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F926D5" w:rsidRPr="00AA4DD7">
        <w:trPr>
          <w:trHeight w:val="2358"/>
        </w:trPr>
        <w:tc>
          <w:tcPr>
            <w:tcW w:type="dxa" w:w="4342"/>
            <w:tcMar>
              <w:top w:type="dxa" w:w="0"/>
              <w:left w:type="dxa" w:w="108"/>
              <w:bottom w:type="dxa" w:w="0"/>
              <w:right w:type="dxa" w:w="108"/>
            </w:tcMar>
          </w:tcPr>
          <w:p w:rsidRDefault="00F926D5" w:rsidP="008F5996" w:rsidR="00F926D5" w:rsidRPr="00AA4DD7">
            <w:pPr>
              <w:jc w:val="center"/>
              <w:rPr>
                <w:rFonts w:hAnsi="Times New Roman" w:ascii="Times New Roman"/>
                <w:sz w:val="24"/>
              </w:rPr>
            </w:pPr>
            <w:bookmarkStart w:name="_GoBack" w:id="0"/>
            <w:bookmarkEnd w:id="0"/>
            <w:r w:rsidRPr="00AA4DD7">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F926D5" w:rsidP="008F5996" w:rsidR="00F926D5" w:rsidRPr="00AA4DD7">
            <w:pPr>
              <w:jc w:val="center"/>
              <w:rPr>
                <w:rFonts w:hAnsi="Times New Roman" w:ascii="Times New Roman"/>
                <w:sz w:val="24"/>
              </w:rPr>
            </w:pPr>
          </w:p>
          <w:p w:rsidRDefault="00F926D5" w:rsidP="008F5996" w:rsidR="00F926D5" w:rsidRPr="00AA4DD7">
            <w:pPr>
              <w:jc w:val="center"/>
              <w:rPr>
                <w:rFonts w:hAnsi="Times New Roman" w:ascii="Times New Roman"/>
                <w:bCs/>
                <w:sz w:val="24"/>
              </w:rPr>
            </w:pPr>
            <w:r w:rsidRPr="00AA4DD7">
              <w:rPr>
                <w:rFonts w:hAnsi="Times New Roman" w:ascii="Times New Roman"/>
                <w:bCs/>
                <w:sz w:val="24"/>
              </w:rPr>
              <w:t>REPUBLIKA HRVATSKA</w:t>
            </w:r>
          </w:p>
          <w:p w:rsidRDefault="00F926D5" w:rsidP="008F5996" w:rsidR="00F926D5" w:rsidRPr="00AA4DD7">
            <w:pPr>
              <w:jc w:val="center"/>
              <w:rPr>
                <w:rFonts w:hAnsi="Times New Roman" w:ascii="Times New Roman"/>
                <w:bCs/>
                <w:sz w:val="24"/>
              </w:rPr>
            </w:pPr>
            <w:r w:rsidRPr="00AA4DD7">
              <w:rPr>
                <w:rFonts w:hAnsi="Times New Roman" w:ascii="Times New Roman"/>
                <w:bCs/>
                <w:sz w:val="24"/>
              </w:rPr>
              <w:t>TRGOVAČKI SUD U ZAGREBU</w:t>
            </w:r>
          </w:p>
          <w:p w:rsidRDefault="00F926D5" w:rsidP="008F5996" w:rsidR="00F926D5" w:rsidRPr="00AA4DD7">
            <w:pPr>
              <w:jc w:val="center"/>
              <w:rPr>
                <w:rFonts w:hAnsi="Times New Roman" w:ascii="Times New Roman"/>
                <w:bCs/>
                <w:sz w:val="24"/>
              </w:rPr>
            </w:pPr>
            <w:r w:rsidRPr="00AA4DD7">
              <w:rPr>
                <w:rFonts w:hAnsi="Times New Roman" w:ascii="Times New Roman"/>
                <w:bCs/>
                <w:sz w:val="24"/>
              </w:rPr>
              <w:t>Zagreb, Amruševa 2/II</w:t>
            </w:r>
          </w:p>
        </w:tc>
      </w:tr>
    </w:tbl>
    <w:p w14:textId="f3581f5" w14:paraId="f3581f5" w:rsidRDefault="00E33BA1" w:rsidP="00E33BA1" w:rsidR="007E0A65" w:rsidRPr="00AA4DD7">
      <w:pPr>
        <w:jc w:val="right"/>
        <w15:collapsed w:val="false"/>
        <w:rPr>
          <w:rFonts w:hAnsi="Times New Roman" w:ascii="Times New Roman"/>
          <w:sz w:val="24"/>
        </w:rPr>
      </w:pPr>
      <w:r w:rsidRPr="00AA4DD7">
        <w:rPr>
          <w:rFonts w:hAnsi="Times New Roman" w:ascii="Times New Roman"/>
          <w:sz w:val="24"/>
        </w:rPr>
        <w:t>3 St-</w:t>
      </w:r>
      <w:r w:rsidR="00CB357B">
        <w:rPr>
          <w:rFonts w:hAnsi="Times New Roman" w:ascii="Times New Roman"/>
          <w:sz w:val="24"/>
        </w:rPr>
        <w:t>1910/17</w:t>
      </w:r>
      <w:r w:rsidR="00D75322">
        <w:rPr>
          <w:rFonts w:hAnsi="Times New Roman" w:ascii="Times New Roman"/>
          <w:sz w:val="24"/>
        </w:rPr>
        <w:t>-18</w:t>
      </w:r>
    </w:p>
    <w:p w:rsidRDefault="00E33BA1" w:rsidP="00E33BA1" w:rsidR="00E33BA1" w:rsidRPr="00AA4DD7">
      <w:pPr>
        <w:rPr>
          <w:rFonts w:hAnsi="Times New Roman" w:ascii="Times New Roman"/>
          <w:sz w:val="24"/>
        </w:rPr>
      </w:pPr>
      <w:r w:rsidRPr="00AA4DD7">
        <w:rPr>
          <w:rFonts w:hAnsi="Times New Roman" w:ascii="Times New Roman"/>
          <w:sz w:val="24"/>
        </w:rPr>
        <w:t xml:space="preserve">     </w:t>
      </w:r>
    </w:p>
    <w:p w:rsidRDefault="00F926D5" w:rsidP="0036625F" w:rsidR="00DA2602" w:rsidRPr="00AA4DD7">
      <w:pPr>
        <w:jc w:val="center"/>
        <w:rPr>
          <w:rFonts w:hAnsi="Times New Roman" w:ascii="Times New Roman"/>
          <w:sz w:val="24"/>
        </w:rPr>
      </w:pPr>
      <w:r w:rsidRPr="00AA4DD7">
        <w:rPr>
          <w:rFonts w:hAnsi="Times New Roman" w:ascii="Times New Roman"/>
          <w:sz w:val="24"/>
        </w:rPr>
        <w:t>R E P U B L I K A   H R V A T S K A</w:t>
      </w:r>
    </w:p>
    <w:p w:rsidRDefault="0036625F" w:rsidP="0036625F" w:rsidR="00E33BA1" w:rsidRPr="00AA4DD7">
      <w:pPr>
        <w:jc w:val="center"/>
        <w:rPr>
          <w:rFonts w:hAnsi="Times New Roman" w:ascii="Times New Roman"/>
          <w:sz w:val="24"/>
        </w:rPr>
      </w:pPr>
      <w:r w:rsidRPr="00AA4DD7">
        <w:rPr>
          <w:rFonts w:hAnsi="Times New Roman" w:ascii="Times New Roman"/>
          <w:sz w:val="24"/>
        </w:rPr>
        <w:t>R J E Š E NJ E</w:t>
      </w:r>
    </w:p>
    <w:p w:rsidRDefault="0036625F" w:rsidP="0036625F" w:rsidR="0036625F" w:rsidRPr="00AA4DD7">
      <w:pPr>
        <w:rPr>
          <w:rFonts w:hAnsi="Times New Roman" w:ascii="Times New Roman"/>
          <w:sz w:val="24"/>
        </w:rPr>
      </w:pPr>
    </w:p>
    <w:p w:rsidRDefault="0036625F" w:rsidP="0036625F" w:rsidR="0036625F" w:rsidRPr="00AA4DD7">
      <w:pPr>
        <w:rPr>
          <w:rFonts w:hAnsi="Times New Roman" w:ascii="Times New Roman"/>
          <w:sz w:val="24"/>
        </w:rPr>
      </w:pPr>
      <w:r w:rsidRPr="00AA4DD7">
        <w:rPr>
          <w:rFonts w:hAnsi="Times New Roman" w:ascii="Times New Roman"/>
          <w:sz w:val="24"/>
        </w:rPr>
        <w:tab/>
        <w:t>Trgovački sud u Zagrebu</w:t>
      </w:r>
      <w:r w:rsidR="001F6BAC" w:rsidRPr="00AA4DD7">
        <w:rPr>
          <w:rFonts w:hAnsi="Times New Roman" w:ascii="Times New Roman"/>
          <w:sz w:val="24"/>
        </w:rPr>
        <w:t xml:space="preserve">, </w:t>
      </w:r>
      <w:r w:rsidRPr="00AA4DD7">
        <w:rPr>
          <w:rFonts w:hAnsi="Times New Roman" w:ascii="Times New Roman"/>
          <w:sz w:val="24"/>
        </w:rPr>
        <w:t>po su</w:t>
      </w:r>
      <w:r w:rsidR="001F6BAC" w:rsidRPr="00AA4DD7">
        <w:rPr>
          <w:rFonts w:hAnsi="Times New Roman" w:ascii="Times New Roman"/>
          <w:sz w:val="24"/>
        </w:rPr>
        <w:t>d</w:t>
      </w:r>
      <w:r w:rsidRPr="00AA4DD7">
        <w:rPr>
          <w:rFonts w:hAnsi="Times New Roman" w:ascii="Times New Roman"/>
          <w:sz w:val="24"/>
        </w:rPr>
        <w:t xml:space="preserve">cu Mihaelu Kovačiću, u stečajnom postupku nad dužnikom </w:t>
      </w:r>
      <w:r w:rsidR="00CB357B" w:rsidRPr="00CB357B">
        <w:rPr>
          <w:rFonts w:hAnsi="Times New Roman" w:ascii="Times New Roman"/>
          <w:sz w:val="24"/>
        </w:rPr>
        <w:t xml:space="preserve">MISH TRADE d.o.o. Biškupec Zelinski, (Grad Sveti Ivan Zelina), Kralja Zvonimira 22, OIB: 91644556865, pokrenutom temeljem prijedloga </w:t>
      </w:r>
      <w:r w:rsidR="006861F7" w:rsidRPr="006861F7">
        <w:rPr>
          <w:rFonts w:hAnsi="Times New Roman" w:ascii="Times New Roman"/>
          <w:sz w:val="24"/>
        </w:rPr>
        <w:t>Republik</w:t>
      </w:r>
      <w:r w:rsidR="006861F7">
        <w:rPr>
          <w:rFonts w:hAnsi="Times New Roman" w:ascii="Times New Roman"/>
          <w:sz w:val="24"/>
        </w:rPr>
        <w:t>e</w:t>
      </w:r>
      <w:r w:rsidR="006861F7" w:rsidRPr="006861F7">
        <w:rPr>
          <w:rFonts w:hAnsi="Times New Roman" w:ascii="Times New Roman"/>
          <w:sz w:val="24"/>
        </w:rPr>
        <w:t xml:space="preserve"> Hrvatsk</w:t>
      </w:r>
      <w:r w:rsidR="006861F7">
        <w:rPr>
          <w:rFonts w:hAnsi="Times New Roman" w:ascii="Times New Roman"/>
          <w:sz w:val="24"/>
        </w:rPr>
        <w:t>e</w:t>
      </w:r>
      <w:r w:rsidR="006861F7" w:rsidRPr="006861F7">
        <w:rPr>
          <w:rFonts w:hAnsi="Times New Roman" w:ascii="Times New Roman"/>
          <w:sz w:val="24"/>
        </w:rPr>
        <w:t>, Ministarstv</w:t>
      </w:r>
      <w:r w:rsidR="006861F7">
        <w:rPr>
          <w:rFonts w:hAnsi="Times New Roman" w:ascii="Times New Roman"/>
          <w:sz w:val="24"/>
        </w:rPr>
        <w:t>a</w:t>
      </w:r>
      <w:r w:rsidR="006861F7" w:rsidRPr="006861F7">
        <w:rPr>
          <w:rFonts w:hAnsi="Times New Roman" w:ascii="Times New Roman"/>
          <w:sz w:val="24"/>
        </w:rPr>
        <w:t xml:space="preserve"> financija, </w:t>
      </w:r>
      <w:r w:rsidR="006861F7">
        <w:rPr>
          <w:rFonts w:hAnsi="Times New Roman" w:ascii="Times New Roman"/>
          <w:sz w:val="24"/>
        </w:rPr>
        <w:t xml:space="preserve">zastupanog </w:t>
      </w:r>
      <w:r w:rsidR="006861F7" w:rsidRPr="006861F7">
        <w:rPr>
          <w:rFonts w:hAnsi="Times New Roman" w:ascii="Times New Roman"/>
          <w:sz w:val="24"/>
        </w:rPr>
        <w:t>po zz. Županijskom državnom odvjetništvu u Velikoj Gorici</w:t>
      </w:r>
      <w:r w:rsidR="00CB357B">
        <w:rPr>
          <w:rFonts w:hAnsi="Times New Roman" w:ascii="Times New Roman"/>
          <w:sz w:val="24"/>
        </w:rPr>
        <w:t xml:space="preserve">, </w:t>
      </w:r>
      <w:r w:rsidR="007E0A95">
        <w:rPr>
          <w:rFonts w:hAnsi="Times New Roman" w:ascii="Times New Roman"/>
          <w:sz w:val="24"/>
        </w:rPr>
        <w:t>20. prosinca</w:t>
      </w:r>
      <w:r w:rsidR="00931716">
        <w:rPr>
          <w:rFonts w:hAnsi="Times New Roman" w:ascii="Times New Roman"/>
          <w:sz w:val="24"/>
        </w:rPr>
        <w:t xml:space="preserve"> </w:t>
      </w:r>
      <w:r w:rsidR="00CB357B">
        <w:rPr>
          <w:rFonts w:hAnsi="Times New Roman" w:ascii="Times New Roman"/>
          <w:sz w:val="24"/>
        </w:rPr>
        <w:t xml:space="preserve">2017. </w:t>
      </w:r>
      <w:r w:rsidR="00461D65" w:rsidRPr="00AA4DD7">
        <w:rPr>
          <w:rFonts w:hAnsi="Times New Roman" w:ascii="Times New Roman"/>
          <w:sz w:val="24"/>
        </w:rPr>
        <w:t xml:space="preserve"> </w:t>
      </w:r>
      <w:r w:rsidRPr="00AA4DD7">
        <w:rPr>
          <w:rFonts w:hAnsi="Times New Roman" w:ascii="Times New Roman"/>
          <w:sz w:val="24"/>
        </w:rPr>
        <w:t xml:space="preserve">  </w:t>
      </w:r>
    </w:p>
    <w:p w:rsidRDefault="007160D0" w:rsidP="00E33BA1" w:rsidR="007160D0" w:rsidRPr="00AA4DD7">
      <w:pPr>
        <w:rPr>
          <w:rFonts w:hAnsi="Times New Roman" w:ascii="Times New Roman"/>
          <w:sz w:val="24"/>
        </w:rPr>
      </w:pPr>
    </w:p>
    <w:p w:rsidRDefault="0036625F" w:rsidP="0036625F" w:rsidR="0036625F" w:rsidRPr="00AA4DD7">
      <w:pPr>
        <w:jc w:val="center"/>
        <w:rPr>
          <w:rFonts w:hAnsi="Times New Roman" w:ascii="Times New Roman"/>
          <w:sz w:val="24"/>
        </w:rPr>
      </w:pPr>
      <w:r w:rsidRPr="00AA4DD7">
        <w:rPr>
          <w:rFonts w:hAnsi="Times New Roman" w:ascii="Times New Roman"/>
          <w:sz w:val="24"/>
        </w:rPr>
        <w:t>r i j e š i o   j e</w:t>
      </w:r>
    </w:p>
    <w:p w:rsidRDefault="008742B9" w:rsidP="003B44C3" w:rsidR="00B86B29" w:rsidRPr="00AA4DD7">
      <w:pPr>
        <w:pStyle w:val="tekst"/>
        <w:spacing w:afterAutospacing="false" w:after="0" w:beforeAutospacing="false" w:before="0"/>
        <w:jc w:val="both"/>
        <w:rPr>
          <w:lang w:val="hr-HR"/>
        </w:rPr>
      </w:pPr>
      <w:r w:rsidRPr="00AA4DD7">
        <w:rPr>
          <w:lang w:val="hr-HR"/>
        </w:rPr>
        <w:tab/>
      </w:r>
    </w:p>
    <w:p w:rsidRDefault="001E575C" w:rsidP="007E0A95" w:rsidR="007E0A95">
      <w:pPr>
        <w:pStyle w:val="tekst"/>
        <w:spacing w:afterAutospacing="false" w:after="0" w:beforeAutospacing="false" w:before="0"/>
        <w:ind w:firstLine="720"/>
        <w:jc w:val="both"/>
        <w:rPr>
          <w:lang w:val="hr-HR"/>
        </w:rPr>
      </w:pPr>
      <w:r w:rsidRPr="00AA4DD7">
        <w:rPr>
          <w:lang w:val="hr-HR"/>
        </w:rPr>
        <w:t>I</w:t>
      </w:r>
      <w:r w:rsidR="008742B9" w:rsidRPr="00AA4DD7">
        <w:rPr>
          <w:lang w:val="hr-HR"/>
        </w:rPr>
        <w:t>.</w:t>
      </w:r>
      <w:r w:rsidRPr="00AA4DD7">
        <w:rPr>
          <w:lang w:val="hr-HR"/>
        </w:rPr>
        <w:t xml:space="preserve"> </w:t>
      </w:r>
      <w:r w:rsidR="007E0A95">
        <w:rPr>
          <w:lang w:val="hr-HR"/>
        </w:rPr>
        <w:t xml:space="preserve">Privremena stečajna upraviteljica </w:t>
      </w:r>
      <w:r w:rsidR="00931716" w:rsidRPr="007E0A95">
        <w:rPr>
          <w:lang w:val="hr-HR"/>
        </w:rPr>
        <w:t>Nada Reljić, Slavonski Brod, Naselje A. Hebranga 7/9, OIB: 637763546</w:t>
      </w:r>
      <w:r w:rsidR="00054CB2" w:rsidRPr="007E0A95">
        <w:rPr>
          <w:lang w:val="hr-HR"/>
        </w:rPr>
        <w:t xml:space="preserve">88, </w:t>
      </w:r>
      <w:r w:rsidR="007E0A95">
        <w:rPr>
          <w:lang w:val="hr-HR"/>
        </w:rPr>
        <w:t xml:space="preserve">razrješava se dužnosti. </w:t>
      </w:r>
    </w:p>
    <w:p w:rsidRDefault="007E0A95" w:rsidP="007E0A95" w:rsidR="007E0A95">
      <w:pPr>
        <w:pStyle w:val="tekst"/>
        <w:spacing w:afterAutospacing="false" w:after="0" w:beforeAutospacing="false" w:before="0"/>
        <w:ind w:firstLine="720"/>
        <w:jc w:val="both"/>
        <w:rPr>
          <w:lang w:val="hr-HR"/>
        </w:rPr>
      </w:pPr>
    </w:p>
    <w:p w:rsidRDefault="007E0A95" w:rsidP="007E0A95" w:rsidR="00335D44" w:rsidRPr="007E0A95">
      <w:pPr>
        <w:pStyle w:val="tekst"/>
        <w:spacing w:afterAutospacing="false" w:after="0" w:beforeAutospacing="false" w:before="0"/>
        <w:ind w:firstLine="720"/>
        <w:jc w:val="both"/>
        <w:rPr>
          <w:lang w:val="hr-HR"/>
        </w:rPr>
      </w:pPr>
      <w:r>
        <w:rPr>
          <w:lang w:val="hr-HR"/>
        </w:rPr>
        <w:t xml:space="preserve">II. </w:t>
      </w:r>
      <w:r w:rsidR="003B20B4">
        <w:rPr>
          <w:lang w:val="hr-HR"/>
        </w:rPr>
        <w:t xml:space="preserve">Za privremenu stečajnu upraviteljicu stečajnog dužnika imenuje se </w:t>
      </w:r>
      <w:r w:rsidR="003B20B4" w:rsidRPr="003B20B4">
        <w:rPr>
          <w:lang w:val="hr-HR"/>
        </w:rPr>
        <w:t>Đurđa Dragović Grahek iz Kutine, Kneza Trpimira 4/I, OIB: 90124243686</w:t>
      </w:r>
      <w:r w:rsidR="003B20B4">
        <w:rPr>
          <w:lang w:val="hr-HR"/>
        </w:rPr>
        <w:t>.</w:t>
      </w:r>
      <w:r>
        <w:rPr>
          <w:lang w:val="hr-HR"/>
        </w:rPr>
        <w:t xml:space="preserve"> </w:t>
      </w:r>
    </w:p>
    <w:p w:rsidRDefault="008742B9" w:rsidP="00B86B29" w:rsidR="00545C55" w:rsidRPr="00AA4DD7">
      <w:pPr>
        <w:pStyle w:val="tekst"/>
        <w:spacing w:afterAutospacing="false" w:after="120" w:beforeAutospacing="false" w:before="120"/>
        <w:jc w:val="both"/>
        <w:rPr>
          <w:lang w:val="hr-HR"/>
        </w:rPr>
      </w:pPr>
      <w:r w:rsidRPr="00AA4DD7">
        <w:rPr>
          <w:lang w:val="hr-HR"/>
        </w:rPr>
        <w:tab/>
      </w:r>
      <w:r w:rsidR="00931716">
        <w:rPr>
          <w:lang w:val="hr-HR"/>
        </w:rPr>
        <w:t>III</w:t>
      </w:r>
      <w:r w:rsidR="00545C55" w:rsidRPr="00AA4DD7">
        <w:rPr>
          <w:lang w:val="hr-HR"/>
        </w:rPr>
        <w:t xml:space="preserve">. </w:t>
      </w:r>
      <w:r w:rsidR="000F553A" w:rsidRPr="00AA4DD7">
        <w:rPr>
          <w:lang w:val="hr-HR"/>
        </w:rPr>
        <w:t xml:space="preserve">Određuje se zabilježba ovog rješenja o </w:t>
      </w:r>
      <w:r w:rsidR="00931716">
        <w:rPr>
          <w:lang w:val="hr-HR"/>
        </w:rPr>
        <w:t xml:space="preserve">razrješenju i </w:t>
      </w:r>
      <w:r w:rsidR="000F553A" w:rsidRPr="00AA4DD7">
        <w:rPr>
          <w:lang w:val="hr-HR"/>
        </w:rPr>
        <w:t>imenovanju privremenog stečajnog upravitelja u sudski registar.</w:t>
      </w:r>
    </w:p>
    <w:p w:rsidRDefault="008742B9" w:rsidP="00931716" w:rsidR="00931716">
      <w:pPr>
        <w:pStyle w:val="tekst"/>
        <w:spacing w:afterAutospacing="false" w:after="0" w:beforeAutospacing="false" w:before="0"/>
        <w:jc w:val="both"/>
        <w:rPr>
          <w:lang w:val="hr-HR"/>
        </w:rPr>
      </w:pPr>
      <w:r w:rsidRPr="00AA4DD7">
        <w:rPr>
          <w:lang w:val="hr-HR"/>
        </w:rPr>
        <w:tab/>
      </w:r>
    </w:p>
    <w:p w:rsidRDefault="00317DF9" w:rsidP="00931716" w:rsidR="00317DF9" w:rsidRPr="00931716">
      <w:pPr>
        <w:pStyle w:val="tekst"/>
        <w:spacing w:afterAutospacing="false" w:after="0" w:beforeAutospacing="false" w:before="0"/>
        <w:jc w:val="center"/>
        <w:rPr>
          <w:lang w:val="hr-HR"/>
        </w:rPr>
      </w:pPr>
      <w:r w:rsidRPr="00931716">
        <w:rPr>
          <w:lang w:val="hr-HR"/>
        </w:rPr>
        <w:t>Obrazloženje</w:t>
      </w:r>
    </w:p>
    <w:p w:rsidRDefault="00385660" w:rsidP="00317DF9" w:rsidR="00385660" w:rsidRPr="00AA4DD7">
      <w:pPr>
        <w:jc w:val="center"/>
        <w:rPr>
          <w:rFonts w:hAnsi="Times New Roman" w:ascii="Times New Roman"/>
          <w:b/>
          <w:sz w:val="24"/>
        </w:rPr>
      </w:pPr>
    </w:p>
    <w:p w:rsidRDefault="00CB357B" w:rsidP="00931716" w:rsidR="003B20B4">
      <w:pPr>
        <w:rPr>
          <w:rFonts w:hAnsi="Times New Roman" w:ascii="Times New Roman"/>
          <w:sz w:val="24"/>
        </w:rPr>
      </w:pPr>
      <w:r>
        <w:rPr>
          <w:rFonts w:hAnsi="Times New Roman" w:ascii="Times New Roman"/>
          <w:sz w:val="24"/>
        </w:rPr>
        <w:tab/>
      </w:r>
      <w:r w:rsidR="003B20B4">
        <w:rPr>
          <w:rFonts w:hAnsi="Times New Roman" w:ascii="Times New Roman"/>
          <w:sz w:val="24"/>
        </w:rPr>
        <w:t>Rješenjem ovoga suda posl. broj St-1910/17 od 27. srpnja 2017. za privremenu stečajnu upraviteljicu, automatskim odabirom, imenovana je Nada Reljić, nakon što je prethodni privremeni stečajni upravitelj Janko Vidiček, imenovan također automatskim odabirom, razriješen na osobni zahtjev, iz zdravstvenih razloga.</w:t>
      </w:r>
    </w:p>
    <w:p w:rsidRDefault="003B20B4" w:rsidP="00931716" w:rsidR="003B20B4">
      <w:pPr>
        <w:rPr>
          <w:rFonts w:hAnsi="Times New Roman" w:ascii="Times New Roman"/>
          <w:sz w:val="24"/>
        </w:rPr>
      </w:pPr>
    </w:p>
    <w:p w:rsidRDefault="003B20B4" w:rsidP="00931716" w:rsidR="003B20B4">
      <w:pPr>
        <w:rPr>
          <w:rFonts w:hAnsi="Times New Roman" w:ascii="Times New Roman"/>
          <w:sz w:val="24"/>
        </w:rPr>
      </w:pPr>
      <w:r>
        <w:rPr>
          <w:rFonts w:hAnsi="Times New Roman" w:ascii="Times New Roman"/>
          <w:sz w:val="24"/>
        </w:rPr>
        <w:tab/>
        <w:t>Na ročište u prethodnom postupku zakazano za 14. rujna 2017. nije pristupila privremena stečajna upraviteljica Nada Reljić, iako je o ročištu obaviještena i na ročište pozvana putem e-Oglasne ploče i osobnom dostavom, o čemu u spisu prileži dostavnica koju je vlastoručno potpisala s nadnevkom 3. kolovoza 2017.</w:t>
      </w:r>
    </w:p>
    <w:p w:rsidRDefault="003B20B4" w:rsidP="00931716" w:rsidR="003B20B4">
      <w:pPr>
        <w:rPr>
          <w:rFonts w:hAnsi="Times New Roman" w:ascii="Times New Roman"/>
          <w:sz w:val="24"/>
        </w:rPr>
      </w:pPr>
    </w:p>
    <w:p w:rsidRDefault="003B20B4" w:rsidP="00931716" w:rsidR="00931716">
      <w:pPr>
        <w:rPr>
          <w:rFonts w:hAnsi="Times New Roman" w:ascii="Times New Roman"/>
          <w:sz w:val="24"/>
        </w:rPr>
      </w:pPr>
      <w:r>
        <w:rPr>
          <w:rFonts w:hAnsi="Times New Roman" w:ascii="Times New Roman"/>
          <w:sz w:val="24"/>
        </w:rPr>
        <w:tab/>
        <w:t xml:space="preserve">Zaključkom od 16. listopada 2017. privremena stečajna upraviteljica pozvana je dati očitovanje o razlozima nepristupa na ročište, sve sukladno članku 91. stavak 3. u svezi s člankom 119. stavak 6. </w:t>
      </w:r>
      <w:r w:rsidRPr="003B20B4">
        <w:rPr>
          <w:rFonts w:hAnsi="Times New Roman" w:ascii="Times New Roman"/>
          <w:sz w:val="24"/>
        </w:rPr>
        <w:t>Stečajnog zakona (Narodne novine, broj 71/15 i 104/17; nastavno: SZ).</w:t>
      </w:r>
      <w:r w:rsidR="00931716">
        <w:rPr>
          <w:rFonts w:hAnsi="Times New Roman" w:ascii="Times New Roman"/>
          <w:sz w:val="24"/>
        </w:rPr>
        <w:t xml:space="preserve"> </w:t>
      </w:r>
    </w:p>
    <w:p w:rsidRDefault="003B20B4" w:rsidP="00931716" w:rsidR="003B20B4" w:rsidRPr="00931716">
      <w:pPr>
        <w:rPr>
          <w:rFonts w:hAnsi="Times New Roman" w:ascii="Times New Roman"/>
          <w:sz w:val="24"/>
        </w:rPr>
      </w:pPr>
      <w:r>
        <w:rPr>
          <w:rFonts w:hAnsi="Times New Roman" w:ascii="Times New Roman"/>
          <w:sz w:val="24"/>
        </w:rPr>
        <w:tab/>
        <w:t xml:space="preserve">Podneskom od </w:t>
      </w:r>
      <w:r w:rsidR="00217593">
        <w:rPr>
          <w:rFonts w:hAnsi="Times New Roman" w:ascii="Times New Roman"/>
          <w:sz w:val="24"/>
        </w:rPr>
        <w:t>24. listopada 2017. privremena stečajna upraviteljica se očitovala na način da se ispričava zbog nedolaska na ročište</w:t>
      </w:r>
      <w:r w:rsidR="006861F7">
        <w:rPr>
          <w:rFonts w:hAnsi="Times New Roman" w:ascii="Times New Roman"/>
          <w:sz w:val="24"/>
        </w:rPr>
        <w:t xml:space="preserve"> i</w:t>
      </w:r>
      <w:r w:rsidR="00217593">
        <w:rPr>
          <w:rFonts w:hAnsi="Times New Roman" w:ascii="Times New Roman"/>
          <w:sz w:val="24"/>
        </w:rPr>
        <w:t xml:space="preserve"> navodi da je propustila </w:t>
      </w:r>
      <w:r w:rsidR="006861F7">
        <w:rPr>
          <w:rFonts w:hAnsi="Times New Roman" w:ascii="Times New Roman"/>
          <w:sz w:val="24"/>
        </w:rPr>
        <w:t>"</w:t>
      </w:r>
      <w:r w:rsidR="00217593">
        <w:rPr>
          <w:rFonts w:hAnsi="Times New Roman" w:ascii="Times New Roman"/>
          <w:sz w:val="24"/>
        </w:rPr>
        <w:t>skin</w:t>
      </w:r>
      <w:r w:rsidR="006861F7">
        <w:rPr>
          <w:rFonts w:hAnsi="Times New Roman" w:ascii="Times New Roman"/>
          <w:sz w:val="24"/>
        </w:rPr>
        <w:t>i</w:t>
      </w:r>
      <w:r w:rsidR="00217593">
        <w:rPr>
          <w:rFonts w:hAnsi="Times New Roman" w:ascii="Times New Roman"/>
          <w:sz w:val="24"/>
        </w:rPr>
        <w:t>ti</w:t>
      </w:r>
      <w:r w:rsidR="006861F7">
        <w:rPr>
          <w:rFonts w:hAnsi="Times New Roman" w:ascii="Times New Roman"/>
          <w:sz w:val="24"/>
        </w:rPr>
        <w:t>"</w:t>
      </w:r>
      <w:r w:rsidR="00217593">
        <w:rPr>
          <w:rFonts w:hAnsi="Times New Roman" w:ascii="Times New Roman"/>
          <w:sz w:val="24"/>
        </w:rPr>
        <w:t xml:space="preserve"> s oglasne ploče rješenje o pokretanju prethodnog postupka no poriče da bi poziv (</w:t>
      </w:r>
      <w:r w:rsidR="006861F7">
        <w:rPr>
          <w:rFonts w:hAnsi="Times New Roman" w:ascii="Times New Roman"/>
          <w:sz w:val="24"/>
        </w:rPr>
        <w:t>"</w:t>
      </w:r>
      <w:r w:rsidR="00217593">
        <w:rPr>
          <w:rFonts w:hAnsi="Times New Roman" w:ascii="Times New Roman"/>
          <w:sz w:val="24"/>
        </w:rPr>
        <w:t>obavijest</w:t>
      </w:r>
      <w:r w:rsidR="006861F7">
        <w:rPr>
          <w:rFonts w:hAnsi="Times New Roman" w:ascii="Times New Roman"/>
          <w:sz w:val="24"/>
        </w:rPr>
        <w:t>"</w:t>
      </w:r>
      <w:r w:rsidR="00217593">
        <w:rPr>
          <w:rFonts w:hAnsi="Times New Roman" w:ascii="Times New Roman"/>
          <w:sz w:val="24"/>
        </w:rPr>
        <w:t xml:space="preserve">) o ročištu osobno primila. Uz to predlaže da se novo ročište zakaže za neki drugi dan "ali ne prije od </w:t>
      </w:r>
      <w:r w:rsidR="00217593">
        <w:rPr>
          <w:rFonts w:hAnsi="Times New Roman" w:ascii="Times New Roman"/>
          <w:sz w:val="24"/>
        </w:rPr>
        <w:lastRenderedPageBreak/>
        <w:t>jedan mjesec", jer nije uspjela stupiti u kontakt s prethodnim "stečajnim upraviteljem" niti osnivačem tvrtke.</w:t>
      </w:r>
    </w:p>
    <w:p w:rsidRDefault="00931716" w:rsidP="00931716" w:rsidR="00931716">
      <w:pPr>
        <w:rPr>
          <w:rFonts w:hAnsi="Times New Roman" w:ascii="Times New Roman"/>
          <w:sz w:val="24"/>
        </w:rPr>
      </w:pPr>
      <w:r w:rsidRPr="00931716">
        <w:rPr>
          <w:rFonts w:hAnsi="Times New Roman" w:ascii="Times New Roman"/>
          <w:sz w:val="24"/>
        </w:rPr>
        <w:tab/>
      </w:r>
    </w:p>
    <w:p w:rsidRDefault="00217593" w:rsidP="00931716" w:rsidR="00217593" w:rsidRPr="00931716">
      <w:pPr>
        <w:rPr>
          <w:rFonts w:hAnsi="Times New Roman" w:ascii="Times New Roman"/>
          <w:sz w:val="24"/>
        </w:rPr>
      </w:pPr>
      <w:r>
        <w:rPr>
          <w:rFonts w:hAnsi="Times New Roman" w:ascii="Times New Roman"/>
          <w:sz w:val="24"/>
        </w:rPr>
        <w:tab/>
      </w:r>
      <w:r w:rsidR="006861F7">
        <w:rPr>
          <w:rFonts w:hAnsi="Times New Roman" w:ascii="Times New Roman"/>
          <w:sz w:val="24"/>
        </w:rPr>
        <w:t>Ovaj s</w:t>
      </w:r>
      <w:r>
        <w:rPr>
          <w:rFonts w:hAnsi="Times New Roman" w:ascii="Times New Roman"/>
          <w:sz w:val="24"/>
        </w:rPr>
        <w:t xml:space="preserve">ud smatra da razlozi koje </w:t>
      </w:r>
      <w:r w:rsidR="006861F7">
        <w:rPr>
          <w:rFonts w:hAnsi="Times New Roman" w:ascii="Times New Roman"/>
          <w:sz w:val="24"/>
        </w:rPr>
        <w:t>navodi</w:t>
      </w:r>
      <w:r>
        <w:rPr>
          <w:rFonts w:hAnsi="Times New Roman" w:ascii="Times New Roman"/>
          <w:sz w:val="24"/>
        </w:rPr>
        <w:t xml:space="preserve"> privremena stečajna upraviteljica </w:t>
      </w:r>
      <w:r w:rsidR="006861F7">
        <w:rPr>
          <w:rFonts w:hAnsi="Times New Roman" w:ascii="Times New Roman"/>
          <w:sz w:val="24"/>
        </w:rPr>
        <w:t xml:space="preserve">Nada Reljić </w:t>
      </w:r>
      <w:r>
        <w:rPr>
          <w:rFonts w:hAnsi="Times New Roman" w:ascii="Times New Roman"/>
          <w:sz w:val="24"/>
        </w:rPr>
        <w:t>ne opravdavaju njezin izostanak s ročišta u prethodnom postupku</w:t>
      </w:r>
      <w:r w:rsidR="00AF4117">
        <w:rPr>
          <w:rFonts w:hAnsi="Times New Roman" w:ascii="Times New Roman"/>
          <w:sz w:val="24"/>
        </w:rPr>
        <w:t>. N</w:t>
      </w:r>
      <w:r>
        <w:rPr>
          <w:rFonts w:hAnsi="Times New Roman" w:ascii="Times New Roman"/>
          <w:sz w:val="24"/>
        </w:rPr>
        <w:t xml:space="preserve">epristup k ročištu na sud, zbog čega je ročište moralo biti odgođeno iako su propisani </w:t>
      </w:r>
      <w:r w:rsidR="00AF4117">
        <w:rPr>
          <w:rFonts w:hAnsi="Times New Roman" w:ascii="Times New Roman"/>
          <w:sz w:val="24"/>
        </w:rPr>
        <w:t>strogi</w:t>
      </w:r>
      <w:r>
        <w:rPr>
          <w:rFonts w:hAnsi="Times New Roman" w:ascii="Times New Roman"/>
          <w:sz w:val="24"/>
        </w:rPr>
        <w:t xml:space="preserve"> zakonski rokovi u kojima sud mora okončati prethodni postupak, sukladno članku  </w:t>
      </w:r>
      <w:r w:rsidR="006861F7">
        <w:rPr>
          <w:rFonts w:hAnsi="Times New Roman" w:ascii="Times New Roman"/>
          <w:sz w:val="24"/>
        </w:rPr>
        <w:t xml:space="preserve">115. stavak 3. SZ, a koji su već sad prekoračeni zbog razloga na strani privremene stečajne upraviteljice, može </w:t>
      </w:r>
      <w:r w:rsidR="00AF4117">
        <w:rPr>
          <w:rFonts w:hAnsi="Times New Roman" w:ascii="Times New Roman"/>
          <w:sz w:val="24"/>
        </w:rPr>
        <w:t xml:space="preserve">se po motrištu ovoga suda podvrgnuti pod zaključak da </w:t>
      </w:r>
      <w:r>
        <w:rPr>
          <w:rFonts w:hAnsi="Times New Roman" w:ascii="Times New Roman"/>
          <w:sz w:val="24"/>
        </w:rPr>
        <w:t xml:space="preserve">privremena stečajna upraviteljica </w:t>
      </w:r>
      <w:r w:rsidR="006861F7">
        <w:rPr>
          <w:rFonts w:hAnsi="Times New Roman" w:ascii="Times New Roman"/>
          <w:sz w:val="24"/>
        </w:rPr>
        <w:t xml:space="preserve">svoju dužnost </w:t>
      </w:r>
      <w:r>
        <w:rPr>
          <w:rFonts w:hAnsi="Times New Roman" w:ascii="Times New Roman"/>
          <w:sz w:val="24"/>
        </w:rPr>
        <w:t>ne obavlja</w:t>
      </w:r>
      <w:r w:rsidR="006861F7">
        <w:rPr>
          <w:rFonts w:hAnsi="Times New Roman" w:ascii="Times New Roman"/>
          <w:sz w:val="24"/>
        </w:rPr>
        <w:t xml:space="preserve"> uspješno, slijedom čega je istu valjalo razriješiti </w:t>
      </w:r>
      <w:r w:rsidR="00AF4117">
        <w:rPr>
          <w:rFonts w:hAnsi="Times New Roman" w:ascii="Times New Roman"/>
          <w:sz w:val="24"/>
        </w:rPr>
        <w:t xml:space="preserve">po službenoj dužnosti, </w:t>
      </w:r>
      <w:r w:rsidR="006861F7">
        <w:rPr>
          <w:rFonts w:hAnsi="Times New Roman" w:ascii="Times New Roman"/>
          <w:sz w:val="24"/>
        </w:rPr>
        <w:t>temeljem članka 91. stavak 2. SZ, kako je to navedeno stavkom I. izreke.</w:t>
      </w:r>
      <w:r>
        <w:rPr>
          <w:rFonts w:hAnsi="Times New Roman" w:ascii="Times New Roman"/>
          <w:sz w:val="24"/>
        </w:rPr>
        <w:t xml:space="preserve">  </w:t>
      </w:r>
    </w:p>
    <w:p w:rsidRDefault="00931716" w:rsidP="00931716" w:rsidR="00931716" w:rsidRPr="00931716">
      <w:pPr>
        <w:rPr>
          <w:rFonts w:hAnsi="Times New Roman" w:ascii="Times New Roman"/>
          <w:sz w:val="24"/>
        </w:rPr>
      </w:pPr>
      <w:r w:rsidRPr="00931716">
        <w:rPr>
          <w:rFonts w:hAnsi="Times New Roman" w:ascii="Times New Roman"/>
          <w:sz w:val="24"/>
        </w:rPr>
        <w:tab/>
      </w:r>
    </w:p>
    <w:p w:rsidRDefault="00931716" w:rsidP="00931716" w:rsidR="00931716" w:rsidRPr="00931716">
      <w:pPr>
        <w:rPr>
          <w:rFonts w:hAnsi="Times New Roman" w:ascii="Times New Roman"/>
          <w:sz w:val="24"/>
        </w:rPr>
      </w:pPr>
      <w:r w:rsidRPr="00931716">
        <w:rPr>
          <w:rFonts w:hAnsi="Times New Roman" w:ascii="Times New Roman"/>
          <w:sz w:val="24"/>
        </w:rPr>
        <w:tab/>
        <w:t xml:space="preserve">Imenovanje nove </w:t>
      </w:r>
      <w:r w:rsidR="00AF4117">
        <w:rPr>
          <w:rFonts w:hAnsi="Times New Roman" w:ascii="Times New Roman"/>
          <w:sz w:val="24"/>
        </w:rPr>
        <w:t xml:space="preserve">privremene </w:t>
      </w:r>
      <w:r w:rsidRPr="00931716">
        <w:rPr>
          <w:rFonts w:hAnsi="Times New Roman" w:ascii="Times New Roman"/>
          <w:sz w:val="24"/>
        </w:rPr>
        <w:t>stečajne upraviteljice ponovno je</w:t>
      </w:r>
      <w:r w:rsidR="00AF4117">
        <w:rPr>
          <w:rFonts w:hAnsi="Times New Roman" w:ascii="Times New Roman"/>
          <w:sz w:val="24"/>
        </w:rPr>
        <w:t>, po treći puta,</w:t>
      </w:r>
      <w:r w:rsidRPr="00931716">
        <w:rPr>
          <w:rFonts w:hAnsi="Times New Roman" w:ascii="Times New Roman"/>
          <w:sz w:val="24"/>
        </w:rPr>
        <w:t xml:space="preserve"> izvršeno temeljem članka 85. stavak 1. SZ, nakon automatskog izbora osobe stečajn</w:t>
      </w:r>
      <w:r w:rsidR="00054CB2">
        <w:rPr>
          <w:rFonts w:hAnsi="Times New Roman" w:ascii="Times New Roman"/>
          <w:sz w:val="24"/>
        </w:rPr>
        <w:t>e</w:t>
      </w:r>
      <w:r w:rsidRPr="00931716">
        <w:rPr>
          <w:rFonts w:hAnsi="Times New Roman" w:ascii="Times New Roman"/>
          <w:sz w:val="24"/>
        </w:rPr>
        <w:t xml:space="preserve"> upravitelj</w:t>
      </w:r>
      <w:r w:rsidR="00054CB2">
        <w:rPr>
          <w:rFonts w:hAnsi="Times New Roman" w:ascii="Times New Roman"/>
          <w:sz w:val="24"/>
        </w:rPr>
        <w:t>ice</w:t>
      </w:r>
      <w:r w:rsidRPr="00931716">
        <w:rPr>
          <w:rFonts w:hAnsi="Times New Roman" w:ascii="Times New Roman"/>
          <w:sz w:val="24"/>
        </w:rPr>
        <w:t xml:space="preserve"> od strane računala metodom slučajnog odabira, sukladno članku 84. stavak 1. u sv</w:t>
      </w:r>
      <w:r w:rsidR="006861F7">
        <w:rPr>
          <w:rFonts w:hAnsi="Times New Roman" w:ascii="Times New Roman"/>
          <w:sz w:val="24"/>
        </w:rPr>
        <w:t>ezi s člankom 119. stavak 6. SZ.</w:t>
      </w:r>
    </w:p>
    <w:p w:rsidRDefault="00931716" w:rsidP="00CB357B" w:rsidR="00931716">
      <w:pPr>
        <w:rPr>
          <w:rFonts w:hAnsi="Times New Roman" w:ascii="Times New Roman"/>
          <w:sz w:val="24"/>
        </w:rPr>
      </w:pPr>
    </w:p>
    <w:p w:rsidRDefault="00482439" w:rsidP="00A102B0" w:rsidR="00482439">
      <w:pPr>
        <w:jc w:val="center"/>
        <w:rPr>
          <w:rFonts w:hAnsi="Times New Roman" w:ascii="Times New Roman"/>
          <w:sz w:val="24"/>
        </w:rPr>
      </w:pPr>
      <w:r w:rsidRPr="00AA4DD7">
        <w:rPr>
          <w:rFonts w:hAnsi="Times New Roman" w:ascii="Times New Roman"/>
          <w:sz w:val="24"/>
        </w:rPr>
        <w:t xml:space="preserve">U </w:t>
      </w:r>
      <w:r w:rsidR="001F6BAC" w:rsidRPr="00AA4DD7">
        <w:rPr>
          <w:rFonts w:hAnsi="Times New Roman" w:ascii="Times New Roman"/>
          <w:sz w:val="24"/>
        </w:rPr>
        <w:t>Zagrebu</w:t>
      </w:r>
      <w:r w:rsidRPr="00AA4DD7">
        <w:rPr>
          <w:rFonts w:hAnsi="Times New Roman" w:ascii="Times New Roman"/>
          <w:sz w:val="24"/>
        </w:rPr>
        <w:t xml:space="preserve">, </w:t>
      </w:r>
      <w:r w:rsidR="006861F7">
        <w:rPr>
          <w:rFonts w:hAnsi="Times New Roman" w:ascii="Times New Roman"/>
          <w:sz w:val="24"/>
        </w:rPr>
        <w:t xml:space="preserve">20. prosinca </w:t>
      </w:r>
      <w:r w:rsidRPr="00AA4DD7">
        <w:rPr>
          <w:rFonts w:hAnsi="Times New Roman" w:ascii="Times New Roman"/>
          <w:sz w:val="24"/>
        </w:rPr>
        <w:t>201</w:t>
      </w:r>
      <w:r w:rsidR="001B5F72">
        <w:rPr>
          <w:rFonts w:hAnsi="Times New Roman" w:ascii="Times New Roman"/>
          <w:sz w:val="24"/>
        </w:rPr>
        <w:t>7</w:t>
      </w:r>
      <w:r w:rsidRPr="00AA4DD7">
        <w:rPr>
          <w:rFonts w:hAnsi="Times New Roman" w:ascii="Times New Roman"/>
          <w:sz w:val="24"/>
        </w:rPr>
        <w:t>.</w:t>
      </w:r>
    </w:p>
    <w:p w:rsidRDefault="006861F7" w:rsidP="00A102B0" w:rsidR="006861F7" w:rsidRPr="00AA4DD7">
      <w:pPr>
        <w:jc w:val="center"/>
        <w:rPr>
          <w:rFonts w:hAnsi="Times New Roman" w:ascii="Times New Roman"/>
          <w:sz w:val="24"/>
        </w:rPr>
      </w:pPr>
    </w:p>
    <w:p w:rsidRDefault="00164FDA" w:rsidP="00482439" w:rsidR="00482439" w:rsidRPr="00AA4DD7">
      <w:pPr>
        <w:rPr>
          <w:rFonts w:hAnsi="Times New Roman" w:ascii="Times New Roman"/>
          <w:sz w:val="24"/>
        </w:rPr>
      </w:pPr>
      <w:r w:rsidRPr="00AA4DD7">
        <w:rPr>
          <w:rFonts w:hAnsi="Times New Roman" w:ascii="Times New Roman"/>
          <w:sz w:val="24"/>
        </w:rPr>
        <w:t xml:space="preserve">                                                                                               </w:t>
      </w:r>
      <w:r w:rsidR="00452416">
        <w:rPr>
          <w:rFonts w:hAnsi="Times New Roman" w:ascii="Times New Roman"/>
          <w:sz w:val="24"/>
        </w:rPr>
        <w:t xml:space="preserve"> </w:t>
      </w:r>
      <w:r w:rsidR="00A102B0" w:rsidRPr="00AA4DD7">
        <w:rPr>
          <w:rFonts w:hAnsi="Times New Roman" w:ascii="Times New Roman"/>
          <w:sz w:val="24"/>
        </w:rPr>
        <w:t xml:space="preserve"> </w:t>
      </w:r>
      <w:r w:rsidR="00E2116A" w:rsidRPr="00AA4DD7">
        <w:rPr>
          <w:rFonts w:hAnsi="Times New Roman" w:ascii="Times New Roman"/>
          <w:sz w:val="24"/>
        </w:rPr>
        <w:t>S U D A C:</w:t>
      </w:r>
    </w:p>
    <w:p w:rsidRDefault="00164FDA" w:rsidP="00482439" w:rsidR="00482439" w:rsidRPr="00AA4DD7">
      <w:pPr>
        <w:rPr>
          <w:rFonts w:hAnsi="Times New Roman" w:ascii="Times New Roman"/>
          <w:sz w:val="24"/>
        </w:rPr>
      </w:pPr>
      <w:r w:rsidRPr="00AA4DD7">
        <w:rPr>
          <w:rFonts w:hAnsi="Times New Roman" w:ascii="Times New Roman"/>
          <w:sz w:val="24"/>
        </w:rPr>
        <w:t xml:space="preserve">                                                                                          </w:t>
      </w:r>
      <w:r w:rsidR="00482439" w:rsidRPr="00AA4DD7">
        <w:rPr>
          <w:rFonts w:hAnsi="Times New Roman" w:ascii="Times New Roman"/>
          <w:sz w:val="24"/>
        </w:rPr>
        <w:t>MIHAEL KOVAČIĆ</w:t>
      </w:r>
      <w:r w:rsidR="00D75322">
        <w:rPr>
          <w:rFonts w:hAnsi="Times New Roman" w:ascii="Times New Roman"/>
          <w:sz w:val="24"/>
        </w:rPr>
        <w:t>, v.r.</w:t>
      </w:r>
    </w:p>
    <w:p w:rsidRDefault="00482439" w:rsidP="00482439" w:rsidR="00482439" w:rsidRPr="00AA4DD7">
      <w:pPr>
        <w:rPr>
          <w:rFonts w:hAnsi="Times New Roman" w:ascii="Times New Roman"/>
          <w:sz w:val="24"/>
        </w:rPr>
      </w:pPr>
    </w:p>
    <w:p w:rsidRDefault="001E35C6" w:rsidP="00482439" w:rsidR="001E35C6" w:rsidRPr="00AA4DD7">
      <w:pPr>
        <w:rPr>
          <w:rFonts w:hAnsi="Times New Roman" w:ascii="Times New Roman"/>
          <w:sz w:val="24"/>
        </w:rPr>
      </w:pPr>
    </w:p>
    <w:p w:rsidRDefault="00482439" w:rsidP="00482439" w:rsidR="00482439" w:rsidRPr="00AA4DD7">
      <w:pPr>
        <w:rPr>
          <w:rFonts w:hAnsi="Times New Roman" w:ascii="Times New Roman"/>
          <w:sz w:val="24"/>
        </w:rPr>
      </w:pPr>
      <w:r w:rsidRPr="00AA4DD7">
        <w:rPr>
          <w:rFonts w:hAnsi="Times New Roman" w:ascii="Times New Roman"/>
          <w:sz w:val="24"/>
        </w:rPr>
        <w:t>Pouka o pravno</w:t>
      </w:r>
      <w:r w:rsidR="00164FDA" w:rsidRPr="00AA4DD7">
        <w:rPr>
          <w:rFonts w:hAnsi="Times New Roman" w:ascii="Times New Roman"/>
          <w:sz w:val="24"/>
        </w:rPr>
        <w:t>m</w:t>
      </w:r>
      <w:r w:rsidRPr="00AA4DD7">
        <w:rPr>
          <w:rFonts w:hAnsi="Times New Roman" w:ascii="Times New Roman"/>
          <w:sz w:val="24"/>
        </w:rPr>
        <w:t xml:space="preserve"> lijeku: </w:t>
      </w:r>
    </w:p>
    <w:p w:rsidRDefault="00054CB2" w:rsidP="00482439" w:rsidR="007F048E" w:rsidRPr="00AA4DD7">
      <w:pPr>
        <w:rPr>
          <w:rFonts w:hAnsi="Times New Roman" w:ascii="Times New Roman"/>
          <w:sz w:val="24"/>
        </w:rPr>
      </w:pPr>
      <w:r>
        <w:rPr>
          <w:rFonts w:hAnsi="Times New Roman" w:ascii="Times New Roman"/>
          <w:sz w:val="24"/>
        </w:rPr>
        <w:t xml:space="preserve">Na ovo rješenje </w:t>
      </w:r>
      <w:r w:rsidR="001E35C6" w:rsidRPr="00AA4DD7">
        <w:rPr>
          <w:rFonts w:hAnsi="Times New Roman" w:ascii="Times New Roman"/>
          <w:sz w:val="24"/>
        </w:rPr>
        <w:t xml:space="preserve">može </w:t>
      </w:r>
      <w:r>
        <w:rPr>
          <w:rFonts w:hAnsi="Times New Roman" w:ascii="Times New Roman"/>
          <w:sz w:val="24"/>
        </w:rPr>
        <w:t xml:space="preserve">se </w:t>
      </w:r>
      <w:r w:rsidR="00182AAF">
        <w:rPr>
          <w:rFonts w:hAnsi="Times New Roman" w:ascii="Times New Roman"/>
          <w:sz w:val="24"/>
        </w:rPr>
        <w:t xml:space="preserve">podnijeti </w:t>
      </w:r>
      <w:r w:rsidR="001E35C6" w:rsidRPr="00AA4DD7">
        <w:rPr>
          <w:rFonts w:hAnsi="Times New Roman" w:ascii="Times New Roman"/>
          <w:sz w:val="24"/>
        </w:rPr>
        <w:t xml:space="preserve">žalba </w:t>
      </w:r>
      <w:r w:rsidR="00182AAF">
        <w:rPr>
          <w:rFonts w:hAnsi="Times New Roman" w:ascii="Times New Roman"/>
          <w:sz w:val="24"/>
        </w:rPr>
        <w:t xml:space="preserve">ovome sudu </w:t>
      </w:r>
      <w:r w:rsidR="001E35C6" w:rsidRPr="00AA4DD7">
        <w:rPr>
          <w:rFonts w:hAnsi="Times New Roman" w:ascii="Times New Roman"/>
          <w:sz w:val="24"/>
        </w:rPr>
        <w:t>u roku od osam dana, u tri primjerka.</w:t>
      </w:r>
    </w:p>
    <w:p w:rsidRDefault="007F048E" w:rsidP="00482439" w:rsidR="007F048E">
      <w:pPr>
        <w:rPr>
          <w:rFonts w:hAnsi="Times New Roman" w:ascii="Times New Roman"/>
          <w:sz w:val="24"/>
        </w:rPr>
      </w:pPr>
    </w:p>
    <w:p w:rsidRDefault="006861F7" w:rsidP="00482439" w:rsidR="006861F7">
      <w:pPr>
        <w:rPr>
          <w:rFonts w:hAnsi="Times New Roman" w:ascii="Times New Roman"/>
          <w:sz w:val="24"/>
        </w:rPr>
      </w:pPr>
    </w:p>
    <w:p w:rsidRDefault="00D75322" w:rsidP="00482439" w:rsidR="00D75322">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D75322" w:rsidP="00482439" w:rsidR="00D75322" w:rsidRPr="00AA4DD7">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7F048E" w:rsidP="00482439" w:rsidR="007F048E" w:rsidRPr="00D75322">
      <w:pPr>
        <w:rPr>
          <w:rFonts w:hAnsi="Times New Roman" w:ascii="Times New Roman"/>
          <w:color w:themeColor="background1" w:val="FFFFFF"/>
          <w:sz w:val="24"/>
        </w:rPr>
      </w:pPr>
      <w:r w:rsidRPr="00D75322">
        <w:rPr>
          <w:rFonts w:hAnsi="Times New Roman" w:ascii="Times New Roman"/>
          <w:color w:themeColor="background1" w:val="FFFFFF"/>
          <w:sz w:val="24"/>
        </w:rPr>
        <w:t>DNA:</w:t>
      </w:r>
    </w:p>
    <w:p w:rsidRDefault="00E2116A" w:rsidP="001E35C6" w:rsidR="00C172D4" w:rsidRPr="00D75322">
      <w:pPr>
        <w:numPr>
          <w:ilvl w:val="0"/>
          <w:numId w:val="1"/>
        </w:numPr>
        <w:rPr>
          <w:rFonts w:hAnsi="Times New Roman" w:ascii="Times New Roman"/>
          <w:color w:themeColor="background1" w:val="FFFFFF"/>
          <w:sz w:val="24"/>
        </w:rPr>
      </w:pPr>
      <w:r w:rsidRPr="00D75322">
        <w:rPr>
          <w:rFonts w:hAnsi="Times New Roman" w:ascii="Times New Roman"/>
          <w:color w:themeColor="background1" w:val="FFFFFF"/>
          <w:sz w:val="24"/>
        </w:rPr>
        <w:t>Predlagatelju</w:t>
      </w:r>
      <w:r w:rsidR="00054CB2" w:rsidRPr="00D75322">
        <w:rPr>
          <w:rFonts w:hAnsi="Times New Roman" w:ascii="Times New Roman"/>
          <w:color w:themeColor="background1" w:val="FFFFFF"/>
          <w:sz w:val="24"/>
        </w:rPr>
        <w:t>: Republika Hrvatska, Ministarstvo financija, po zz. Županijskom državnom odvjetništvu u Velikoj Gorici</w:t>
      </w:r>
    </w:p>
    <w:p w:rsidRDefault="00054CB2" w:rsidP="001E35C6" w:rsidR="00054CB2" w:rsidRPr="00D75322">
      <w:pPr>
        <w:numPr>
          <w:ilvl w:val="0"/>
          <w:numId w:val="1"/>
        </w:numPr>
        <w:rPr>
          <w:rFonts w:hAnsi="Times New Roman" w:ascii="Times New Roman"/>
          <w:color w:themeColor="background1" w:val="FFFFFF"/>
          <w:sz w:val="24"/>
        </w:rPr>
      </w:pPr>
      <w:r w:rsidRPr="00D75322">
        <w:rPr>
          <w:rFonts w:hAnsi="Times New Roman" w:ascii="Times New Roman"/>
          <w:color w:themeColor="background1" w:val="FFFFFF"/>
          <w:sz w:val="24"/>
        </w:rPr>
        <w:t>Dosadašnj</w:t>
      </w:r>
      <w:r w:rsidR="006861F7" w:rsidRPr="00D75322">
        <w:rPr>
          <w:rFonts w:hAnsi="Times New Roman" w:ascii="Times New Roman"/>
          <w:color w:themeColor="background1" w:val="FFFFFF"/>
          <w:sz w:val="24"/>
        </w:rPr>
        <w:t>oj</w:t>
      </w:r>
      <w:r w:rsidRPr="00D75322">
        <w:rPr>
          <w:rFonts w:hAnsi="Times New Roman" w:ascii="Times New Roman"/>
          <w:color w:themeColor="background1" w:val="FFFFFF"/>
          <w:sz w:val="24"/>
        </w:rPr>
        <w:t xml:space="preserve"> p</w:t>
      </w:r>
      <w:r w:rsidR="00E2116A" w:rsidRPr="00D75322">
        <w:rPr>
          <w:rFonts w:hAnsi="Times New Roman" w:ascii="Times New Roman"/>
          <w:color w:themeColor="background1" w:val="FFFFFF"/>
          <w:sz w:val="24"/>
        </w:rPr>
        <w:t>rivremeno</w:t>
      </w:r>
      <w:r w:rsidR="006861F7" w:rsidRPr="00D75322">
        <w:rPr>
          <w:rFonts w:hAnsi="Times New Roman" w:ascii="Times New Roman"/>
          <w:color w:themeColor="background1" w:val="FFFFFF"/>
          <w:sz w:val="24"/>
        </w:rPr>
        <w:t>j</w:t>
      </w:r>
      <w:r w:rsidR="00E2116A" w:rsidRPr="00D75322">
        <w:rPr>
          <w:rFonts w:hAnsi="Times New Roman" w:ascii="Times New Roman"/>
          <w:color w:themeColor="background1" w:val="FFFFFF"/>
          <w:sz w:val="24"/>
        </w:rPr>
        <w:t xml:space="preserve"> </w:t>
      </w:r>
      <w:r w:rsidR="006861F7" w:rsidRPr="00D75322">
        <w:rPr>
          <w:rFonts w:hAnsi="Times New Roman" w:ascii="Times New Roman"/>
          <w:color w:themeColor="background1" w:val="FFFFFF"/>
          <w:sz w:val="24"/>
        </w:rPr>
        <w:t>st</w:t>
      </w:r>
      <w:r w:rsidRPr="00D75322">
        <w:rPr>
          <w:rFonts w:hAnsi="Times New Roman" w:ascii="Times New Roman"/>
          <w:color w:themeColor="background1" w:val="FFFFFF"/>
          <w:sz w:val="24"/>
        </w:rPr>
        <w:t>ečajnoj upraviteljici Nadi Reljić, osobno</w:t>
      </w:r>
    </w:p>
    <w:p w:rsidRDefault="006861F7" w:rsidP="001E35C6" w:rsidR="006861F7" w:rsidRPr="00D75322">
      <w:pPr>
        <w:numPr>
          <w:ilvl w:val="0"/>
          <w:numId w:val="1"/>
        </w:numPr>
        <w:rPr>
          <w:rFonts w:hAnsi="Times New Roman" w:ascii="Times New Roman"/>
          <w:color w:themeColor="background1" w:val="FFFFFF"/>
          <w:sz w:val="24"/>
        </w:rPr>
      </w:pPr>
      <w:r w:rsidRPr="00D75322">
        <w:rPr>
          <w:rFonts w:hAnsi="Times New Roman" w:ascii="Times New Roman"/>
          <w:color w:themeColor="background1" w:val="FFFFFF"/>
          <w:sz w:val="24"/>
        </w:rPr>
        <w:t>Novoimenovanoj privremenoj stečajnoj upraviteljici Đurđi Dragović-Grahek, osobno</w:t>
      </w:r>
    </w:p>
    <w:p w:rsidRDefault="00E76E31" w:rsidP="001E35C6" w:rsidR="00A23DC2" w:rsidRPr="00D75322">
      <w:pPr>
        <w:numPr>
          <w:ilvl w:val="0"/>
          <w:numId w:val="1"/>
        </w:numPr>
        <w:rPr>
          <w:rFonts w:hAnsi="Times New Roman" w:ascii="Times New Roman"/>
          <w:color w:themeColor="background1" w:val="FFFFFF"/>
          <w:sz w:val="24"/>
        </w:rPr>
      </w:pPr>
      <w:r w:rsidRPr="00D75322">
        <w:rPr>
          <w:rFonts w:hAnsi="Times New Roman" w:ascii="Times New Roman"/>
          <w:color w:themeColor="background1" w:val="FFFFFF"/>
          <w:sz w:val="24"/>
        </w:rPr>
        <w:t>Dužniku</w:t>
      </w:r>
      <w:r w:rsidR="00182AAF" w:rsidRPr="00D75322">
        <w:rPr>
          <w:rFonts w:hAnsi="Times New Roman" w:ascii="Times New Roman"/>
          <w:color w:themeColor="background1" w:val="FFFFFF"/>
          <w:sz w:val="24"/>
        </w:rPr>
        <w:t>, na adresu sjedišta</w:t>
      </w:r>
      <w:r w:rsidRPr="00D75322">
        <w:rPr>
          <w:rFonts w:hAnsi="Times New Roman" w:ascii="Times New Roman"/>
          <w:color w:themeColor="background1" w:val="FFFFFF"/>
          <w:sz w:val="24"/>
        </w:rPr>
        <w:t xml:space="preserve"> </w:t>
      </w:r>
    </w:p>
    <w:p w:rsidRDefault="001E35C6" w:rsidP="001E35C6" w:rsidR="001F6BAC" w:rsidRPr="00D75322">
      <w:pPr>
        <w:numPr>
          <w:ilvl w:val="0"/>
          <w:numId w:val="1"/>
        </w:numPr>
        <w:rPr>
          <w:rFonts w:hAnsi="Times New Roman" w:ascii="Times New Roman"/>
          <w:color w:themeColor="background1" w:val="FFFFFF"/>
          <w:sz w:val="24"/>
        </w:rPr>
      </w:pPr>
      <w:r w:rsidRPr="00D75322">
        <w:rPr>
          <w:rFonts w:hAnsi="Times New Roman" w:ascii="Times New Roman"/>
          <w:color w:themeColor="background1" w:val="FFFFFF"/>
          <w:sz w:val="24"/>
        </w:rPr>
        <w:t>Sudsk</w:t>
      </w:r>
      <w:r w:rsidR="00054CB2" w:rsidRPr="00D75322">
        <w:rPr>
          <w:rFonts w:hAnsi="Times New Roman" w:ascii="Times New Roman"/>
          <w:color w:themeColor="background1" w:val="FFFFFF"/>
          <w:sz w:val="24"/>
        </w:rPr>
        <w:t>om</w:t>
      </w:r>
      <w:r w:rsidRPr="00D75322">
        <w:rPr>
          <w:rFonts w:hAnsi="Times New Roman" w:ascii="Times New Roman"/>
          <w:color w:themeColor="background1" w:val="FFFFFF"/>
          <w:sz w:val="24"/>
        </w:rPr>
        <w:t xml:space="preserve"> r</w:t>
      </w:r>
      <w:r w:rsidR="001F6BAC" w:rsidRPr="00D75322">
        <w:rPr>
          <w:rFonts w:hAnsi="Times New Roman" w:ascii="Times New Roman"/>
          <w:color w:themeColor="background1" w:val="FFFFFF"/>
          <w:sz w:val="24"/>
        </w:rPr>
        <w:t>egistr</w:t>
      </w:r>
      <w:r w:rsidR="00054CB2" w:rsidRPr="00D75322">
        <w:rPr>
          <w:rFonts w:hAnsi="Times New Roman" w:ascii="Times New Roman"/>
          <w:color w:themeColor="background1" w:val="FFFFFF"/>
          <w:sz w:val="24"/>
        </w:rPr>
        <w:t>u</w:t>
      </w:r>
      <w:r w:rsidR="00F926D5" w:rsidRPr="00D75322">
        <w:rPr>
          <w:rFonts w:hAnsi="Times New Roman" w:ascii="Times New Roman"/>
          <w:color w:themeColor="background1" w:val="FFFFFF"/>
          <w:sz w:val="24"/>
        </w:rPr>
        <w:t>, ovdje</w:t>
      </w:r>
    </w:p>
    <w:p w:rsidRDefault="00054CB2" w:rsidP="001E35C6" w:rsidR="00054CB2" w:rsidRPr="00D75322">
      <w:pPr>
        <w:numPr>
          <w:ilvl w:val="0"/>
          <w:numId w:val="1"/>
        </w:numPr>
        <w:rPr>
          <w:rFonts w:hAnsi="Times New Roman" w:ascii="Times New Roman"/>
          <w:color w:themeColor="background1" w:val="FFFFFF"/>
          <w:sz w:val="24"/>
        </w:rPr>
      </w:pPr>
      <w:r w:rsidRPr="00D75322">
        <w:rPr>
          <w:rFonts w:hAnsi="Times New Roman" w:ascii="Times New Roman"/>
          <w:color w:themeColor="background1" w:val="FFFFFF"/>
          <w:sz w:val="24"/>
        </w:rPr>
        <w:t>Ministarstvu pravosuđa</w:t>
      </w:r>
    </w:p>
    <w:p w:rsidRDefault="00F926D5" w:rsidP="00182AAF" w:rsidR="00E80646" w:rsidRPr="00D75322">
      <w:pPr>
        <w:numPr>
          <w:ilvl w:val="0"/>
          <w:numId w:val="1"/>
        </w:numPr>
        <w:rPr>
          <w:rFonts w:hAnsi="Times New Roman" w:ascii="Times New Roman"/>
          <w:color w:themeColor="background1" w:val="FFFFFF"/>
          <w:sz w:val="24"/>
        </w:rPr>
      </w:pPr>
      <w:r w:rsidRPr="00D75322">
        <w:rPr>
          <w:rFonts w:hAnsi="Times New Roman" w:ascii="Times New Roman"/>
          <w:color w:themeColor="background1" w:val="FFFFFF"/>
          <w:sz w:val="24"/>
        </w:rPr>
        <w:t>e-</w:t>
      </w:r>
      <w:r w:rsidR="001F6BAC" w:rsidRPr="00D75322">
        <w:rPr>
          <w:rFonts w:hAnsi="Times New Roman" w:ascii="Times New Roman"/>
          <w:color w:themeColor="background1" w:val="FFFFFF"/>
          <w:sz w:val="24"/>
        </w:rPr>
        <w:t>Oglasna ploča</w:t>
      </w:r>
      <w:r w:rsidRPr="00D75322">
        <w:rPr>
          <w:rFonts w:hAnsi="Times New Roman" w:ascii="Times New Roman"/>
          <w:color w:themeColor="background1" w:val="FFFFFF"/>
          <w:sz w:val="24"/>
        </w:rPr>
        <w:t>, ovdje</w:t>
      </w:r>
      <w:r w:rsidR="00E80646" w:rsidRPr="00D75322">
        <w:rPr>
          <w:rFonts w:hAnsi="Times New Roman" w:ascii="Times New Roman"/>
          <w:color w:themeColor="background1" w:val="FFFFFF"/>
          <w:sz w:val="24"/>
        </w:rPr>
        <w:t xml:space="preserve"> </w:t>
      </w:r>
    </w:p>
    <w:p w:rsidRDefault="001E35C6" w:rsidP="001E35C6" w:rsidR="001E35C6" w:rsidRPr="00D75322">
      <w:pPr>
        <w:rPr>
          <w:rFonts w:hAnsi="Times New Roman" w:ascii="Times New Roman"/>
          <w:color w:themeColor="background1" w:val="FFFFFF"/>
          <w:sz w:val="24"/>
        </w:rPr>
      </w:pPr>
    </w:p>
    <w:p w:rsidRDefault="001E35C6" w:rsidP="001E35C6" w:rsidR="001E35C6" w:rsidRPr="00D75322">
      <w:pPr>
        <w:rPr>
          <w:rFonts w:hAnsi="Times New Roman" w:ascii="Times New Roman"/>
          <w:color w:themeColor="background1" w:val="FFFFFF"/>
          <w:szCs w:val="22"/>
        </w:rPr>
      </w:pPr>
      <w:r w:rsidRPr="00D75322">
        <w:rPr>
          <w:rFonts w:hAnsi="Times New Roman" w:ascii="Times New Roman"/>
          <w:color w:themeColor="background1" w:val="FFFFFF"/>
          <w:szCs w:val="22"/>
        </w:rPr>
        <w:t>NK:</w:t>
      </w:r>
    </w:p>
    <w:p w:rsidRDefault="00001D13" w:rsidP="001E35C6" w:rsidR="00001D13" w:rsidRPr="00D75322">
      <w:pPr>
        <w:rPr>
          <w:rFonts w:hAnsi="Times New Roman" w:ascii="Times New Roman"/>
          <w:color w:themeColor="background1" w:val="FFFFFF"/>
          <w:szCs w:val="22"/>
        </w:rPr>
      </w:pPr>
      <w:r w:rsidRPr="00D75322">
        <w:rPr>
          <w:rFonts w:hAnsi="Times New Roman" w:ascii="Times New Roman"/>
          <w:color w:themeColor="background1" w:val="FFFFFF"/>
          <w:szCs w:val="22"/>
        </w:rPr>
        <w:t xml:space="preserve">1. </w:t>
      </w:r>
      <w:r w:rsidR="001B5F72" w:rsidRPr="00D75322">
        <w:rPr>
          <w:rFonts w:hAnsi="Times New Roman" w:ascii="Times New Roman"/>
          <w:color w:themeColor="background1" w:val="FFFFFF"/>
          <w:szCs w:val="22"/>
        </w:rPr>
        <w:t>Nepravomoćno</w:t>
      </w:r>
    </w:p>
    <w:p w:rsidRDefault="006861F7" w:rsidP="001E35C6" w:rsidR="001E35C6" w:rsidRPr="00D75322">
      <w:pPr>
        <w:rPr>
          <w:rFonts w:hAnsi="Times New Roman" w:ascii="Times New Roman"/>
          <w:color w:themeColor="background1" w:val="FFFFFF"/>
          <w:szCs w:val="22"/>
        </w:rPr>
      </w:pPr>
      <w:r w:rsidRPr="00D75322">
        <w:rPr>
          <w:rFonts w:hAnsi="Times New Roman" w:ascii="Times New Roman"/>
          <w:color w:themeColor="background1" w:val="FFFFFF"/>
          <w:szCs w:val="22"/>
        </w:rPr>
        <w:t>2. Kal. 15 d.</w:t>
      </w:r>
    </w:p>
    <w:p w:rsidRDefault="001E35C6" w:rsidP="001E35C6" w:rsidR="001E35C6" w:rsidRPr="00D75322">
      <w:pPr>
        <w:rPr>
          <w:rFonts w:hAnsi="Times New Roman" w:ascii="Times New Roman"/>
          <w:color w:themeColor="background1" w:val="FFFFFF"/>
          <w:szCs w:val="22"/>
        </w:rPr>
      </w:pPr>
    </w:p>
    <w:p w:rsidRDefault="001E35C6" w:rsidP="001E35C6" w:rsidR="001E35C6" w:rsidRPr="00D75322">
      <w:pPr>
        <w:rPr>
          <w:rFonts w:hAnsi="Times New Roman" w:ascii="Times New Roman"/>
          <w:color w:themeColor="background1" w:val="FFFFFF"/>
          <w:szCs w:val="22"/>
        </w:rPr>
      </w:pPr>
      <w:r w:rsidRPr="00D75322">
        <w:rPr>
          <w:rFonts w:hAnsi="Times New Roman" w:ascii="Times New Roman"/>
          <w:color w:themeColor="background1" w:val="FFFFFF"/>
          <w:szCs w:val="22"/>
        </w:rPr>
        <w:t xml:space="preserve">               Z, </w:t>
      </w:r>
      <w:r w:rsidRPr="00D75322">
        <w:rPr>
          <w:rFonts w:hAnsi="Times New Roman" w:ascii="Times New Roman"/>
          <w:color w:themeColor="background1" w:val="FFFFFF"/>
          <w:szCs w:val="22"/>
        </w:rPr>
        <w:fldChar w:fldCharType="begin"/>
      </w:r>
      <w:r w:rsidRPr="00D75322">
        <w:rPr>
          <w:rFonts w:hAnsi="Times New Roman" w:ascii="Times New Roman"/>
          <w:color w:themeColor="background1" w:val="FFFFFF"/>
          <w:szCs w:val="22"/>
        </w:rPr>
        <w:instrText xml:space="preserve"> TIME \@ "d.M.yy." </w:instrText>
      </w:r>
      <w:r w:rsidRPr="00D75322">
        <w:rPr>
          <w:rFonts w:hAnsi="Times New Roman" w:ascii="Times New Roman"/>
          <w:color w:themeColor="background1" w:val="FFFFFF"/>
          <w:szCs w:val="22"/>
        </w:rPr>
        <w:fldChar w:fldCharType="separate"/>
      </w:r>
      <w:r w:rsidR="001F130A">
        <w:rPr>
          <w:rFonts w:hAnsi="Times New Roman" w:ascii="Times New Roman"/>
          <w:noProof/>
          <w:color w:themeColor="background1" w:val="FFFFFF"/>
          <w:szCs w:val="22"/>
        </w:rPr>
        <w:t>21.12.17.</w:t>
      </w:r>
      <w:r w:rsidRPr="00D75322">
        <w:rPr>
          <w:rFonts w:hAnsi="Times New Roman" w:ascii="Times New Roman"/>
          <w:color w:themeColor="background1" w:val="FFFFFF"/>
          <w:szCs w:val="22"/>
        </w:rPr>
        <w:fldChar w:fldCharType="end"/>
      </w:r>
      <w:r w:rsidRPr="00D75322">
        <w:rPr>
          <w:rFonts w:hAnsi="Times New Roman" w:ascii="Times New Roman"/>
          <w:color w:themeColor="background1" w:val="FFFFFF"/>
          <w:szCs w:val="22"/>
        </w:rPr>
        <w:t xml:space="preserve">  Sudac:</w:t>
      </w:r>
    </w:p>
    <w:p w:rsidRDefault="00A23DC2" w:rsidP="0036625F" w:rsidR="00A23DC2" w:rsidRPr="00D75322">
      <w:pPr>
        <w:rPr>
          <w:rFonts w:hAnsi="Times New Roman" w:ascii="Times New Roman"/>
          <w:color w:themeColor="background1" w:val="FFFFFF"/>
          <w:sz w:val="24"/>
        </w:rPr>
      </w:pPr>
    </w:p>
    <w:sectPr w:rsidSect="00EA52A1" w:rsidR="00A23DC2" w:rsidRPr="00D75322">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060F" w:rsidR="0039060F">
      <w:r>
        <w:separator/>
      </w:r>
    </w:p>
  </w:endnote>
  <w:endnote w:id="0" w:type="continuationSeparator">
    <w:p w:rsidRDefault="0039060F" w:rsidR="003906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060F" w:rsidR="0039060F">
      <w:r>
        <w:separator/>
      </w:r>
    </w:p>
  </w:footnote>
  <w:footnote w:id="0" w:type="continuationSeparator">
    <w:p w:rsidRDefault="0039060F" w:rsidR="003906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788A" w:rsidP="00484AA8" w:rsidR="00A978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9788A" w:rsidR="00A978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788A" w:rsidP="00484AA8" w:rsidR="00A9788A" w:rsidRPr="00E76E31">
    <w:pPr>
      <w:pStyle w:val="Zaglavlje"/>
      <w:framePr w:y="1" w:xAlign="center" w:vAnchor="text" w:hAnchor="margin" w:wrap="around"/>
      <w:rPr>
        <w:rStyle w:val="Brojstranice"/>
        <w:rFonts w:hAnsi="Times New Roman" w:ascii="Times New Roman"/>
      </w:rPr>
    </w:pPr>
    <w:r w:rsidRPr="00E76E31">
      <w:rPr>
        <w:rStyle w:val="Brojstranice"/>
        <w:rFonts w:hAnsi="Times New Roman" w:ascii="Times New Roman"/>
      </w:rPr>
      <w:t xml:space="preserve">- </w:t>
    </w:r>
    <w:r w:rsidRPr="00E76E31">
      <w:rPr>
        <w:rStyle w:val="Brojstranice"/>
        <w:rFonts w:hAnsi="Times New Roman" w:ascii="Times New Roman"/>
      </w:rPr>
      <w:fldChar w:fldCharType="begin"/>
    </w:r>
    <w:r w:rsidRPr="00E76E31">
      <w:rPr>
        <w:rStyle w:val="Brojstranice"/>
        <w:rFonts w:hAnsi="Times New Roman" w:ascii="Times New Roman"/>
      </w:rPr>
      <w:instrText xml:space="preserve">PAGE  </w:instrText>
    </w:r>
    <w:r w:rsidRPr="00E76E31">
      <w:rPr>
        <w:rStyle w:val="Brojstranice"/>
        <w:rFonts w:hAnsi="Times New Roman" w:ascii="Times New Roman"/>
      </w:rPr>
      <w:fldChar w:fldCharType="separate"/>
    </w:r>
    <w:r w:rsidR="001F130A">
      <w:rPr>
        <w:rStyle w:val="Brojstranice"/>
        <w:rFonts w:hAnsi="Times New Roman" w:ascii="Times New Roman"/>
        <w:noProof/>
      </w:rPr>
      <w:t>2</w:t>
    </w:r>
    <w:r w:rsidRPr="00E76E31">
      <w:rPr>
        <w:rStyle w:val="Brojstranice"/>
        <w:rFonts w:hAnsi="Times New Roman" w:ascii="Times New Roman"/>
      </w:rPr>
      <w:fldChar w:fldCharType="end"/>
    </w:r>
    <w:r w:rsidRPr="00E76E31">
      <w:rPr>
        <w:rStyle w:val="Brojstranice"/>
        <w:rFonts w:hAnsi="Times New Roman" w:ascii="Times New Roman"/>
      </w:rPr>
      <w:t xml:space="preserve"> -</w:t>
    </w:r>
  </w:p>
  <w:p w:rsidRDefault="001F6BAC" w:rsidP="003B44C3" w:rsidR="00A9788A">
    <w:pPr>
      <w:jc w:val="right"/>
    </w:pPr>
    <w:r w:rsidRPr="00E76E31">
      <w:rPr>
        <w:rFonts w:hAnsi="Times New Roman" w:ascii="Times New Roman"/>
        <w:sz w:val="24"/>
      </w:rPr>
      <w:t>3 St-</w:t>
    </w:r>
    <w:r w:rsidR="00CB357B">
      <w:rPr>
        <w:rFonts w:hAnsi="Times New Roman" w:ascii="Times New Roman"/>
        <w:sz w:val="24"/>
      </w:rPr>
      <w:t>1910/2017</w:t>
    </w:r>
    <w:r w:rsidR="00D75322">
      <w:rPr>
        <w:rFonts w:hAnsi="Times New Roman" w:ascii="Times New Roman"/>
        <w:sz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DE7DDD"/>
    <w:multiLevelType w:val="hybridMultilevel"/>
    <w:tmpl w:val="DBEEEE88"/>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357B"/>
    <w:rsid w:val="00001D13"/>
    <w:rsid w:val="00021028"/>
    <w:rsid w:val="000315B6"/>
    <w:rsid w:val="00052812"/>
    <w:rsid w:val="00054CB2"/>
    <w:rsid w:val="00062DBB"/>
    <w:rsid w:val="00070CB4"/>
    <w:rsid w:val="000A046A"/>
    <w:rsid w:val="000A5E52"/>
    <w:rsid w:val="000C5E54"/>
    <w:rsid w:val="000D010B"/>
    <w:rsid w:val="000F553A"/>
    <w:rsid w:val="001241C1"/>
    <w:rsid w:val="0016020B"/>
    <w:rsid w:val="00164FDA"/>
    <w:rsid w:val="00177A30"/>
    <w:rsid w:val="00182AAF"/>
    <w:rsid w:val="001B3A90"/>
    <w:rsid w:val="001B5F72"/>
    <w:rsid w:val="001E1706"/>
    <w:rsid w:val="001E35C6"/>
    <w:rsid w:val="001E575C"/>
    <w:rsid w:val="001F130A"/>
    <w:rsid w:val="001F6BAC"/>
    <w:rsid w:val="00217593"/>
    <w:rsid w:val="0026319B"/>
    <w:rsid w:val="002C1105"/>
    <w:rsid w:val="0030796F"/>
    <w:rsid w:val="00317DF9"/>
    <w:rsid w:val="00334631"/>
    <w:rsid w:val="00334965"/>
    <w:rsid w:val="00335D44"/>
    <w:rsid w:val="00360318"/>
    <w:rsid w:val="0036625F"/>
    <w:rsid w:val="00385660"/>
    <w:rsid w:val="0039060F"/>
    <w:rsid w:val="0039717A"/>
    <w:rsid w:val="003B20B4"/>
    <w:rsid w:val="003B3623"/>
    <w:rsid w:val="003B4319"/>
    <w:rsid w:val="003B44C3"/>
    <w:rsid w:val="003C3ECA"/>
    <w:rsid w:val="003D21F3"/>
    <w:rsid w:val="00436CBD"/>
    <w:rsid w:val="00441071"/>
    <w:rsid w:val="00444654"/>
    <w:rsid w:val="00452416"/>
    <w:rsid w:val="00461D65"/>
    <w:rsid w:val="00473012"/>
    <w:rsid w:val="00477EA0"/>
    <w:rsid w:val="00482439"/>
    <w:rsid w:val="00484AA8"/>
    <w:rsid w:val="00496EE4"/>
    <w:rsid w:val="004B4640"/>
    <w:rsid w:val="004B7048"/>
    <w:rsid w:val="004F19D3"/>
    <w:rsid w:val="005419C8"/>
    <w:rsid w:val="00545C55"/>
    <w:rsid w:val="0057341F"/>
    <w:rsid w:val="00593FFA"/>
    <w:rsid w:val="005944E7"/>
    <w:rsid w:val="005E6335"/>
    <w:rsid w:val="005F41A2"/>
    <w:rsid w:val="006008F9"/>
    <w:rsid w:val="00602D05"/>
    <w:rsid w:val="0062506F"/>
    <w:rsid w:val="00635762"/>
    <w:rsid w:val="00642359"/>
    <w:rsid w:val="006779BF"/>
    <w:rsid w:val="006861F7"/>
    <w:rsid w:val="006A2AA6"/>
    <w:rsid w:val="006D03F3"/>
    <w:rsid w:val="006D3803"/>
    <w:rsid w:val="006E1347"/>
    <w:rsid w:val="006E52BB"/>
    <w:rsid w:val="0070227B"/>
    <w:rsid w:val="007160D0"/>
    <w:rsid w:val="0077054E"/>
    <w:rsid w:val="00774AB7"/>
    <w:rsid w:val="007905FA"/>
    <w:rsid w:val="007B04F7"/>
    <w:rsid w:val="007E0A65"/>
    <w:rsid w:val="007E0A95"/>
    <w:rsid w:val="007E3B92"/>
    <w:rsid w:val="007F048E"/>
    <w:rsid w:val="008217D5"/>
    <w:rsid w:val="008616CA"/>
    <w:rsid w:val="008742B9"/>
    <w:rsid w:val="008774EB"/>
    <w:rsid w:val="008A0B75"/>
    <w:rsid w:val="008B65BF"/>
    <w:rsid w:val="008B6BCE"/>
    <w:rsid w:val="008C7B0A"/>
    <w:rsid w:val="008F7361"/>
    <w:rsid w:val="00931716"/>
    <w:rsid w:val="0094579E"/>
    <w:rsid w:val="00963309"/>
    <w:rsid w:val="00971D49"/>
    <w:rsid w:val="00973546"/>
    <w:rsid w:val="00976BEE"/>
    <w:rsid w:val="009C5C3E"/>
    <w:rsid w:val="009F16F3"/>
    <w:rsid w:val="00A0054C"/>
    <w:rsid w:val="00A102B0"/>
    <w:rsid w:val="00A23DC2"/>
    <w:rsid w:val="00A240C6"/>
    <w:rsid w:val="00A53527"/>
    <w:rsid w:val="00A77C9E"/>
    <w:rsid w:val="00A9788A"/>
    <w:rsid w:val="00AA4DD7"/>
    <w:rsid w:val="00AC30C2"/>
    <w:rsid w:val="00AC6F23"/>
    <w:rsid w:val="00AF4117"/>
    <w:rsid w:val="00AF5B58"/>
    <w:rsid w:val="00B177CA"/>
    <w:rsid w:val="00B20928"/>
    <w:rsid w:val="00B26FCF"/>
    <w:rsid w:val="00B36118"/>
    <w:rsid w:val="00B40E9A"/>
    <w:rsid w:val="00B52117"/>
    <w:rsid w:val="00B652DD"/>
    <w:rsid w:val="00B86B29"/>
    <w:rsid w:val="00B91047"/>
    <w:rsid w:val="00BC1367"/>
    <w:rsid w:val="00C1052F"/>
    <w:rsid w:val="00C172D4"/>
    <w:rsid w:val="00C32C1D"/>
    <w:rsid w:val="00C74832"/>
    <w:rsid w:val="00C8624D"/>
    <w:rsid w:val="00CB357B"/>
    <w:rsid w:val="00CE6F16"/>
    <w:rsid w:val="00D06889"/>
    <w:rsid w:val="00D75322"/>
    <w:rsid w:val="00D97173"/>
    <w:rsid w:val="00DA2602"/>
    <w:rsid w:val="00DB5644"/>
    <w:rsid w:val="00E03F66"/>
    <w:rsid w:val="00E066CE"/>
    <w:rsid w:val="00E20B39"/>
    <w:rsid w:val="00E2116A"/>
    <w:rsid w:val="00E24AF4"/>
    <w:rsid w:val="00E33BA1"/>
    <w:rsid w:val="00E352ED"/>
    <w:rsid w:val="00E356FC"/>
    <w:rsid w:val="00E4455F"/>
    <w:rsid w:val="00E50768"/>
    <w:rsid w:val="00E76E31"/>
    <w:rsid w:val="00E80646"/>
    <w:rsid w:val="00EA52A1"/>
    <w:rsid w:val="00EC5A2B"/>
    <w:rsid w:val="00ED2CD7"/>
    <w:rsid w:val="00EF42CF"/>
    <w:rsid w:val="00F06C77"/>
    <w:rsid w:val="00F078BA"/>
    <w:rsid w:val="00F2128E"/>
    <w:rsid w:val="00F35635"/>
    <w:rsid w:val="00F926D5"/>
    <w:rsid w:val="00F93C15"/>
    <w:rsid w:val="00FB2B17"/>
    <w:rsid w:val="00FE5F8A"/>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pPr>
        <w:jc w:val="both"/>
      </w:pPr>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545C55"/>
    <w:pPr>
      <w:spacing w:afterAutospacing="true" w:after="100" w:beforeAutospacing="true" w:before="100"/>
      <w:jc w:val="left"/>
    </w:pPr>
    <w:rPr>
      <w:rFonts w:hAnsi="Times New Roman" w:asci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926D5"/>
    <w:rPr>
      <w:rFonts w:cs="Tahoma" w:hAnsi="Tahoma" w:ascii="Tahoma"/>
      <w:sz w:val="16"/>
      <w:szCs w:val="16"/>
    </w:rPr>
  </w:style>
  <w:style w:customStyle="true" w:styleId="TekstbaloniaChar" w:type="character">
    <w:name w:val="Tekst balončića Char"/>
    <w:basedOn w:val="Zadanifontodlomka"/>
    <w:link w:val="Tekstbalonia"/>
    <w:rsid w:val="00F926D5"/>
    <w:rPr>
      <w:rFonts w:cs="Tahoma" w:hAnsi="Tahoma" w:ascii="Tahoma"/>
      <w:sz w:val="16"/>
      <w:szCs w:val="16"/>
      <w:lang w:eastAsia="en-US"/>
    </w:rPr>
  </w:style>
  <w:style w:styleId="Tekstrezerviranogmjesta" w:type="character">
    <w:name w:val="Placeholder Text"/>
    <w:basedOn w:val="Zadanifontodlomka"/>
    <w:uiPriority w:val="99"/>
    <w:semiHidden/>
    <w:rsid w:val="001F130A"/>
    <w:rPr>
      <w:color w:val="808080"/>
      <w:bdr w:space="0" w:sz="0" w:color="auto" w:val="none"/>
      <w:shd w:fill="auto" w:color="auto" w:val="clear"/>
    </w:rPr>
  </w:style>
  <w:style w:customStyle="true" w:styleId="eSPISCCParagraphDefaultFont" w:type="character">
    <w:name w:val="eSPIS_CC_Paragraph Default Font"/>
    <w:basedOn w:val="Zadanifontodlomka"/>
    <w:rsid w:val="001F13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130A"/>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F13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13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pPr>
        <w:jc w:val="both"/>
      </w:pPr>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 w:type="paragraph">
    <w:name w:val="tekst"/>
    <w:basedOn w:val="Normal"/>
    <w:rsid w:val="00545C55"/>
    <w:pPr>
      <w:spacing w:after="100" w:afterAutospacing="1" w:before="100" w:beforeAutospacing="1"/>
      <w:jc w:val="left"/>
    </w:pPr>
    <w:rPr>
      <w:rFonts w:ascii="Times New Roman" w:hAns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926D5"/>
    <w:rPr>
      <w:rFonts w:ascii="Tahoma" w:cs="Tahoma" w:hAnsi="Tahoma"/>
      <w:sz w:val="16"/>
      <w:szCs w:val="16"/>
    </w:rPr>
  </w:style>
  <w:style w:customStyle="1" w:styleId="TekstbaloniaChar" w:type="character">
    <w:name w:val="Tekst balončića Char"/>
    <w:basedOn w:val="Zadanifontodlomka"/>
    <w:link w:val="Tekstbalonia"/>
    <w:rsid w:val="00F926D5"/>
    <w:rPr>
      <w:rFonts w:ascii="Tahoma" w:cs="Tahoma" w:hAnsi="Tahoma"/>
      <w:sz w:val="16"/>
      <w:szCs w:val="16"/>
      <w:lang w:eastAsia="en-US"/>
    </w:rPr>
  </w:style>
  <w:style w:styleId="Tekstrezerviranogmjesta" w:type="character">
    <w:name w:val="Placeholder Text"/>
    <w:basedOn w:val="Zadanifontodlomka"/>
    <w:uiPriority w:val="99"/>
    <w:semiHidden/>
    <w:rsid w:val="001F130A"/>
    <w:rPr>
      <w:color w:val="808080"/>
      <w:bdr w:color="auto" w:space="0" w:sz="0" w:val="none"/>
      <w:shd w:color="auto" w:fill="auto" w:val="clear"/>
    </w:rPr>
  </w:style>
  <w:style w:customStyle="1" w:styleId="eSPISCCParagraphDefaultFont" w:type="character">
    <w:name w:val="eSPIS_CC_Paragraph Default Font"/>
    <w:basedOn w:val="Zadanifontodlomka"/>
    <w:rsid w:val="001F13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130A"/>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F13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13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6188824">
      <w:bodyDiv w:val="true"/>
      <w:marLeft w:val="60"/>
      <w:marRight w:val="60"/>
      <w:marTop w:val="60"/>
      <w:marBottom w:val="60"/>
      <w:divBdr>
        <w:top w:space="0" w:sz="0" w:color="auto" w:val="none"/>
        <w:left w:space="0" w:sz="0" w:color="auto" w:val="none"/>
        <w:bottom w:space="0" w:sz="0" w:color="auto" w:val="none"/>
        <w:right w:space="0" w:sz="0" w:color="auto" w:val="none"/>
      </w:divBdr>
      <w:divsChild>
        <w:div w:id="643119574">
          <w:marLeft w:val="0"/>
          <w:marRight w:val="0"/>
          <w:marTop w:val="30"/>
          <w:marBottom w:val="0"/>
          <w:divBdr>
            <w:top w:space="0" w:sz="0" w:color="auto" w:val="none"/>
            <w:left w:space="0" w:sz="0" w:color="auto" w:val="none"/>
            <w:bottom w:space="0" w:sz="0" w:color="auto" w:val="none"/>
            <w:right w:space="0" w:sz="0" w:color="auto" w:val="none"/>
          </w:divBdr>
          <w:divsChild>
            <w:div w:id="1121388068">
              <w:marLeft w:val="0"/>
              <w:marRight w:val="0"/>
              <w:marTop w:val="0"/>
              <w:marBottom w:val="0"/>
              <w:divBdr>
                <w:top w:space="0" w:sz="0" w:color="auto" w:val="none"/>
                <w:left w:space="0" w:sz="0" w:color="auto" w:val="none"/>
                <w:bottom w:space="0" w:sz="0" w:color="auto" w:val="none"/>
                <w:right w:space="0" w:sz="0" w:color="auto" w:val="none"/>
              </w:divBdr>
              <w:divsChild>
                <w:div w:id="755713728">
                  <w:marLeft w:val="1865"/>
                  <w:marRight w:val="0"/>
                  <w:marTop w:val="0"/>
                  <w:marBottom w:val="149"/>
                  <w:divBdr>
                    <w:top w:space="0" w:sz="0" w:color="auto" w:val="none"/>
                    <w:left w:space="0" w:sz="0" w:color="auto" w:val="none"/>
                    <w:bottom w:space="0" w:sz="0" w:color="auto" w:val="none"/>
                    <w:right w:space="0" w:sz="0" w:color="auto" w:val="none"/>
                  </w:divBdr>
                  <w:divsChild>
                    <w:div w:id="953101349">
                      <w:marLeft w:val="0"/>
                      <w:marRight w:val="0"/>
                      <w:marTop w:val="0"/>
                      <w:marBottom w:val="0"/>
                      <w:divBdr>
                        <w:top w:space="0" w:sz="0" w:color="auto" w:val="none"/>
                        <w:left w:space="0" w:sz="0" w:color="auto" w:val="none"/>
                        <w:bottom w:space="0" w:sz="0" w:color="auto" w:val="none"/>
                        <w:right w:space="0" w:sz="0" w:color="auto" w:val="none"/>
                      </w:divBdr>
                      <w:divsChild>
                        <w:div w:id="2012416486">
                          <w:marLeft w:val="0"/>
                          <w:marRight w:val="0"/>
                          <w:marTop w:val="0"/>
                          <w:marBottom w:val="0"/>
                          <w:divBdr>
                            <w:top w:space="0" w:sz="0" w:color="auto" w:val="none"/>
                            <w:left w:space="0" w:sz="0" w:color="auto" w:val="none"/>
                            <w:bottom w:space="0" w:sz="0" w:color="auto" w:val="none"/>
                            <w:right w:space="0" w:sz="0" w:color="auto" w:val="none"/>
                          </w:divBdr>
                          <w:divsChild>
                            <w:div w:id="1835106199">
                              <w:marLeft w:val="0"/>
                              <w:marRight w:val="0"/>
                              <w:marTop w:val="0"/>
                              <w:marBottom w:val="0"/>
                              <w:divBdr>
                                <w:top w:space="0" w:sz="0" w:color="auto" w:val="none"/>
                                <w:left w:space="0" w:sz="0" w:color="auto" w:val="none"/>
                                <w:bottom w:space="0" w:sz="0" w:color="auto" w:val="none"/>
                                <w:right w:space="0" w:sz="0" w:color="auto" w:val="none"/>
                              </w:divBdr>
                              <w:divsChild>
                                <w:div w:id="1276449299">
                                  <w:marLeft w:val="0"/>
                                  <w:marRight w:val="0"/>
                                  <w:marTop w:val="0"/>
                                  <w:marBottom w:val="0"/>
                                  <w:divBdr>
                                    <w:top w:space="0" w:sz="0" w:color="auto" w:val="none"/>
                                    <w:left w:space="0" w:sz="0" w:color="auto" w:val="none"/>
                                    <w:bottom w:space="0" w:sz="0" w:color="auto" w:val="none"/>
                                    <w:right w:space="0" w:sz="0" w:color="auto" w:val="none"/>
                                  </w:divBdr>
                                  <w:divsChild>
                                    <w:div w:id="821314393">
                                      <w:marLeft w:val="0"/>
                                      <w:marRight w:val="0"/>
                                      <w:marTop w:val="0"/>
                                      <w:marBottom w:val="0"/>
                                      <w:divBdr>
                                        <w:top w:space="0" w:sz="0" w:color="auto" w:val="none"/>
                                        <w:left w:space="0" w:sz="0" w:color="auto" w:val="none"/>
                                        <w:bottom w:space="0" w:sz="0" w:color="auto" w:val="none"/>
                                        <w:right w:space="0" w:sz="0" w:color="auto" w:val="none"/>
                                      </w:divBdr>
                                      <w:divsChild>
                                        <w:div w:id="195311344">
                                          <w:marLeft w:val="0"/>
                                          <w:marRight w:val="0"/>
                                          <w:marTop w:val="0"/>
                                          <w:marBottom w:val="0"/>
                                          <w:divBdr>
                                            <w:top w:space="0" w:sz="0" w:color="auto" w:val="none"/>
                                            <w:left w:space="0" w:sz="0" w:color="auto" w:val="none"/>
                                            <w:bottom w:space="0" w:sz="0" w:color="auto" w:val="none"/>
                                            <w:right w:space="0" w:sz="0" w:color="auto" w:val="none"/>
                                          </w:divBdr>
                                          <w:divsChild>
                                            <w:div w:id="55324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2017.</izvorni_sadrzaj>
    <derivirana_varijabla naziv="DomainObject.DatumDonosenjaOdluke_1">20.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1910</izvorni_sadrzaj>
    <derivirana_varijabla naziv="DomainObject.Predmet.Broj_1">1910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St-1910/2017</izvorni_sadrzaj>
    <derivirana_varijabla naziv="DomainObject.Predmet.OznakaBroj_1">St-1910/2017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MISH TRADE d.o.o.</izvorni_sadrzaj>
    <derivirana_varijabla naziv="DomainObject.Predmet.ProtustrankaFormated_1">  MISH TRADE d.o.o.</derivirana_varijabla>
  </DomainObject.Predmet.ProtustrankaFormated>
  <DomainObject.Predmet.ProtustrankaFormatedOIB>
    <izvorni_sadrzaj>  MISH TRADE d.o.o., OIB 91644556865</izvorni_sadrzaj>
    <derivirana_varijabla naziv="DomainObject.Predmet.ProtustrankaFormatedOIB_1">  MISH TRADE d.o.o., OIB 91644556865</derivirana_varijabla>
  </DomainObject.Predmet.ProtustrankaFormatedOIB>
  <DomainObject.Predmet.ProtustrankaFormatedWithAdress>
    <izvorni_sadrzaj> MISH TRADE d.o.o., Kralja Zvonimira 22, 10380 Biškupec Zelinski</izvorni_sadrzaj>
    <derivirana_varijabla naziv="DomainObject.Predmet.ProtustrankaFormatedWithAdress_1"> MISH TRADE d.o.o., Kralja Zvonimira 22, 10380 Biškupec Zelinski</derivirana_varijabla>
  </DomainObject.Predmet.ProtustrankaFormatedWithAdress>
  <DomainObject.Predmet.ProtustrankaFormatedWithAdressOIB>
    <izvorni_sadrzaj> MISH TRADE d.o.o., OIB 91644556865, Kralja Zvonimira 22, 10380 Biškupec Zelinski</izvorni_sadrzaj>
    <derivirana_varijabla naziv="DomainObject.Predmet.ProtustrankaFormatedWithAdressOIB_1"> MISH TRADE d.o.o., OIB 91644556865, Kralja Zvonimira 22, 10380 Biškupec Zelinski</derivirana_varijabla>
  </DomainObject.Predmet.ProtustrankaFormatedWithAdressOIB>
  <DomainObject.Predmet.ProtustrankaWithAdress>
    <izvorni_sadrzaj>MISH TRADE d.o.o. Kralja Zvonimira 22, 10380 Biškupec Zelinski</izvorni_sadrzaj>
    <derivirana_varijabla naziv="DomainObject.Predmet.ProtustrankaWithAdress_1">MISH TRADE d.o.o. Kralja Zvonimira 22, 10380 Biškupec Zelinski</derivirana_varijabla>
  </DomainObject.Predmet.ProtustrankaWithAdress>
  <DomainObject.Predmet.ProtustrankaWithAdressOIB>
    <izvorni_sadrzaj>MISH TRADE d.o.o., OIB 91644556865, Kralja Zvonimira 22, 10380 Biškupec Zelinski</izvorni_sadrzaj>
    <derivirana_varijabla naziv="DomainObject.Predmet.ProtustrankaWithAdressOIB_1">MISH TRADE d.o.o., OIB 91644556865, Kralja Zvonimira 22, 10380 Biškupec Zelinski</derivirana_varijabla>
  </DomainObject.Predmet.ProtustrankaWithAdressOIB>
  <DomainObject.Predmet.ProtustrankaNazivFormated>
    <izvorni_sadrzaj>MISH TRADE d.o.o.</izvorni_sadrzaj>
    <derivirana_varijabla naziv="DomainObject.Predmet.ProtustrankaNazivFormated_1">MISH TRADE d.o.o.</derivirana_varijabla>
  </DomainObject.Predmet.ProtustrankaNazivFormated>
  <DomainObject.Predmet.ProtustrankaNazivFormatedOIB>
    <izvorni_sadrzaj>MISH TRADE d.o.o., OIB 91644556865</izvorni_sadrzaj>
    <derivirana_varijabla naziv="DomainObject.Predmet.ProtustrankaNazivFormatedOIB_1">MISH TRADE d.o.o., OIB 91644556865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ŽDO U VELIKOJ GORICI</izvorni_sadrzaj>
    <derivirana_varijabla naziv="DomainObject.Predmet.StrankaFormated_1">  FINA Regionalni centar Zagreb; ŽDO U VELIKOJ GORICI</derivirana_varijabla>
  </DomainObject.Predmet.StrankaFormated>
  <DomainObject.Predmet.StrankaFormatedOIB>
    <izvorni_sadrzaj>  FINA Regionalni centar Zagreb, OIB 85821130368; ŽDO U VELIKOJ GORICI</izvorni_sadrzaj>
    <derivirana_varijabla naziv="DomainObject.Predmet.StrankaFormatedOIB_1">  FINA Regionalni centar Zagreb, OIB 85821130368; ŽDO U VELIKOJ GORICI</derivirana_varijabla>
  </DomainObject.Predmet.StrankaFormatedOIB>
  <DomainObject.Predmet.StrankaFormatedWithAdress>
    <izvorni_sadrzaj> FINA Regionalni centar Zagreb, Trg svibanjskih žrtava 1995. 1, 10000 Zagreb; ŽDO U VELIKOJ GORICI</izvorni_sadrzaj>
    <derivirana_varijabla naziv="DomainObject.Predmet.StrankaFormatedWithAdress_1"> FINA Regionalni centar Zagreb, Trg svibanjskih žrtava 1995. 1, 10000 Zagreb; ŽDO U VELIKOJ GORICI</derivirana_varijabla>
  </DomainObject.Predmet.StrankaFormatedWithAdress>
  <DomainObject.Predmet.StrankaFormatedWithAdressOIB>
    <izvorni_sadrzaj> FINA Regionalni centar Zagreb, OIB 85821130368, Trg svibanjskih žrtava 1995. 1, 10000 Zagreb; ŽDO U VELIKOJ GORICI</izvorni_sadrzaj>
    <derivirana_varijabla naziv="DomainObject.Predmet.StrankaFormatedWithAdressOIB_1"> FINA Regionalni centar Zagreb, OIB 85821130368, Trg svibanjskih žrtava 1995. 1, 10000 Zagreb; ŽDO U VELIKOJ GORICI</derivirana_varijabla>
  </DomainObject.Predmet.StrankaFormatedWithAdressOIB>
  <DomainObject.Predmet.StrankaWithAdress>
    <izvorni_sadrzaj>FINA Regionalni centar Zagreb Trg svibanjskih žrtava 1995. 1,10000 Zagreb,ŽDO U VELIKOJ GORICI </izvorni_sadrzaj>
    <derivirana_varijabla naziv="DomainObject.Predmet.StrankaWithAdress_1">FINA Regionalni centar Zagreb Trg svibanjskih žrtava 1995. 1,10000 Zagreb,ŽDO U VELIKOJ GORICI </derivirana_varijabla>
  </DomainObject.Predmet.StrankaWithAdress>
  <DomainObject.Predmet.StrankaWithAdressOIB>
    <izvorni_sadrzaj>FINA Regionalni centar Zagreb, OIB 85821130368, Trg svibanjskih žrtava 1995. 1,10000 Zagreb,ŽDO U VELIKOJ GORICI</izvorni_sadrzaj>
    <derivirana_varijabla naziv="DomainObject.Predmet.StrankaWithAdressOIB_1">FINA Regionalni centar Zagreb, OIB 85821130368, Trg svibanjskih žrtava 1995. 1,10000 Zagreb,ŽDO U VELIKOJ GORICI</derivirana_varijabla>
  </DomainObject.Predmet.StrankaWithAdressOIB>
  <DomainObject.Predmet.StrankaNazivFormated>
    <izvorni_sadrzaj>FINA Regionalni centar Zagreb,ŽDO U VELIKOJ GORICI</izvorni_sadrzaj>
    <derivirana_varijabla naziv="DomainObject.Predmet.StrankaNazivFormated_1">FINA Regionalni centar Zagreb,ŽDO U VELIKOJ GORICI</derivirana_varijabla>
  </DomainObject.Predmet.StrankaNazivFormated>
  <DomainObject.Predmet.StrankaNazivFormatedOIB>
    <izvorni_sadrzaj>FINA Regionalni centar Zagreb, OIB 85821130368,ŽDO U VELIKOJ GORICI</izvorni_sadrzaj>
    <derivirana_varijabla naziv="DomainObject.Predmet.StrankaNazivFormatedOIB_1">FINA Regionalni centar Zagreb, OIB 85821130368,ŽDO U VELIKOJ GORICI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ŽDO U VELIKOJ GORICI</item>
    </izvorni_sadrzaj>
    <derivirana_varijabla naziv="DomainObject.Predmet.StrankaListFormated_1">
      <item>FINA Regionalni centar Zagreb</item>
      <item>ŽDO U VELIKOJ GORICI</item>
    </derivirana_varijabla>
  </DomainObject.Predmet.StrankaListFormated>
  <DomainObject.Predmet.StrankaListFormatedOIB>
    <izvorni_sadrzaj>
      <item>FINA Regionalni centar Zagreb, OIB 85821130368</item>
      <item>ŽDO U VELIKOJ GORICI</item>
    </izvorni_sadrzaj>
    <derivirana_varijabla naziv="DomainObject.Predmet.StrankaListFormatedOIB_1">
      <item>FINA Regionalni centar Zagreb, OIB 85821130368</item>
      <item>ŽDO U VELIKOJ GORICI</item>
    </derivirana_varijabla>
  </DomainObject.Predmet.StrankaListFormatedOIB>
  <DomainObject.Predmet.StrankaListFormatedWithAdress>
    <izvorni_sadrzaj>
      <item>FINA Regionalni centar Zagreb, Trg svibanjskih žrtava 1995. 1, 10000 Zagreb</item>
      <item>ŽDO U VELIKOJ GORICI</item>
    </izvorni_sadrzaj>
    <derivirana_varijabla naziv="DomainObject.Predmet.StrankaListFormatedWithAdress_1">
      <item>FINA Regionalni centar Zagreb, Trg svibanjskih žrtava 1995. 1, 10000 Zagreb</item>
      <item>ŽDO U VELIKOJ GORICI</item>
    </derivirana_varijabla>
  </DomainObject.Predmet.StrankaListFormatedWithAdress>
  <DomainObject.Predmet.StrankaListFormatedWithAdressOIB>
    <izvorni_sadrzaj>
      <item>FINA Regionalni centar Zagreb, OIB 85821130368, Trg svibanjskih žrtava 1995. 1, 10000 Zagreb</item>
      <item>ŽDO U VELIKOJ GORICI</item>
    </izvorni_sadrzaj>
    <derivirana_varijabla naziv="DomainObject.Predmet.StrankaListFormatedWithAdressOIB_1">
      <item>FINA Regionalni centar Zagreb, OIB 85821130368, Trg svibanjskih žrtava 1995. 1, 10000 Zagreb</item>
      <item>ŽDO U VELIKOJ GORICI</item>
    </derivirana_varijabla>
  </DomainObject.Predmet.StrankaListFormatedWithAdressOIB>
  <DomainObject.Predmet.StrankaListNazivFormated>
    <izvorni_sadrzaj>
      <item>FINA Regionalni centar Zagreb</item>
      <item>ŽDO U VELIKOJ GORICI</item>
    </izvorni_sadrzaj>
    <derivirana_varijabla naziv="DomainObject.Predmet.StrankaListNazivFormated_1">
      <item>FINA Regionalni centar Zagreb</item>
      <item>ŽDO U VELIKOJ GORICI</item>
    </derivirana_varijabla>
  </DomainObject.Predmet.StrankaListNazivFormated>
  <DomainObject.Predmet.StrankaListNazivFormatedOIB>
    <izvorni_sadrzaj>
      <item>FINA Regionalni centar Zagreb, OIB 85821130368</item>
      <item>ŽDO U VELIKOJ GORICI</item>
    </izvorni_sadrzaj>
    <derivirana_varijabla naziv="DomainObject.Predmet.StrankaListNazivFormatedOIB_1">
      <item>FINA Regionalni centar Zagreb, OIB 85821130368</item>
      <item>ŽDO U VELIKOJ GORICI</item>
    </derivirana_varijabla>
  </DomainObject.Predmet.StrankaListNazivFormatedOIB>
  <DomainObject.Predmet.ProtuStrankaListFormated>
    <izvorni_sadrzaj>
      <item>MISH TRADE d.o.o.</item>
    </izvorni_sadrzaj>
    <derivirana_varijabla naziv="DomainObject.Predmet.ProtuStrankaListFormated_1">
      <item>MISH TRADE d.o.o.</item>
    </derivirana_varijabla>
  </DomainObject.Predmet.ProtuStrankaListFormated>
  <DomainObject.Predmet.ProtuStrankaListFormatedOIB>
    <izvorni_sadrzaj>
      <item>MISH TRADE d.o.o., OIB 91644556865</item>
    </izvorni_sadrzaj>
    <derivirana_varijabla naziv="DomainObject.Predmet.ProtuStrankaListFormatedOIB_1">
      <item>MISH TRADE d.o.o., OIB 91644556865</item>
    </derivirana_varijabla>
  </DomainObject.Predmet.ProtuStrankaListFormatedOIB>
  <DomainObject.Predmet.ProtuStrankaListFormatedWithAdress>
    <izvorni_sadrzaj>
      <item>MISH TRADE d.o.o., Kralja Zvonimira 22, 10380 Biškupec Zelinski</item>
    </izvorni_sadrzaj>
    <derivirana_varijabla naziv="DomainObject.Predmet.ProtuStrankaListFormatedWithAdress_1">
      <item>MISH TRADE d.o.o., Kralja Zvonimira 22, 10380 Biškupec Zelinski</item>
    </derivirana_varijabla>
  </DomainObject.Predmet.ProtuStrankaListFormatedWithAdress>
  <DomainObject.Predmet.ProtuStrankaListFormatedWithAdressOIB>
    <izvorni_sadrzaj>
      <item>MISH TRADE d.o.o., OIB 91644556865, Kralja Zvonimira 22, 10380 Biškupec Zelinski</item>
    </izvorni_sadrzaj>
    <derivirana_varijabla naziv="DomainObject.Predmet.ProtuStrankaListFormatedWithAdressOIB_1">
      <item>MISH TRADE d.o.o., OIB 91644556865, Kralja Zvonimira 22, 10380 Biškupec Zelinski</item>
    </derivirana_varijabla>
  </DomainObject.Predmet.ProtuStrankaListFormatedWithAdressOIB>
  <DomainObject.Predmet.ProtuStrankaListNazivFormated>
    <izvorni_sadrzaj>
      <item>MISH TRADE d.o.o.</item>
    </izvorni_sadrzaj>
    <derivirana_varijabla naziv="DomainObject.Predmet.ProtuStrankaListNazivFormated_1">
      <item>MISH TRADE d.o.o.</item>
    </derivirana_varijabla>
  </DomainObject.Predmet.ProtuStrankaListNazivFormated>
  <DomainObject.Predmet.ProtuStrankaListNazivFormatedOIB>
    <izvorni_sadrzaj>
      <item>MISH TRADE d.o.o., OIB 91644556865</item>
    </izvorni_sadrzaj>
    <derivirana_varijabla naziv="DomainObject.Predmet.ProtuStrankaListNazivFormatedOIB_1">
      <item>MISH TRADE d.o.o., OIB 91644556865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MISH TRADE d.o.o.</izvorni_sadrzaj>
    <derivirana_varijabla naziv="DomainObject.Predmet.ProtustrankaIDrugi_1">MISH TRADE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MISH TRADE d.o.o., OIB 91644556865, Kralja Zvonimira 22, 10380 Biškupec Zelinski</izvorni_sadrzaj>
    <derivirana_varijabla naziv="DomainObject.Predmet.ProtustrankaIDrugiAdressOIB_1">MISH TRADE d.o.o., OIB 91644556865, Kralja Zvonimira 22, 10380 Biškupec Zelinski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MISH TRADE d.o.o.</item>
      <item>FINA Regionalni centar Zagreb</item>
      <item>ŽDO U VELIKOJ GORICI</item>
    </izvorni_sadrzaj>
    <derivirana_varijabla naziv="DomainObject.Predmet.SudioniciListNaziv_1">
      <item>MISH TRADE d.o.o.</item>
      <item>FINA Regionalni centar Zagreb</item>
      <item>ŽDO U VELIKOJ GORICI</item>
    </derivirana_varijabla>
  </DomainObject.Predmet.SudioniciListNaziv>
  <DomainObject.Predmet.SudioniciListAdressOIB>
    <izvorni_sadrzaj>
      <item>MISH TRADE d.o.o., OIB 91644556865, Kralja Zvonimira 22,10380 Biškupec Zelinski</item>
      <item>FINA Regionalni centar Zagreb, OIB 85821130368, Trg svibanjskih žrtava 1995. 1,10000 Zagreb</item>
      <item>ŽDO U VELIKOJ GORICI</item>
    </izvorni_sadrzaj>
    <derivirana_varijabla naziv="DomainObject.Predmet.SudioniciListAdressOIB_1">
      <item>MISH TRADE d.o.o., OIB 91644556865, Kralja Zvonimira 22,10380 Biškupec Zelinski</item>
      <item>FINA Regionalni centar Zagreb, OIB 85821130368, Trg svibanjskih žrtava 1995. 1,10000 Zagreb</item>
      <item>ŽDO U VELIKOJ GORICI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91644556865</item>
      <item>, OIB 85821130368</item>
      <item>, OIB null</item>
    </izvorni_sadrzaj>
    <derivirana_varijabla naziv="DomainObject.Predmet.SudioniciListNazivOIB_1">
      <item>, OIB 91644556865</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Đurđa Dragović-Grahek, OIB 90124243686, Kneza Trpimira 4/I Kutina</item>
    </izvorni_sadrzaj>
    <derivirana_varijabla naziv="DomainObject.Predmet.StecajniUpraviteljiListAddressOIB_1">
      <item>Đurđa Dragović-Grahek, OIB 90124243686, Kneza Trpimira 4/I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589</properties:Words>
  <properties:Characters>3340</properties:Characters>
  <properties:Lines>90</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2017-12-21T09:25:00Z</dcterms:created>
  <dc:creator>MK</dc:creator>
  <cp:lastModifiedBy>Sonja Pilić</cp:lastModifiedBy>
  <cp:lastPrinted>2017-12-21T09:28:00Z</cp:lastPrinted>
  <dcterms:modified xmlns:xsi="http://www.w3.org/2001/XMLSchema-instance" xsi:type="dcterms:W3CDTF">2017-12-21T09:29:00Z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