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f5e6c" w14:paraId="83f5e6c" w:rsidRDefault="00170B48" w:rsidP="00170B48" w:rsidR="00170B48">
      <w:pPr>
        <w:jc w:val="both"/>
        <w15:collapsed w:val="false"/>
      </w:pPr>
      <w:bookmarkStart w:name="_GoBack" w:id="0"/>
      <w:bookmarkEnd w:id="0"/>
      <w:r>
        <w:t xml:space="preserve">     </w:t>
      </w:r>
    </w:p>
    <w:p w:rsidRDefault="00170B48" w:rsidP="00170B48" w:rsidR="00170B48">
      <w:pPr>
        <w:jc w:val="both"/>
      </w:pPr>
    </w:p>
    <w:p w:rsidRDefault="00170B48" w:rsidP="00170B48" w:rsidR="00170B48">
      <w:pPr>
        <w:rPr>
          <w:rFonts w:eastAsia="Calibri"/>
        </w:rPr>
      </w:pPr>
      <w:r>
        <w:rPr>
          <w:rFonts w:eastAsia="Calibri"/>
        </w:rPr>
        <w:t xml:space="preserve">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0B48" w:rsidP="00170B48" w:rsidR="00170B48">
      <w:pPr>
        <w:spacing w:before="120"/>
        <w:rPr>
          <w:rFonts w:eastAsia="Calibri"/>
        </w:rPr>
      </w:pPr>
      <w:r>
        <w:rPr>
          <w:rFonts w:eastAsia="Calibri"/>
        </w:rPr>
        <w:t xml:space="preserve">     Republika Hrvatska</w:t>
      </w:r>
    </w:p>
    <w:p w:rsidRDefault="00170B48" w:rsidP="00170B48" w:rsidR="00170B48">
      <w:pPr>
        <w:rPr>
          <w:rFonts w:eastAsia="Calibri"/>
        </w:rPr>
      </w:pPr>
      <w:r>
        <w:rPr>
          <w:rFonts w:eastAsia="Calibri"/>
        </w:rPr>
        <w:t>Trgovački sud u Varaždinu</w:t>
      </w:r>
    </w:p>
    <w:p w:rsidRDefault="00170B48" w:rsidP="00170B48" w:rsidR="00170B48">
      <w:r>
        <w:rPr>
          <w:rFonts w:eastAsia="Calibri"/>
        </w:rPr>
        <w:t xml:space="preserve">  Varaždin, Braće Radić 2</w:t>
      </w:r>
      <w:r>
        <w:tab/>
      </w:r>
      <w:r>
        <w:tab/>
      </w:r>
    </w:p>
    <w:p w:rsidRDefault="00170B48" w:rsidP="00170B48" w:rsidR="00170B4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Poslovni broj: 7 St-530/2017-5</w:t>
      </w:r>
    </w:p>
    <w:p w:rsidRDefault="00170B48" w:rsidP="00170B48" w:rsidR="00170B48">
      <w:pPr>
        <w:jc w:val="center"/>
      </w:pPr>
    </w:p>
    <w:p w:rsidRDefault="00170B48" w:rsidP="00170B48" w:rsidR="00170B48">
      <w:pPr>
        <w:jc w:val="center"/>
      </w:pPr>
    </w:p>
    <w:p w:rsidRDefault="00170B48" w:rsidP="00170B48" w:rsidR="00170B48">
      <w:pPr>
        <w:jc w:val="center"/>
      </w:pPr>
      <w:r>
        <w:t>R E P U B L I K A   H R V A T S K A</w:t>
      </w:r>
    </w:p>
    <w:p w:rsidRDefault="00170B48" w:rsidP="00170B48" w:rsidR="00170B48">
      <w:pPr>
        <w:jc w:val="center"/>
      </w:pPr>
    </w:p>
    <w:p w:rsidRDefault="00170B48" w:rsidP="00170B48" w:rsidR="00170B48">
      <w:pPr>
        <w:jc w:val="center"/>
      </w:pPr>
      <w:r>
        <w:t>R J E Š E NJ E</w:t>
      </w:r>
    </w:p>
    <w:p w:rsidRDefault="00170B48" w:rsidP="00170B48" w:rsidR="00170B48">
      <w:pPr>
        <w:jc w:val="both"/>
      </w:pPr>
    </w:p>
    <w:p w:rsidRDefault="00170B48" w:rsidP="00170B48" w:rsidR="00170B48">
      <w:pPr>
        <w:ind w:firstLine="708"/>
        <w:jc w:val="both"/>
      </w:pPr>
      <w:r>
        <w:t xml:space="preserve">Trgovački sud u Varaždinu, po sucu Mariji Levanić-Škerbić, u predstečajnom postupku u povodu prijedloga dužnika ARKA d.o.o. Aleja kralja Zvonimira 1, Varaždin, OIB: 75174348671, dana 2. veljače 2018., </w:t>
      </w:r>
    </w:p>
    <w:p w:rsidRDefault="00170B48" w:rsidP="00170B48" w:rsidR="00170B48">
      <w:pPr>
        <w:jc w:val="both"/>
      </w:pPr>
    </w:p>
    <w:p w:rsidRDefault="00170B48" w:rsidP="00170B48" w:rsidR="00170B48">
      <w:pPr>
        <w:jc w:val="center"/>
        <w:rPr>
          <w:b/>
        </w:rPr>
      </w:pPr>
      <w:r>
        <w:t>r i j e š i o  j e</w:t>
      </w:r>
    </w:p>
    <w:p w:rsidRDefault="00170B48" w:rsidP="00170B48" w:rsidR="00170B48">
      <w:pPr>
        <w:rPr>
          <w:b/>
        </w:rPr>
      </w:pPr>
    </w:p>
    <w:p w:rsidRDefault="00170B48" w:rsidP="00170B48" w:rsidR="00170B48">
      <w:pPr>
        <w:numPr>
          <w:ilvl w:val="0"/>
          <w:numId w:val="47"/>
        </w:numPr>
        <w:jc w:val="both"/>
      </w:pPr>
      <w:r>
        <w:t>Otvara se predstečajni postupak nad dužnikom ARKA d.o.o. Aleja kralja Zvonimira 1, Varaždin, OIB: 75174348671.</w:t>
      </w:r>
    </w:p>
    <w:p w:rsidRDefault="00170B48" w:rsidP="00170B48" w:rsidR="00170B48">
      <w:pPr>
        <w:ind w:left="1080"/>
        <w:jc w:val="both"/>
      </w:pPr>
    </w:p>
    <w:p w:rsidRDefault="00170B48" w:rsidP="00170B48" w:rsidR="00170B48">
      <w:pPr>
        <w:numPr>
          <w:ilvl w:val="0"/>
          <w:numId w:val="47"/>
        </w:numPr>
        <w:jc w:val="both"/>
      </w:pPr>
      <w:r>
        <w:t>Za povjerenika se imenuje Zvonko Hrain iz Varaždina, Zagrebačka 51, OIB: 25731960062.</w:t>
      </w:r>
    </w:p>
    <w:p w:rsidRDefault="00170B48" w:rsidP="00170B48" w:rsidR="00170B48">
      <w:pPr>
        <w:jc w:val="both"/>
      </w:pPr>
    </w:p>
    <w:p w:rsidRDefault="00170B48" w:rsidP="00170B48" w:rsidR="00170B48">
      <w:pPr>
        <w:numPr>
          <w:ilvl w:val="0"/>
          <w:numId w:val="47"/>
        </w:numPr>
        <w:jc w:val="both"/>
      </w:pPr>
      <w:r>
        <w:t>Pozivaju se vjerovnici dužnika ARKA d.o.o. Aleja kralja Zvonimira 1, Varaždin, OIB: 75174348671, da u roku od 15 (petnaest) dana od dana objave ovog rješenja na stranici e-Oglasna ploča, prijave svoje tražbine nadležnoj jedinici Financijske agencije.</w:t>
      </w:r>
    </w:p>
    <w:p w:rsidRDefault="00170B48" w:rsidP="00170B48" w:rsidR="00170B48">
      <w:pPr>
        <w:pStyle w:val="Odlomakpopisa"/>
      </w:pPr>
    </w:p>
    <w:p w:rsidRDefault="00170B48" w:rsidP="00170B48" w:rsidR="00170B48">
      <w:pPr>
        <w:numPr>
          <w:ilvl w:val="0"/>
          <w:numId w:val="47"/>
        </w:numPr>
        <w:jc w:val="both"/>
      </w:pPr>
      <w:r>
        <w:t>Poziva se dužnik i povjerenik u roku od 8 (osam) dana od dana objave tablice prijavljenih tražbina, dostaviti Financijskoj agenciji pisano očitovanje o svakoj prijavljenoj tražbini (priznaje li je ili osporava), uz obveznu naznaku iznosa za koji se tražbina osporava i razlog osporavanja.</w:t>
      </w:r>
    </w:p>
    <w:p w:rsidRDefault="00170B48" w:rsidP="00170B48" w:rsidR="00170B48">
      <w:pPr>
        <w:pStyle w:val="Odlomakpopisa"/>
      </w:pPr>
    </w:p>
    <w:p w:rsidRDefault="00170B48" w:rsidP="00170B48" w:rsidR="00170B48">
      <w:pPr>
        <w:numPr>
          <w:ilvl w:val="0"/>
          <w:numId w:val="47"/>
        </w:numPr>
        <w:jc w:val="both"/>
      </w:pPr>
      <w:r>
        <w:t>Pozivaju se vjerovnici, da u roku od 8 (osam) dana od dana objave očitovanja o prijavljenim tražbinama dužnika i povjerenika, ospore prijavljene tražbine koje smatraju nepostojećim, uz obveznu naznaku iznosa za koji se tražbina osporava i razloga osporavanja.</w:t>
      </w:r>
    </w:p>
    <w:p w:rsidRDefault="00170B48" w:rsidP="00170B48" w:rsidR="00170B48">
      <w:pPr>
        <w:pStyle w:val="Odlomakpopisa"/>
      </w:pPr>
    </w:p>
    <w:p w:rsidRDefault="00170B48" w:rsidP="00170B48" w:rsidR="00170B48">
      <w:pPr>
        <w:numPr>
          <w:ilvl w:val="0"/>
          <w:numId w:val="47"/>
        </w:numPr>
        <w:jc w:val="both"/>
      </w:pPr>
      <w:r>
        <w:t>Poziva se dužnik da vjerovnicima i povjereniku omogući uvid u isprave iz kojih proizlaze tražbine navedene u popisu imovine i obveza.</w:t>
      </w:r>
    </w:p>
    <w:p w:rsidRDefault="00170B48" w:rsidP="00170B48" w:rsidR="00170B48">
      <w:pPr>
        <w:pStyle w:val="Odlomakpopisa"/>
      </w:pPr>
    </w:p>
    <w:p w:rsidRDefault="00170B48" w:rsidP="00170B48" w:rsidR="00170B48">
      <w:pPr>
        <w:jc w:val="both"/>
      </w:pPr>
    </w:p>
    <w:p w:rsidRDefault="00170B48" w:rsidP="00170B48" w:rsidR="00170B48">
      <w:pPr>
        <w:jc w:val="both"/>
      </w:pPr>
    </w:p>
    <w:p w:rsidRDefault="00170B48" w:rsidP="00170B48" w:rsidR="00170B48">
      <w:pPr>
        <w:jc w:val="both"/>
      </w:pPr>
    </w:p>
    <w:p w:rsidRDefault="00170B48" w:rsidP="00170B48" w:rsidR="00170B48">
      <w:pPr>
        <w:pStyle w:val="Odlomakpopisa"/>
      </w:pPr>
    </w:p>
    <w:p w:rsidRDefault="00170B48" w:rsidP="00170B48" w:rsidR="00170B48">
      <w:pPr>
        <w:numPr>
          <w:ilvl w:val="0"/>
          <w:numId w:val="47"/>
        </w:numPr>
        <w:jc w:val="both"/>
      </w:pPr>
      <w:r>
        <w:t>Pozivaju se dužnikovi dužnici da svoje dospjele obveze bez odgode ispune dužniku.</w:t>
      </w:r>
    </w:p>
    <w:p w:rsidRDefault="00170B48" w:rsidP="00170B48" w:rsidR="00170B48"/>
    <w:p w:rsidRDefault="00170B48" w:rsidP="00170B48" w:rsidR="00170B48">
      <w:pPr>
        <w:pStyle w:val="Odlomakpopisa"/>
        <w:numPr>
          <w:ilvl w:val="0"/>
          <w:numId w:val="47"/>
        </w:numPr>
        <w:tabs>
          <w:tab w:pos="851" w:val="clear"/>
        </w:tabs>
        <w:contextualSpacing/>
      </w:pPr>
      <w:r>
        <w:t xml:space="preserve">Pozivaju se vjerovnici, dužnik i povjerenik pristupiti na ročište radi ispitivanja tražbina dana  </w:t>
      </w:r>
    </w:p>
    <w:p w:rsidRDefault="00170B48" w:rsidP="00170B48" w:rsidR="00170B48">
      <w:pPr>
        <w:pStyle w:val="Odlomakpopisa"/>
      </w:pPr>
    </w:p>
    <w:p w:rsidRDefault="00170B48" w:rsidP="00170B48" w:rsidR="00170B48">
      <w:pPr>
        <w:jc w:val="center"/>
      </w:pPr>
      <w:r>
        <w:t>19. ožujka 2018. u 10,00 sati,</w:t>
      </w:r>
    </w:p>
    <w:p w:rsidRDefault="00170B48" w:rsidP="00170B48" w:rsidR="00170B48">
      <w:pPr>
        <w:jc w:val="center"/>
      </w:pPr>
      <w:r>
        <w:t>kod Trgovačkog suda u Varaždinu, Braće Radić 2, soba broj 223/II kat.</w:t>
      </w:r>
    </w:p>
    <w:p w:rsidRDefault="00170B48" w:rsidP="00170B48" w:rsidR="00170B48">
      <w:pPr>
        <w:jc w:val="center"/>
      </w:pPr>
    </w:p>
    <w:p w:rsidRDefault="00170B48" w:rsidP="00170B48" w:rsidR="00170B48">
      <w:pPr>
        <w:pStyle w:val="Odlomakpopisa"/>
        <w:ind w:left="1080"/>
      </w:pPr>
    </w:p>
    <w:p w:rsidRDefault="00170B48" w:rsidP="00170B48" w:rsidR="00170B48">
      <w:pPr>
        <w:numPr>
          <w:ilvl w:val="0"/>
          <w:numId w:val="47"/>
        </w:numPr>
        <w:jc w:val="both"/>
      </w:pPr>
      <w:r>
        <w:t>Rješenje o otvaranju predstečajnog postupka dostaviti će se sudskom registru ovog suda radi upisa zabilježbe otvaranja predstečajnog postupka u sudskom registru.</w:t>
      </w:r>
    </w:p>
    <w:p w:rsidRDefault="00170B48" w:rsidP="00170B48" w:rsidR="00170B48">
      <w:pPr>
        <w:ind w:left="1080"/>
        <w:jc w:val="both"/>
      </w:pPr>
    </w:p>
    <w:p w:rsidRDefault="00170B48" w:rsidP="00170B48" w:rsidR="00170B48">
      <w:pPr>
        <w:numPr>
          <w:ilvl w:val="0"/>
          <w:numId w:val="47"/>
        </w:numPr>
        <w:jc w:val="both"/>
      </w:pPr>
      <w:r>
        <w:t>Nalaže se Općinskom sudu u Dubrovniku, Zemljišnoknjižni odjel Dubrovnik izvršiti upis zabilježbe otvaranja predstečajnog postupka u zemljišnim knjigama na nekretninama dužnika upisanima u:</w:t>
      </w:r>
    </w:p>
    <w:p w:rsidRDefault="00170B48" w:rsidP="00170B48" w:rsidR="00170B48">
      <w:pPr>
        <w:ind w:left="1080"/>
        <w:jc w:val="both"/>
      </w:pPr>
      <w:r>
        <w:t>-</w:t>
      </w:r>
      <w:r>
        <w:tab/>
        <w:t>z.k. ul. broj   854 k.o. Dubrovnik (zk. tijelo II i zk. tijelo V)</w:t>
      </w:r>
    </w:p>
    <w:p w:rsidRDefault="00170B48" w:rsidP="00170B48" w:rsidR="00170B48">
      <w:pPr>
        <w:ind w:left="1080"/>
        <w:jc w:val="both"/>
      </w:pPr>
      <w:r>
        <w:t xml:space="preserve">- </w:t>
      </w:r>
      <w:r>
        <w:tab/>
        <w:t xml:space="preserve">z.k. ul. broj 1068 k.o. Dubrovnik ( zk. tijelo II) </w:t>
      </w:r>
    </w:p>
    <w:p w:rsidRDefault="00170B48" w:rsidP="00170B48" w:rsidR="00170B48">
      <w:pPr>
        <w:ind w:left="1080"/>
        <w:jc w:val="both"/>
      </w:pPr>
      <w:r>
        <w:t xml:space="preserve">- </w:t>
      </w:r>
      <w:r>
        <w:tab/>
        <w:t>z.k. ul. broj 2681 k.o. Dubrovnik (60.-67. suvlasnički dio)</w:t>
      </w:r>
    </w:p>
    <w:p w:rsidRDefault="00170B48" w:rsidP="00170B48" w:rsidR="00170B48">
      <w:pPr>
        <w:ind w:left="1080"/>
        <w:jc w:val="both"/>
      </w:pPr>
      <w:r>
        <w:t xml:space="preserve">- </w:t>
      </w:r>
      <w:r>
        <w:tab/>
        <w:t>z.k. ul. broj 1407 k.o.Dubrovnik (60.-67. suvlasnički dio)</w:t>
      </w:r>
    </w:p>
    <w:p w:rsidRDefault="00170B48" w:rsidP="00170B48" w:rsidR="00170B48">
      <w:pPr>
        <w:ind w:left="1080"/>
        <w:jc w:val="both"/>
      </w:pPr>
      <w:r>
        <w:t xml:space="preserve">- </w:t>
      </w:r>
      <w:r>
        <w:tab/>
        <w:t>z.k. ul. broj 2588 k.o. Dubrovnik.</w:t>
      </w:r>
    </w:p>
    <w:p w:rsidRDefault="00170B48" w:rsidP="00170B48" w:rsidR="00170B48">
      <w:pPr>
        <w:jc w:val="both"/>
      </w:pPr>
    </w:p>
    <w:p w:rsidRDefault="00170B48" w:rsidP="00170B48" w:rsidR="00170B48">
      <w:pPr>
        <w:jc w:val="center"/>
      </w:pPr>
      <w:r>
        <w:t>Obrazloženje</w:t>
      </w:r>
    </w:p>
    <w:p w:rsidRDefault="00170B48" w:rsidP="00170B48" w:rsidR="00170B48">
      <w:pPr>
        <w:pStyle w:val="Tijeloteksta"/>
        <w:jc w:val="center"/>
      </w:pPr>
    </w:p>
    <w:p w:rsidRDefault="00170B48" w:rsidP="00170B48" w:rsidR="00170B48">
      <w:pPr>
        <w:ind w:firstLine="708"/>
        <w:jc w:val="both"/>
      </w:pPr>
      <w:r>
        <w:t xml:space="preserve">Dužnik je podnio ovome sudu prijedlog za otvaranje predstečajnog postupka, na temelju odredbe čl. 25. st. 1. Stečajnog zakona ("Narodne novine" broj 71/2015, dalje: SZ). </w:t>
      </w:r>
    </w:p>
    <w:p w:rsidRDefault="00170B48" w:rsidP="00170B48" w:rsidR="00170B48">
      <w:pPr>
        <w:ind w:firstLine="708"/>
        <w:jc w:val="both"/>
      </w:pPr>
    </w:p>
    <w:p w:rsidRDefault="00170B48" w:rsidP="00170B48" w:rsidR="00170B48">
      <w:pPr>
        <w:ind w:firstLine="708"/>
        <w:jc w:val="both"/>
      </w:pPr>
      <w:r>
        <w:t>Uz prijedlog je dužnik sukladno čl. 26. SZ-a dostavio financijske izvještaje u skladu sa Zakonom o računovodstvu koji nisu stariji od tri mjeseca od dana podnošenja prijedloga za otvaranje stečajnog postupka, s time da je iskazao usporedne podatke u financijskim izvještajima sa stanjem na dan godišnjih financijskih izvještaja prethodne godine, dokaz o ukupnoj aktivi i dokaz o ukupnom prihodu za prethodnu godinu, dokaz o broju zaposlenih na zadnji dan u mjesecu koji je prethodio danu podnošenja prijedloga, te plan restrukturiranja, a dostavio je i popis imovine i obveza sukladno čl. 17. SZ-a.</w:t>
      </w:r>
    </w:p>
    <w:p w:rsidRDefault="00170B48" w:rsidP="00170B48" w:rsidR="00170B48">
      <w:pPr>
        <w:jc w:val="both"/>
      </w:pPr>
    </w:p>
    <w:p w:rsidRDefault="00170B48" w:rsidP="00170B48" w:rsidR="00170B48">
      <w:pPr>
        <w:ind w:firstLine="708"/>
        <w:jc w:val="both"/>
      </w:pPr>
      <w:r>
        <w:t xml:space="preserve">Sud je utvrdio kako plan restrukturiranja sadrži sve elemente propisane člankom 27. Stečajnog zakona i to: činjenice i okolnosti iz kojih proizlazi postojanje prijeteće nesposobnosti za plaćanje, izračun manjka likvidnih sredstava na dan priloženih financijskih izvještaja, mjere financijskog restrukturiranja i izračun njihovih učinaka na manjak likvidnih sredstava, mjere operativnog restrukturiranja i izračun njihovih učinaka na poslovanje, plan poslovanja za razdoblje do kraja tekuće godine i za dvije sljedeće kalendarske godine uz detaljno obrazloženje, planiranu bilancu na zadnji dan razdoblja za koje je sastavljen plan poslovanja, analizu svih tražbina prema visini i vrsti, ponudu vjerovnicima, rokove ispunjenja te planirane troškove restrukturiranja. </w:t>
      </w:r>
    </w:p>
    <w:p w:rsidRDefault="00170B48" w:rsidP="00170B48" w:rsidR="00170B48">
      <w:pPr>
        <w:jc w:val="both"/>
      </w:pPr>
      <w:r>
        <w:t xml:space="preserve"> </w:t>
      </w:r>
      <w:r>
        <w:tab/>
      </w:r>
    </w:p>
    <w:p w:rsidRDefault="00170B48" w:rsidP="00170B48" w:rsidR="00170B48">
      <w:pPr>
        <w:jc w:val="both"/>
      </w:pPr>
    </w:p>
    <w:p w:rsidRDefault="00170B48" w:rsidP="00170B48" w:rsidR="00170B48">
      <w:pPr>
        <w:ind w:firstLine="708"/>
        <w:jc w:val="both"/>
      </w:pPr>
      <w:r>
        <w:t>S ciljem utvrđivanja postojanja predstečajnog razloga – prijeteće nesposobnosti za plaćanje, sud je od Financijske agencije zatražio Očevidnik redoslijeda osnova za plaćanje (list 83-84) iz kojeg proizlazi da je na dan podnošenja prijedloga 16.10.2017. g dužnik imao evidentiranih neizvršenih obveza za plaćanje u razdoblju od 55 dana, što znači da je prema čl. 4., vezano uz čl. 6. SZ-a ispunjen predstečajni razlog prijeteće nesposobnosti za plaćanje.</w:t>
      </w:r>
    </w:p>
    <w:p w:rsidRDefault="00170B48" w:rsidP="00170B48" w:rsidR="00170B48">
      <w:pPr>
        <w:ind w:firstLine="708"/>
        <w:jc w:val="both"/>
      </w:pPr>
    </w:p>
    <w:p w:rsidRDefault="00170B48" w:rsidP="00170B48" w:rsidR="00170B48">
      <w:pPr>
        <w:ind w:firstLine="708"/>
        <w:jc w:val="both"/>
      </w:pPr>
      <w:r>
        <w:t>Prema tome, kako je u konkretnom slučaju ispunjen predstečajni razlog prijeteće nesposobnosti za plaćanje, plan restrukturiranja sadrži sve elemente propisane čl.27. SZ-a, te budući da je dužnik uz prijedlog dostavio potrebne podatke i dokumentaciju propisanu u čl. 17.st.1.i 2. SZ-a, sud je riješio kao u izreci i otvorio predstečajni postupak i imenovao povjerenika (čl. 33. st. 1. i 2. SZ-a), te pod točkama III.-X. riješio primjenom čl. 34. SZ-a koji propisuje sadržaj rješenja o otvaranju predstečajnog postupka.</w:t>
      </w:r>
    </w:p>
    <w:p w:rsidRDefault="00170B48" w:rsidP="00170B48" w:rsidR="00170B48">
      <w:pPr>
        <w:jc w:val="center"/>
      </w:pPr>
    </w:p>
    <w:p w:rsidRDefault="00170B48" w:rsidP="00170B48" w:rsidR="00170B48">
      <w:pPr>
        <w:jc w:val="center"/>
      </w:pPr>
      <w:r>
        <w:t>U Varaždinu 2. veljače 2018.</w:t>
      </w:r>
    </w:p>
    <w:p w:rsidRDefault="00170B48" w:rsidP="00170B48" w:rsidR="00170B48">
      <w:pPr>
        <w:pStyle w:val="Podnaslov"/>
        <w:ind w:left="5664"/>
      </w:pPr>
    </w:p>
    <w:p w:rsidRDefault="00170B48" w:rsidP="00170B48" w:rsidR="00170B48">
      <w:pPr>
        <w:pStyle w:val="Podnaslov"/>
        <w:ind w:left="5664"/>
      </w:pPr>
      <w:r>
        <w:t xml:space="preserve">                                                                                                                           </w:t>
      </w:r>
    </w:p>
    <w:p w:rsidRDefault="00170B48" w:rsidP="00170B48" w:rsidR="00170B48" w:rsidRPr="00170B48">
      <w:pPr>
        <w:pStyle w:val="Podnaslov"/>
        <w:ind w:firstLine="708" w:left="4956"/>
        <w:rPr>
          <w:rFonts w:hAnsi="Times New Roman" w:ascii="Times New Roman"/>
          <w:i w:val="false"/>
          <w:color w:val="auto"/>
        </w:rPr>
      </w:pPr>
      <w:r w:rsidRPr="00170B48">
        <w:rPr>
          <w:rFonts w:hAnsi="Times New Roman" w:ascii="Times New Roman"/>
          <w:i w:val="false"/>
          <w:color w:val="auto"/>
        </w:rPr>
        <w:t xml:space="preserve">           Sudac:</w:t>
      </w:r>
    </w:p>
    <w:p w:rsidRDefault="00170B48" w:rsidP="00170B48" w:rsidR="00170B48">
      <w:pPr>
        <w:pStyle w:val="Podnaslov"/>
        <w:ind w:firstLine="708" w:left="4956"/>
        <w:rPr>
          <w:rFonts w:hAnsi="Tahoma" w:ascii="Tahoma"/>
          <w:b/>
          <w:color w:val="0000FF"/>
          <w:szCs w:val="20"/>
        </w:rPr>
      </w:pPr>
    </w:p>
    <w:p w:rsidRDefault="00170B48" w:rsidP="00170B48" w:rsidR="00170B4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Marija Levanić-Škerbić,v. r.</w:t>
      </w:r>
    </w:p>
    <w:p w:rsidRDefault="00170B48" w:rsidP="00170B48" w:rsidR="00170B48"/>
    <w:p w:rsidRDefault="00170B48" w:rsidP="00170B48" w:rsidR="00170B48"/>
    <w:p w:rsidRDefault="00170B48" w:rsidP="00170B48" w:rsidR="00170B48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Za točnost otpravka-ovlašteni službenik:</w:t>
      </w:r>
    </w:p>
    <w:p w:rsidRDefault="00170B48" w:rsidP="00170B48" w:rsidR="00170B48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70B48" w:rsidP="00170B48" w:rsidR="00170B48"/>
    <w:p w:rsidRDefault="00170B48" w:rsidP="00170B48" w:rsidR="00170B48"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 xml:space="preserve">              </w:t>
      </w:r>
    </w:p>
    <w:p w:rsidRDefault="00170B48" w:rsidP="00170B48" w:rsidR="00170B48">
      <w:r>
        <w:t>Uputa o pravnom lijeku:</w:t>
      </w:r>
    </w:p>
    <w:p w:rsidRDefault="00170B48" w:rsidP="00170B48" w:rsidR="00170B48">
      <w:pPr>
        <w:jc w:val="both"/>
      </w:pPr>
      <w:r>
        <w:t>Protiv ovog rješenja žalbu može podnijeti osoba ovlaštena za zastupanje dužnika po zakonu (čl. 33. st. 4. Stečajnog zakona) u roku od 8 dana od dana primitka. Žalba se ulaže putem ovog suda Visokom trgovačkom sudu Republike Hrvatske u 3 primjerka.</w:t>
      </w:r>
    </w:p>
    <w:p w:rsidRDefault="00170B48" w:rsidP="00170B48" w:rsidR="00170B48"/>
    <w:p w:rsidRDefault="00170B48" w:rsidP="00170B48" w:rsidR="00170B48"/>
    <w:p w:rsidRDefault="00170B48" w:rsidP="00170B48" w:rsidR="00170B48">
      <w:r>
        <w:t>DNA:</w:t>
      </w:r>
    </w:p>
    <w:p w:rsidRDefault="00170B48" w:rsidP="00170B48" w:rsidR="00170B48">
      <w:r>
        <w:t>-</w:t>
      </w:r>
      <w:r>
        <w:tab/>
        <w:t>e-Oglasna ploča</w:t>
      </w:r>
    </w:p>
    <w:p w:rsidRDefault="00170B48" w:rsidP="00170B48" w:rsidR="00170B48">
      <w:r>
        <w:t>-</w:t>
      </w:r>
      <w:r>
        <w:tab/>
        <w:t>povjerenik – Zvonko Hrain, Varaždin, Zagrebačka 51</w:t>
      </w:r>
    </w:p>
    <w:p w:rsidRDefault="00170B48" w:rsidP="00170B48" w:rsidR="00170B48">
      <w:r>
        <w:t xml:space="preserve">- </w:t>
      </w:r>
      <w:r>
        <w:tab/>
        <w:t>FINA VARAŽDIN</w:t>
      </w:r>
    </w:p>
    <w:p w:rsidRDefault="00170B48" w:rsidP="00170B48" w:rsidR="00170B48">
      <w:r>
        <w:t>-          Općinski sud u Dubrovniku, Zemljišnoknjižni odjel Dubrovnik</w:t>
      </w:r>
    </w:p>
    <w:p w:rsidRDefault="00170B48" w:rsidP="00170B48" w:rsidR="00170B48">
      <w:r>
        <w:t xml:space="preserve">- </w:t>
      </w:r>
      <w:r>
        <w:tab/>
        <w:t>sudski registar ovdje</w:t>
      </w:r>
    </w:p>
    <w:p w:rsidRDefault="00170B48" w:rsidP="00170B48" w:rsidR="00170B48"/>
    <w:p w:rsidRDefault="00170B48" w:rsidP="00170B48" w:rsidR="00170B48"/>
    <w:p w:rsidRDefault="00170B48" w:rsidP="00170B48" w:rsidR="00170B48"/>
    <w:p w:rsidRDefault="00170B48" w:rsidP="00170B48" w:rsidR="00170B48"/>
    <w:p w:rsidRDefault="00170B48" w:rsidP="00170B48" w:rsidR="00170B48"/>
    <w:p w:rsidRDefault="00170B48" w:rsidP="00170B48" w:rsidR="00170B48"/>
    <w:p w:rsidRDefault="00170B48" w:rsidP="00170B48" w:rsidR="00170B48"/>
    <w:p w:rsidRDefault="00170B48" w:rsidP="00170B48" w:rsidR="00170B48"/>
    <w:p w:rsidRDefault="00170B48" w:rsidP="00170B48" w:rsidR="00170B48"/>
    <w:p w:rsidRDefault="00170B48" w:rsidP="00170B48" w:rsidR="00170B48"/>
    <w:sectPr w:rsidSect="0032366B" w:rsidR="00170B4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B48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27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70B4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70B4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11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St-530/2017-5</izvorni_sadrzaj>
    <derivirana_varijabla naziv="DomainObject.Oznaka_1">St-530/2017-5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predst. postupka</izvorni_sadrzaj>
    <derivirana_varijabla naziv="DomainObject.Predmet.Opis_1">Prijedlog dužnika za otvaranje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St-530/2017</izvorni_sadrzaj>
    <derivirana_varijabla naziv="DomainObject.Predmet.OznakaBroj_1">St-530/2017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St-639/2017</izvorni_sadrzaj>
    <derivirana_varijabla naziv="DomainObject.Predmet.PrimjedbaSuca_1">6 St-639/2017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ARKA društvo s ograničenom odgovornošću za inženjering, vanjsku trgovinu i usluge</izvorni_sadrzaj>
    <derivirana_varijabla naziv="DomainObject.Predmet.StrankaFormated_1">  ARKA društvo s ograničenom odgovornošću za inženjering, vanjsku trgovinu i usluge</derivirana_varijabla>
  </DomainObject.Predmet.StrankaFormated>
  <DomainObject.Predmet.StrankaFormatedOIB>
    <izvorni_sadrzaj>  ARKA društvo s ograničenom odgovornošću za inženjering, vanjsku trgovinu i usluge, OIB 75174348671</izvorni_sadrzaj>
    <derivirana_varijabla naziv="DomainObject.Predmet.StrankaFormatedOIB_1">  ARKA društvo s ograničenom odgovornošću za inženjering, vanjsku trgovinu i usluge, OIB 75174348671</derivirana_varijabla>
  </DomainObject.Predmet.StrankaFormatedOIB>
  <DomainObject.Predmet.StrankaFormatedWithAdress>
    <izvorni_sadrzaj> ARKA društvo s ograničenom odgovornošću za inženjering, vanjsku trgovinu i usluge, Aleja Kralja Zvonimira 1, 42000 Varaždin</izvorni_sadrzaj>
    <derivirana_varijabla naziv="DomainObject.Predmet.StrankaFormatedWithAdress_1"> ARKA društvo s ograničenom odgovornošću za inženjering, vanjsku trgovinu i usluge, Aleja Kralja Zvonimira 1, 42000 Varaždin</derivirana_varijabla>
  </DomainObject.Predmet.StrankaFormatedWithAdress>
  <DomainObject.Predmet.StrankaFormatedWithAdressOIB>
    <izvorni_sadrzaj> ARKA društvo s ograničenom odgovornošću za inženjering, vanjsku trgovinu i usluge, OIB 75174348671, Aleja Kralja Zvonimira 1, 42000 Varaždin</izvorni_sadrzaj>
    <derivirana_varijabla naziv="DomainObject.Predmet.StrankaFormatedWithAdressOIB_1"> ARKA društvo s ograničenom odgovornošću za inženjering, vanjsku trgovinu i usluge, OIB 75174348671, Aleja Kralja Zvonimira 1, 42000 Varaždin</derivirana_varijabla>
  </DomainObject.Predmet.StrankaFormatedWithAdressOIB>
  <DomainObject.Predmet.StrankaWithAdress>
    <izvorni_sadrzaj>ARKA društvo s ograničenom odgovornošću za inženjering, vanjsku trgovinu i usluge Aleja Kralja Zvonimira 1,42000 Varaždin</izvorni_sadrzaj>
    <derivirana_varijabla naziv="DomainObject.Predmet.StrankaWithAdress_1">ARKA društvo s ograničenom odgovornošću za inženjering, vanjsku trgovinu i usluge Aleja Kralja Zvonimira 1,42000 Varaždin</derivirana_varijabla>
  </DomainObject.Predmet.StrankaWithAdress>
  <DomainObject.Predmet.StrankaWithAdressOIB>
    <izvorni_sadrzaj>ARKA društvo s ograničenom odgovornošću za inženjering, vanjsku trgovinu i usluge, OIB 75174348671, Aleja Kralja Zvonimira 1,42000 Varaždin</izvorni_sadrzaj>
    <derivirana_varijabla naziv="DomainObject.Predmet.StrankaWithAdressOIB_1">ARKA društvo s ograničenom odgovornošću za inženjering, vanjsku trgovinu i usluge, OIB 75174348671, Aleja Kralja Zvonimira 1,42000 Varaždin</derivirana_varijabla>
  </DomainObject.Predmet.StrankaWithAdressOIB>
  <DomainObject.Predmet.StrankaNazivFormated>
    <izvorni_sadrzaj>ARKA društvo s ograničenom odgovornošću za inženjering, vanjsku trgovinu i usluge</izvorni_sadrzaj>
    <derivirana_varijabla naziv="DomainObject.Predmet.StrankaNazivFormated_1">ARKA društvo s ograničenom odgovornošću za inženjering, vanjsku trgovinu i usluge</derivirana_varijabla>
  </DomainObject.Predmet.StrankaNazivFormated>
  <DomainObject.Predmet.StrankaNazivFormatedOIB>
    <izvorni_sadrzaj>ARKA društvo s ograničenom odgovornošću za inženjering, vanjsku trgovinu i usluge, OIB 75174348671</izvorni_sadrzaj>
    <derivirana_varijabla naziv="DomainObject.Predmet.StrankaNazivFormatedOIB_1">ARKA društvo s ograničenom odgovornošću za inženjering, vanjsku trgovinu i usluge, OIB 75174348671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21841446.83</izvorni_sadrzaj>
    <derivirana_varijabla naziv="DomainObject.Predmet.TrenutnaVrijednost_1">21841446.83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ARKA društvo s ograničenom odgovornošću za inženjering, vanjsku trgovinu i usluge</item>
    </izvorni_sadrzaj>
    <derivirana_varijabla naziv="DomainObject.Predmet.StrankaListFormated_1">
      <item>ARKA društvo s ograničenom odgovornošću za inženjering, vanjsku trgovinu i usluge</item>
    </derivirana_varijabla>
  </DomainObject.Predmet.StrankaListFormated>
  <DomainObject.Predmet.StrankaListFormatedOIB>
    <izvorni_sadrzaj>
      <item>ARKA društvo s ograničenom odgovornošću za inženjering, vanjsku trgovinu i usluge, OIB 75174348671</item>
    </izvorni_sadrzaj>
    <derivirana_varijabla naziv="DomainObject.Predmet.StrankaListFormatedOIB_1">
      <item>ARKA društvo s ograničenom odgovornošću za inženjering, vanjsku trgovinu i usluge, OIB 75174348671</item>
    </derivirana_varijabla>
  </DomainObject.Predmet.StrankaListFormatedOIB>
  <DomainObject.Predmet.StrankaListFormatedWithAdress>
    <izvorni_sadrzaj>
      <item>ARKA društvo s ograničenom odgovornošću za inženjering, vanjsku trgovinu i usluge, Aleja Kralja Zvonimira 1, 42000 Varaždin</item>
    </izvorni_sadrzaj>
    <derivirana_varijabla naziv="DomainObject.Predmet.StrankaListFormatedWithAdress_1">
      <item>ARKA društvo s ograničenom odgovornošću za inženjering, vanjsku trgovinu i usluge, Aleja Kralja Zvonimira 1, 42000 Varaždin</item>
    </derivirana_varijabla>
  </DomainObject.Predmet.StrankaListFormatedWithAdress>
  <DomainObject.Predmet.StrankaListFormatedWithAdressOIB>
    <izvorni_sadrzaj>
      <item>ARKA društvo s ograničenom odgovornošću za inženjering, vanjsku trgovinu i usluge, OIB 75174348671, Aleja Kralja Zvonimira 1, 42000 Varaždin</item>
    </izvorni_sadrzaj>
    <derivirana_varijabla naziv="DomainObject.Predmet.StrankaListFormatedWithAdressOIB_1">
      <item>ARKA društvo s ograničenom odgovornošću za inženjering, vanjsku trgovinu i usluge, OIB 75174348671, Aleja Kralja Zvonimira 1, 42000 Varaždin</item>
    </derivirana_varijabla>
  </DomainObject.Predmet.StrankaListFormatedWithAdressOIB>
  <DomainObject.Predmet.StrankaListNazivFormated>
    <izvorni_sadrzaj>
      <item>ARKA društvo s ograničenom odgovornošću za inženjering, vanjsku trgovinu i usluge</item>
    </izvorni_sadrzaj>
    <derivirana_varijabla naziv="DomainObject.Predmet.StrankaListNazivFormated_1">
      <item>ARKA društvo s ograničenom odgovornošću za inženjering, vanjsku trgovinu i usluge</item>
    </derivirana_varijabla>
  </DomainObject.Predmet.StrankaListNazivFormated>
  <DomainObject.Predmet.StrankaListNazivFormatedOIB>
    <izvorni_sadrzaj>
      <item>ARKA društvo s ograničenom odgovornošću za inženjering, vanjsku trgovinu i usluge, OIB 75174348671</item>
    </izvorni_sadrzaj>
    <derivirana_varijabla naziv="DomainObject.Predmet.StrankaListNazivFormatedOIB_1">
      <item>ARKA društvo s ograničenom odgovornošću za inženjering, vanjsku trgovinu i usluge, OIB 75174348671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Dražen Vidman</item>
      <item>Financijska agencija</item>
      <item>Sudski registar Trgovačkog suda u Varaždinu</item>
    </izvorni_sadrzaj>
    <derivirana_varijabla naziv="DomainObject.Predmet.OstaliListFormated_1">
      <item>Dražen Vidman</item>
      <item>Financijska agencija</item>
      <item>Sudski registar Trgovačkog suda u Varaždinu</item>
    </derivirana_varijabla>
  </DomainObject.Predmet.OstaliListFormated>
  <DomainObject.Predmet.OstaliListFormatedOIB>
    <izvorni_sadrzaj>
      <item>Dražen Vidman, OIB 42883746819</item>
      <item>Financijska agencija, OIB 85821130368</item>
      <item>Sudski registar Trgovačkog suda u Varaždinu</item>
    </izvorni_sadrzaj>
    <derivirana_varijabla naziv="DomainObject.Predmet.OstaliListFormatedOIB_1">
      <item>Dražen Vidman, OIB 42883746819</item>
      <item>Financijska agencija, OIB 85821130368</item>
      <item>Sudski registar Trgovačkog suda u Varaždinu</item>
    </derivirana_varijabla>
  </DomainObject.Predmet.OstaliListFormatedOIB>
  <DomainObject.Predmet.OstaliListFormatedWithAdress>
    <izvorni_sadrzaj>
      <item>Dražen Vidman, Vladimira Nazora 77, 42240 Ivanec</item>
      <item>Financijska agencija, Ulica grada Vukovara 70, 10000 Zagreb</item>
      <item>Sudski registar Trgovačkog suda u Varaždinu, B.Radića 2, 42000 Varaždin</item>
    </izvorni_sadrzaj>
    <derivirana_varijabla naziv="DomainObject.Predmet.OstaliListFormatedWithAdress_1">
      <item>Dražen Vidman, Vladimira Nazora 77, 42240 Ivanec</item>
      <item>Financijska agencija, Ulica grada Vukovara 70, 10000 Zagreb</item>
      <item>Sudski registar Trgovačkog suda u Varaždinu, B.Radića 2, 42000 Varaždin</item>
    </derivirana_varijabla>
  </DomainObject.Predmet.OstaliListFormatedWithAdress>
  <DomainObject.Predmet.OstaliListFormatedWithAdressOIB>
    <izvorni_sadrzaj>
      <item>Dražen Vidman, OIB 42883746819, Vladimira Nazora 77, 42240 Ivanec</item>
      <item>Financijska agencija, OIB 85821130368, Ulica grada Vukovara 70, 10000 Zagreb</item>
      <item>Sudski registar Trgovačkog suda u Varaždinu, B.Radića 2, 42000 Varaždin</item>
    </izvorni_sadrzaj>
    <derivirana_varijabla naziv="DomainObject.Predmet.OstaliListFormatedWithAdressOIB_1">
      <item>Dražen Vidman, OIB 42883746819, Vladimira Nazora 77, 42240 Ivanec</item>
      <item>Financijska agencija, OIB 85821130368, Ulica grada Vukovara 70, 10000 Zagreb</item>
      <item>Sudski registar Trgovačkog suda u Varaždinu, B.Radića 2, 42000 Varaždin</item>
    </derivirana_varijabla>
  </DomainObject.Predmet.OstaliListFormatedWithAdressOIB>
  <DomainObject.Predmet.OstaliListNazivFormated>
    <izvorni_sadrzaj>
      <item>Dražen Vidman</item>
      <item>Financijska agencija</item>
      <item>Sudski registar Trgovačkog suda u Varaždinu</item>
    </izvorni_sadrzaj>
    <derivirana_varijabla naziv="DomainObject.Predmet.OstaliListNazivFormated_1">
      <item>Dražen Vidman</item>
      <item>Financijska agencija</item>
      <item>Sudski registar Trgovačkog suda u Varaždinu</item>
    </derivirana_varijabla>
  </DomainObject.Predmet.OstaliListNazivFormated>
  <DomainObject.Predmet.OstaliListNazivFormatedOIB>
    <izvorni_sadrzaj>
      <item>Dražen Vidman, OIB 42883746819</item>
      <item>Financijska agencija, OIB 85821130368</item>
      <item>Sudski registar Trgovačkog suda u Varaždinu</item>
    </izvorni_sadrzaj>
    <derivirana_varijabla naziv="DomainObject.Predmet.OstaliListNazivFormatedOIB_1">
      <item>Dražen Vidman, OIB 42883746819</item>
      <item>Financijska agencija, OIB 85821130368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>St-530/2017-5</izvorni_sadrzaj>
    <derivirana_varijabla naziv="DomainObject.PoslovniBrojDokumenta_1">St-530/2017-5</derivirana_varijabla>
  </DomainObject.PoslovniBrojDokumenta>
  <DomainObject.Predmet.StrankaIDrugi>
    <izvorni_sadrzaj>ARKA društvo s ograničenom odgovornošću za inženjering, vanjsku trgovinu i usluge</izvorni_sadrzaj>
    <derivirana_varijabla naziv="DomainObject.Predmet.StrankaIDrugi_1">ARKA društvo s ograničenom odgovornošću za inženjering, vanjsku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ARKA društvo s ograničenom odgovornošću za inženjering, vanjsku trgovinu i usluge, OIB 75174348671, Aleja Kralja Zvonimira 1, 42000 Varaždin</izvorni_sadrzaj>
    <derivirana_varijabla naziv="DomainObject.Predmet.StrankaIDrugiAdressOIB_1">ARKA društvo s ograničenom odgovornošću za inženjering, vanjsku trgovinu i usluge, OIB 75174348671, Aleja Kralja Zvonimira 1,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ARKA društvo s ograničenom odgovornošću za inženjering, vanjsku trgovinu i usluge</item>
      <item>Dražen Vidman</item>
      <item>Financijska agencija</item>
      <item>Sudski registar Trgovačkog suda u Varaždinu</item>
    </izvorni_sadrzaj>
    <derivirana_varijabla naziv="DomainObject.Predmet.SudioniciListNaziv_1">
      <item>ARKA društvo s ograničenom odgovornošću za inženjering, vanjsku trgovinu i usluge</item>
      <item>Dražen Vidman</item>
      <item>Financijska agencija</item>
      <item>Sudski registar Trgovačkog suda u Varaždinu</item>
    </derivirana_varijabla>
  </DomainObject.Predmet.SudioniciListNaziv>
  <DomainObject.Predmet.SudioniciListAdressOIB>
    <izvorni_sadrzaj>
      <item>ARKA društvo s ograničenom odgovornošću za inženjering, vanjsku trgovinu i usluge, OIB 75174348671, Aleja Kralja Zvonimira 1,42000 Varaždin</item>
      <item>Dražen Vidman, OIB 42883746819, Vladimira Nazora 77,42240 Ivanec</item>
      <item>Financijska agencija, OIB 85821130368, Ulica grada Vukovara 70,10000 Zagreb</item>
      <item>Sudski registar Trgovačkog suda u Varaždinu, B.Radića 2,42000 Varaždin</item>
    </izvorni_sadrzaj>
    <derivirana_varijabla naziv="DomainObject.Predmet.SudioniciListAdressOIB_1">
      <item>ARKA društvo s ograničenom odgovornošću za inženjering, vanjsku trgovinu i usluge, OIB 75174348671, Aleja Kralja Zvonimira 1,42000 Varaždin</item>
      <item>Dražen Vidman, OIB 42883746819, Vladimira Nazora 77,42240 Ivanec</item>
      <item>Financijska agencija, OIB 85821130368, Ulica grada Vukovara 70,10000 Zagreb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644AA3-F4F0-4293-87A2-C3E0583F27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832</properties:Words>
  <properties:Characters>4692</properties:Characters>
  <properties:Lines>139</properties:Lines>
  <properties:Paragraphs>43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2018-02-02T09:27:00Z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St-530/2017-5 / Odluka - Rješenje o otvaranju predstečajnog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