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e3fe" w14:paraId="22ee3fe" w:rsidRDefault="005771AE" w:rsidP="00910611" w:rsidR="005771A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71AE" w:rsidP="00910611" w:rsidR="005771AE">
      <w:r>
        <w:rPr>
          <w:rFonts w:eastAsia="MS Mincho"/>
        </w:rPr>
        <w:t xml:space="preserve">   REPUBLIKA HRVATSKA</w:t>
      </w:r>
    </w:p>
    <w:p w:rsidRDefault="005771AE" w:rsidP="00910611" w:rsidR="005771AE">
      <w:r>
        <w:rPr>
          <w:rFonts w:eastAsia="MS Mincho"/>
        </w:rPr>
        <w:t>TRGOVAČKI SUD U RIJECI</w:t>
      </w:r>
    </w:p>
    <w:p w:rsidRDefault="005771AE" w:rsidR="005771A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5771AE" w:rsidP="00D26084" w:rsidR="005771AE">
      <w:pPr>
        <w:jc w:val="right"/>
      </w:pPr>
    </w:p>
    <w:p w:rsidRDefault="00D26084" w:rsidP="00D26084" w:rsidR="00D26084">
      <w:pPr>
        <w:jc w:val="right"/>
        <w:rPr>
          <w:b/>
        </w:rPr>
      </w:pPr>
      <w:r>
        <w:t>Poslovni broj</w:t>
      </w:r>
      <w:r w:rsidRPr="00ED0BEF">
        <w:t xml:space="preserve"> 15 St-</w:t>
      </w:r>
      <w:r w:rsidR="005A44BB">
        <w:t>609/17-13</w:t>
      </w:r>
    </w:p>
    <w:p w:rsidRDefault="00CD6D08" w:rsidP="0030222D" w:rsidR="00CD6D08">
      <w:pPr>
        <w:jc w:val="both"/>
        <w:rPr>
          <w:b/>
        </w:rPr>
      </w:pP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6E0CC6" w:rsidR="00C15F97">
      <w:pPr>
        <w:jc w:val="both"/>
      </w:pPr>
    </w:p>
    <w:p w:rsidRDefault="00D26084" w:rsidP="006E0CC6" w:rsidR="00D26084" w:rsidRPr="00253D10">
      <w:pPr>
        <w:jc w:val="both"/>
      </w:pPr>
    </w:p>
    <w:p w:rsidRDefault="00281B76" w:rsidP="006E0CC6" w:rsidR="0030222D" w:rsidRPr="00D26084">
      <w:pPr>
        <w:jc w:val="both"/>
      </w:pPr>
      <w:r>
        <w:tab/>
      </w:r>
      <w:r w:rsidR="00D26084" w:rsidRPr="00CE6EA2">
        <w:t xml:space="preserve">Trgovački sud u Rijeci, OIB 88785964957, po sucu pojedincu Danieli Korlević, </w:t>
      </w:r>
      <w:r w:rsidR="00D26084">
        <w:t>u nastavku</w:t>
      </w:r>
      <w:r w:rsidR="00D26084" w:rsidRPr="00CE6EA2">
        <w:t xml:space="preserve"> postupka radi naknadne diobe</w:t>
      </w:r>
      <w:r w:rsidR="005A44BB">
        <w:rPr>
          <w:b/>
        </w:rPr>
        <w:t xml:space="preserve"> Stečajne mase</w:t>
      </w:r>
      <w:r w:rsidR="005A44BB" w:rsidRPr="00970198">
        <w:rPr>
          <w:b/>
        </w:rPr>
        <w:t xml:space="preserve"> </w:t>
      </w:r>
      <w:r w:rsidR="005A44BB">
        <w:rPr>
          <w:b/>
        </w:rPr>
        <w:t xml:space="preserve">iza dužnika </w:t>
      </w:r>
      <w:r w:rsidR="005A44BB" w:rsidRPr="00970198">
        <w:rPr>
          <w:b/>
        </w:rPr>
        <w:t>STUDIO MAX d.o.o.</w:t>
      </w:r>
      <w:r w:rsidR="005A44BB">
        <w:rPr>
          <w:b/>
        </w:rPr>
        <w:t xml:space="preserve"> Rijeka, Ante Starčevića 5</w:t>
      </w:r>
      <w:r w:rsidR="00D26084">
        <w:rPr>
          <w:b/>
        </w:rPr>
        <w:t xml:space="preserve">,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5A44BB">
        <w:t>7. veljače</w:t>
      </w:r>
      <w:r w:rsidR="006E0CC6">
        <w:t xml:space="preserve"> 2018.</w:t>
      </w:r>
    </w:p>
    <w:p w:rsidRDefault="00C15F97" w:rsidP="0030222D" w:rsidR="00C15F97">
      <w:pPr>
        <w:jc w:val="center"/>
        <w:rPr>
          <w:b/>
        </w:rPr>
      </w:pPr>
    </w:p>
    <w:p w:rsidRDefault="00D26084" w:rsidP="0030222D" w:rsidR="00D26084" w:rsidRPr="00253D10">
      <w:pPr>
        <w:jc w:val="center"/>
        <w:rPr>
          <w:b/>
        </w:rPr>
      </w:pPr>
    </w:p>
    <w:p w:rsidRDefault="0030222D" w:rsidP="0030222D" w:rsidR="0030222D" w:rsidRPr="00545CDD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893C0C" w:rsidP="00E4421B" w:rsidR="00893C0C">
      <w:pPr>
        <w:ind w:hanging="360" w:left="360"/>
        <w:jc w:val="both"/>
      </w:pPr>
    </w:p>
    <w:p w:rsidRDefault="005A44BB" w:rsidP="00893C0C" w:rsidR="002B2B2A">
      <w:pPr>
        <w:pStyle w:val="Odlomakpopisa"/>
        <w:numPr>
          <w:ilvl w:val="0"/>
          <w:numId w:val="13"/>
        </w:numPr>
        <w:jc w:val="both"/>
      </w:pPr>
      <w:r>
        <w:t>Utvrđena je</w:t>
      </w:r>
      <w:r w:rsidR="00545CDD">
        <w:t xml:space="preserve"> </w:t>
      </w:r>
      <w:r w:rsidR="0030222D" w:rsidRPr="00253D10">
        <w:t>tražbin</w:t>
      </w:r>
      <w:r>
        <w:t xml:space="preserve">a </w:t>
      </w:r>
      <w:r w:rsidR="00402E94">
        <w:t>stečajn</w:t>
      </w:r>
      <w:r>
        <w:t>og</w:t>
      </w:r>
      <w:r w:rsidR="00402E94">
        <w:t xml:space="preserve"> </w:t>
      </w:r>
      <w:r w:rsidR="0030222D" w:rsidRPr="00253D10">
        <w:t>vjerovnika viš</w:t>
      </w:r>
      <w:r>
        <w:t>eg</w:t>
      </w:r>
      <w:r w:rsidR="0030222D" w:rsidRPr="00253D10">
        <w:t xml:space="preserve"> isplatn</w:t>
      </w:r>
      <w:r>
        <w:t>og</w:t>
      </w:r>
      <w:r w:rsidR="0030222D" w:rsidRPr="00253D10">
        <w:t xml:space="preserve"> reda:</w:t>
      </w:r>
    </w:p>
    <w:p w:rsidRDefault="00750929" w:rsidP="002B2B2A" w:rsidR="007500A9" w:rsidRPr="00D26084">
      <w:pPr>
        <w:jc w:val="both"/>
      </w:pPr>
      <w:r>
        <w:t xml:space="preserve"> </w:t>
      </w:r>
    </w:p>
    <w:p w:rsidRDefault="006E0CC6" w:rsidP="002B2B2A" w:rsidR="006E0CC6">
      <w:pPr>
        <w:jc w:val="both"/>
        <w:rPr>
          <w:b/>
        </w:rPr>
      </w:pPr>
    </w:p>
    <w:p w:rsidRDefault="005C3473" w:rsidP="00C14A27" w:rsidR="005C3473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drugi viši isplatni red</w:t>
      </w:r>
    </w:p>
    <w:p w:rsidRDefault="007500A9" w:rsidP="007500A9" w:rsidR="007500A9">
      <w:pPr>
        <w:jc w:val="both"/>
        <w:rPr>
          <w:b/>
        </w:rPr>
      </w:pPr>
    </w:p>
    <w:p w:rsidRDefault="00D26084" w:rsidP="00D26084" w:rsidR="00D26084">
      <w:pPr>
        <w:jc w:val="both"/>
        <w:rPr>
          <w:b/>
        </w:rPr>
      </w:pPr>
    </w:p>
    <w:p w:rsidRDefault="005A44BB" w:rsidP="005A44BB" w:rsidR="005A44BB" w:rsidRPr="005A44BB">
      <w:pPr>
        <w:pStyle w:val="Odlomakpopisa"/>
        <w:ind w:right="34" w:left="0"/>
        <w:jc w:val="both"/>
        <w:rPr>
          <w:lang w:eastAsia="en-US"/>
        </w:rPr>
      </w:pPr>
      <w:r>
        <w:rPr>
          <w:b/>
          <w:lang w:eastAsia="en-US"/>
        </w:rPr>
        <w:tab/>
      </w:r>
      <w:r w:rsidRPr="005A44BB">
        <w:rPr>
          <w:lang w:eastAsia="en-US"/>
        </w:rPr>
        <w:t xml:space="preserve">GRUPA INVENT ALUMINIJ d.o.o. </w:t>
      </w:r>
      <w:r w:rsidRPr="005A44BB">
        <w:rPr>
          <w:lang w:eastAsia="en-US"/>
        </w:rPr>
        <w:tab/>
      </w:r>
      <w:r w:rsidRPr="005A44BB">
        <w:rPr>
          <w:lang w:eastAsia="en-US"/>
        </w:rPr>
        <w:tab/>
      </w:r>
      <w:r w:rsidRPr="005A44BB">
        <w:rPr>
          <w:lang w:eastAsia="en-US"/>
        </w:rPr>
        <w:tab/>
      </w:r>
      <w:r w:rsidRPr="005A44BB">
        <w:rPr>
          <w:lang w:eastAsia="en-US"/>
        </w:rPr>
        <w:tab/>
      </w:r>
      <w:r w:rsidRPr="005A44BB">
        <w:t>94.750,00 kn</w:t>
      </w:r>
    </w:p>
    <w:p w:rsidRDefault="005A44BB" w:rsidP="005A44BB" w:rsidR="006E0CC6" w:rsidRPr="005A44BB">
      <w:pPr>
        <w:pStyle w:val="Odlomakpopisa"/>
        <w:ind w:right="34" w:left="0"/>
        <w:jc w:val="both"/>
      </w:pPr>
      <w:r w:rsidRPr="005A44BB">
        <w:rPr>
          <w:lang w:eastAsia="en-US"/>
        </w:rPr>
        <w:tab/>
        <w:t>Viškovo, Viškovo 138</w:t>
      </w:r>
      <w:r w:rsidRPr="005A44BB">
        <w:t>,  OIB 71025199051</w:t>
      </w:r>
    </w:p>
    <w:p w:rsidRDefault="00893C0C" w:rsidP="00893C0C" w:rsidR="00893C0C">
      <w:pPr>
        <w:jc w:val="both"/>
        <w:rPr>
          <w:b/>
        </w:rPr>
      </w:pPr>
    </w:p>
    <w:p w:rsidRDefault="00D26084" w:rsidP="00294EFE" w:rsidR="00D26084">
      <w:pPr>
        <w:jc w:val="center"/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5A44BB">
        <w:rPr>
          <w:rFonts w:eastAsiaTheme="minorHAnsi"/>
          <w:lang w:eastAsia="en-US"/>
        </w:rPr>
        <w:t>7</w:t>
      </w:r>
      <w:r w:rsidR="00D26084">
        <w:rPr>
          <w:rFonts w:eastAsiaTheme="minorHAnsi"/>
          <w:lang w:eastAsia="en-US"/>
        </w:rPr>
        <w:t>. veljače</w:t>
      </w:r>
      <w:r w:rsidR="00BB0A43">
        <w:rPr>
          <w:rFonts w:eastAsiaTheme="minorHAnsi"/>
          <w:lang w:eastAsia="en-US"/>
        </w:rPr>
        <w:t xml:space="preserve"> 2018.</w:t>
      </w:r>
      <w:r w:rsidR="005A44BB">
        <w:rPr>
          <w:rFonts w:eastAsiaTheme="minorHAnsi"/>
          <w:lang w:eastAsia="en-US"/>
        </w:rPr>
        <w:t xml:space="preserve"> ispitana</w:t>
      </w:r>
      <w:r w:rsidRPr="00545CDD">
        <w:rPr>
          <w:rFonts w:eastAsiaTheme="minorHAnsi"/>
          <w:lang w:eastAsia="en-US"/>
        </w:rPr>
        <w:t xml:space="preserve"> </w:t>
      </w:r>
      <w:r w:rsidR="005A44BB">
        <w:rPr>
          <w:rFonts w:eastAsiaTheme="minorHAnsi"/>
          <w:lang w:eastAsia="en-US"/>
        </w:rPr>
        <w:t>je</w:t>
      </w:r>
      <w:r w:rsidRPr="00545CDD">
        <w:rPr>
          <w:rFonts w:eastAsiaTheme="minorHAnsi"/>
          <w:lang w:eastAsia="en-US"/>
        </w:rPr>
        <w:t xml:space="preserve"> </w:t>
      </w:r>
      <w:r w:rsidR="005A44BB">
        <w:rPr>
          <w:rFonts w:eastAsiaTheme="minorHAnsi"/>
          <w:lang w:eastAsia="en-US"/>
        </w:rPr>
        <w:t>prijavljena tražbina</w:t>
      </w:r>
      <w:r w:rsidRPr="00545CDD">
        <w:rPr>
          <w:rFonts w:eastAsiaTheme="minorHAnsi"/>
          <w:lang w:eastAsia="en-US"/>
        </w:rPr>
        <w:t xml:space="preserve"> prema svom iznosu i redu.</w:t>
      </w:r>
    </w:p>
    <w:p w:rsidRDefault="00155301" w:rsidP="00155301" w:rsidR="00155301" w:rsidRPr="00155301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155301">
        <w:rPr>
          <w:rFonts w:eastAsiaTheme="minorHAnsi"/>
          <w:lang w:eastAsia="en-US"/>
        </w:rPr>
        <w:t>Sud je na temelju članka 264. Stečajnog za</w:t>
      </w:r>
      <w:r w:rsidR="00BB0A43">
        <w:rPr>
          <w:rFonts w:eastAsiaTheme="minorHAnsi"/>
          <w:lang w:eastAsia="en-US"/>
        </w:rPr>
        <w:t xml:space="preserve">kona (Narodne novine br. 71/15 i 104/17, </w:t>
      </w:r>
      <w:r w:rsidRPr="00155301">
        <w:rPr>
          <w:rFonts w:eastAsiaTheme="minorHAnsi"/>
          <w:lang w:eastAsia="en-US"/>
        </w:rPr>
        <w:t>dalje: SZ-a) sastavio tablicu ispitanih tražbina u koju su za svaku tražbinu uneseni podaci u kojoj je mjeri tražbina ut</w:t>
      </w:r>
      <w:r w:rsidR="004B143B">
        <w:rPr>
          <w:rFonts w:eastAsiaTheme="minorHAnsi"/>
          <w:lang w:eastAsia="en-US"/>
        </w:rPr>
        <w:t>vrđena prema svom iznosu i redu</w:t>
      </w:r>
      <w:r w:rsidR="00D26084">
        <w:rPr>
          <w:rFonts w:eastAsiaTheme="minorHAnsi"/>
          <w:lang w:eastAsia="en-US"/>
        </w:rPr>
        <w:t xml:space="preserve"> odnosno od koga je tražbina osporena.</w:t>
      </w:r>
    </w:p>
    <w:p w:rsidRDefault="00155301" w:rsidP="00C02DCF" w:rsidR="00C02DCF" w:rsidRPr="005A44BB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 xml:space="preserve">          </w:t>
      </w:r>
      <w:r w:rsidR="005A44BB">
        <w:rPr>
          <w:rFonts w:eastAsiaTheme="minorHAnsi"/>
          <w:lang w:eastAsia="en-US"/>
        </w:rPr>
        <w:t>Tražbina označena</w:t>
      </w:r>
      <w:r w:rsidRPr="00155301">
        <w:rPr>
          <w:rFonts w:eastAsiaTheme="minorHAnsi"/>
          <w:lang w:eastAsia="en-US"/>
        </w:rPr>
        <w:t xml:space="preserve"> u </w:t>
      </w:r>
      <w:r w:rsidR="00BB0A43">
        <w:rPr>
          <w:rFonts w:eastAsiaTheme="minorHAnsi"/>
          <w:lang w:eastAsia="en-US"/>
        </w:rPr>
        <w:t>točki I. izreke</w:t>
      </w:r>
      <w:r w:rsidR="005A44BB">
        <w:rPr>
          <w:rFonts w:eastAsiaTheme="minorHAnsi"/>
          <w:lang w:eastAsia="en-US"/>
        </w:rPr>
        <w:t xml:space="preserve"> rješenja smatra</w:t>
      </w:r>
      <w:r w:rsidRPr="00155301">
        <w:rPr>
          <w:rFonts w:eastAsiaTheme="minorHAnsi"/>
          <w:lang w:eastAsia="en-US"/>
        </w:rPr>
        <w:t xml:space="preserve"> se na temelju članka 263. SZ-a, u</w:t>
      </w:r>
      <w:r w:rsidR="005A44BB">
        <w:rPr>
          <w:rFonts w:eastAsiaTheme="minorHAnsi"/>
          <w:lang w:eastAsia="en-US"/>
        </w:rPr>
        <w:t>tvrđenom, budući je</w:t>
      </w:r>
      <w:r w:rsidRPr="00155301">
        <w:rPr>
          <w:rFonts w:eastAsiaTheme="minorHAnsi"/>
          <w:lang w:eastAsia="en-US"/>
        </w:rPr>
        <w:t xml:space="preserve"> nije osporio stečajni upravitelj niti koji od stečajnih vjerovnika. </w:t>
      </w:r>
      <w:r w:rsidR="00C02DCF">
        <w:t xml:space="preserve"> </w:t>
      </w:r>
    </w:p>
    <w:p w:rsidRDefault="00C02DCF" w:rsidP="005A44BB" w:rsidR="00545CDD" w:rsidRPr="005A44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45CDD" w:rsidP="00423DDE" w:rsidR="00423DDE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5A44BB">
        <w:rPr>
          <w:rFonts w:eastAsiaTheme="minorHAnsi"/>
          <w:lang w:eastAsia="en-US"/>
        </w:rPr>
        <w:t>7</w:t>
      </w:r>
      <w:r w:rsidR="00D26084">
        <w:rPr>
          <w:rFonts w:eastAsiaTheme="minorHAnsi"/>
          <w:lang w:eastAsia="en-US"/>
        </w:rPr>
        <w:t>. veljače</w:t>
      </w:r>
      <w:r w:rsidR="00423DDE">
        <w:rPr>
          <w:rFonts w:eastAsiaTheme="minorHAnsi"/>
          <w:lang w:eastAsia="en-US"/>
        </w:rPr>
        <w:t xml:space="preserve"> 2018.</w:t>
      </w:r>
    </w:p>
    <w:p w:rsidRDefault="00423DDE" w:rsidP="00423DDE" w:rsidR="00545CDD" w:rsidRPr="00545CD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>Sudac</w:t>
      </w:r>
    </w:p>
    <w:p w:rsidRDefault="00545CDD" w:rsidP="001A5F3A" w:rsidR="00606364">
      <w:pPr>
        <w:ind w:firstLine="708" w:left="1416"/>
        <w:jc w:val="right"/>
        <w:rPr>
          <w:rFonts w:eastAsiaTheme="minorHAnsi"/>
          <w:lang w:eastAsia="en-US"/>
        </w:rPr>
      </w:pPr>
      <w:r w:rsidRPr="00545CDD">
        <w:rPr>
          <w:rFonts w:eastAsiaTheme="minorHAnsi"/>
          <w:b/>
          <w:lang w:eastAsia="en-US"/>
        </w:rPr>
        <w:t xml:space="preserve">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     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</w:t>
      </w:r>
      <w:r w:rsidRPr="00545CDD">
        <w:rPr>
          <w:rFonts w:eastAsiaTheme="minorHAnsi"/>
          <w:lang w:eastAsia="en-US"/>
        </w:rPr>
        <w:t>Daniela Korlević</w:t>
      </w:r>
      <w:r w:rsidR="0036622D">
        <w:rPr>
          <w:rFonts w:eastAsiaTheme="minorHAnsi"/>
          <w:lang w:eastAsia="en-US"/>
        </w:rPr>
        <w:t xml:space="preserve"> </w:t>
      </w:r>
    </w:p>
    <w:p w:rsidRDefault="005A44BB" w:rsidP="005A44BB" w:rsidR="005A44BB">
      <w:pPr>
        <w:ind w:firstLine="708" w:left="1416"/>
        <w:jc w:val="right"/>
        <w:rPr>
          <w:rFonts w:eastAsiaTheme="minorHAnsi"/>
          <w:lang w:eastAsia="en-US"/>
        </w:rPr>
      </w:pPr>
    </w:p>
    <w:p w:rsidRDefault="005A44BB" w:rsidP="005A44BB" w:rsidR="005A44BB">
      <w:pPr>
        <w:ind w:firstLine="708" w:left="1416"/>
        <w:jc w:val="right"/>
        <w:rPr>
          <w:rFonts w:eastAsiaTheme="minorHAnsi"/>
          <w:lang w:eastAsia="en-US"/>
        </w:rPr>
      </w:pPr>
    </w:p>
    <w:p w:rsidRDefault="00DD6453" w:rsidP="005A44BB" w:rsidR="00DD6453">
      <w:pPr>
        <w:ind w:firstLine="708" w:left="1416"/>
        <w:jc w:val="right"/>
        <w:rPr>
          <w:rFonts w:eastAsiaTheme="minorHAnsi"/>
          <w:lang w:eastAsia="en-US"/>
        </w:rPr>
      </w:pPr>
    </w:p>
    <w:p w:rsidRDefault="00DD6453" w:rsidP="005A44BB" w:rsidR="00DD6453">
      <w:pPr>
        <w:ind w:firstLine="708" w:left="1416"/>
        <w:jc w:val="right"/>
        <w:rPr>
          <w:rFonts w:eastAsiaTheme="minorHAnsi"/>
          <w:lang w:eastAsia="en-US"/>
        </w:rPr>
      </w:pPr>
    </w:p>
    <w:p w:rsidRDefault="005A44BB" w:rsidP="005A44BB" w:rsidR="005A44BB">
      <w:pPr>
        <w:ind w:firstLine="708" w:left="1416"/>
        <w:jc w:val="right"/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b/>
          <w:lang w:eastAsia="en-US"/>
        </w:rPr>
      </w:pPr>
      <w:r w:rsidRPr="00545CDD">
        <w:rPr>
          <w:rFonts w:eastAsiaTheme="minorHAnsi"/>
          <w:b/>
          <w:lang w:eastAsia="en-US"/>
        </w:rPr>
        <w:lastRenderedPageBreak/>
        <w:t>UPUTA O PRAVNOM LIJEKU:</w:t>
      </w:r>
    </w:p>
    <w:p w:rsidRDefault="00423DDE" w:rsidP="00545CDD" w:rsidR="00545CDD" w:rsidRPr="00545CDD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45CDD" w:rsidP="00545CDD" w:rsidR="00545CDD">
      <w:pPr>
        <w:rPr>
          <w:rFonts w:eastAsiaTheme="minorHAnsi"/>
          <w:lang w:eastAsia="en-US"/>
        </w:rPr>
      </w:pPr>
    </w:p>
    <w:p w:rsidRDefault="00EF3ABF" w:rsidP="00545CDD" w:rsidR="00EF3ABF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E510B6" w:rsidR="00E510B6" w:rsidRPr="00184975">
      <w:pPr>
        <w:rPr>
          <w:sz w:val="20"/>
          <w:szCs w:val="20"/>
        </w:rPr>
      </w:pPr>
    </w:p>
    <w:sectPr w:rsidSect="00D26084"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71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="00423DDE">
      <w:tab/>
      <w:t>Poslovni broj</w:t>
    </w:r>
    <w:r w:rsidRPr="00ED0BEF">
      <w:t xml:space="preserve"> 15 St-</w:t>
    </w:r>
    <w:r w:rsidR="00DD6453">
      <w:t>609/17-13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D25F8"/>
    <w:multiLevelType w:val="hybridMultilevel"/>
    <w:tmpl w:val="DD20BF00"/>
    <w:lvl w:tplc="49D28AA8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8612FFA"/>
    <w:multiLevelType w:val="hybridMultilevel"/>
    <w:tmpl w:val="4A0AE94A"/>
    <w:lvl w:tplc="EE20D7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7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2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9"/>
  </w:num>
  <w:num w:numId="7">
    <w:abstractNumId w:val="12"/>
  </w:num>
  <w:num w:numId="8">
    <w:abstractNumId w:val="11"/>
  </w:num>
  <w:num w:numId="9">
    <w:abstractNumId w:val="6"/>
  </w:num>
  <w:num w:numId="10">
    <w:abstractNumId w:val="3"/>
  </w:num>
  <w:num w:numId="11">
    <w:abstractNumId w:val="0"/>
  </w:num>
  <w:num w:numId="12">
    <w:abstractNumId w:val="4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94C34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33D29"/>
    <w:rsid w:val="00143D6D"/>
    <w:rsid w:val="00144DE7"/>
    <w:rsid w:val="00146175"/>
    <w:rsid w:val="0015224E"/>
    <w:rsid w:val="00152B1E"/>
    <w:rsid w:val="00155301"/>
    <w:rsid w:val="00156324"/>
    <w:rsid w:val="00170508"/>
    <w:rsid w:val="0017118C"/>
    <w:rsid w:val="00176E72"/>
    <w:rsid w:val="001843B5"/>
    <w:rsid w:val="00184975"/>
    <w:rsid w:val="00197A67"/>
    <w:rsid w:val="001C0A6B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F755F"/>
    <w:rsid w:val="0030222D"/>
    <w:rsid w:val="003064DA"/>
    <w:rsid w:val="00325628"/>
    <w:rsid w:val="00334419"/>
    <w:rsid w:val="00334CF7"/>
    <w:rsid w:val="00354C67"/>
    <w:rsid w:val="003567C4"/>
    <w:rsid w:val="0036622D"/>
    <w:rsid w:val="003724D3"/>
    <w:rsid w:val="003746F4"/>
    <w:rsid w:val="00382243"/>
    <w:rsid w:val="003855DD"/>
    <w:rsid w:val="003964D2"/>
    <w:rsid w:val="003A723A"/>
    <w:rsid w:val="003E49F9"/>
    <w:rsid w:val="00402E94"/>
    <w:rsid w:val="00423DDE"/>
    <w:rsid w:val="00430F3D"/>
    <w:rsid w:val="00437EDD"/>
    <w:rsid w:val="0044036A"/>
    <w:rsid w:val="004645C9"/>
    <w:rsid w:val="004828A8"/>
    <w:rsid w:val="004A57D1"/>
    <w:rsid w:val="004B143B"/>
    <w:rsid w:val="004D3354"/>
    <w:rsid w:val="004E020B"/>
    <w:rsid w:val="004E1C5B"/>
    <w:rsid w:val="004E5C4D"/>
    <w:rsid w:val="004F7C87"/>
    <w:rsid w:val="00501235"/>
    <w:rsid w:val="00510887"/>
    <w:rsid w:val="00531BB3"/>
    <w:rsid w:val="00545CDD"/>
    <w:rsid w:val="0055216B"/>
    <w:rsid w:val="005727AC"/>
    <w:rsid w:val="00574923"/>
    <w:rsid w:val="005771AE"/>
    <w:rsid w:val="005914F1"/>
    <w:rsid w:val="0059276D"/>
    <w:rsid w:val="005A0FC5"/>
    <w:rsid w:val="005A3D36"/>
    <w:rsid w:val="005A3D41"/>
    <w:rsid w:val="005A44BB"/>
    <w:rsid w:val="005B4621"/>
    <w:rsid w:val="005C3473"/>
    <w:rsid w:val="005D6A0C"/>
    <w:rsid w:val="005E35B8"/>
    <w:rsid w:val="005E5FFE"/>
    <w:rsid w:val="0060220A"/>
    <w:rsid w:val="00606364"/>
    <w:rsid w:val="006120F4"/>
    <w:rsid w:val="00612D69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2F2D"/>
    <w:rsid w:val="006A5C1A"/>
    <w:rsid w:val="006B5DF1"/>
    <w:rsid w:val="006C55FD"/>
    <w:rsid w:val="006D0152"/>
    <w:rsid w:val="006D0DEC"/>
    <w:rsid w:val="006D5DFE"/>
    <w:rsid w:val="006E044F"/>
    <w:rsid w:val="006E0CC6"/>
    <w:rsid w:val="006E278E"/>
    <w:rsid w:val="00704B59"/>
    <w:rsid w:val="00711494"/>
    <w:rsid w:val="0072691C"/>
    <w:rsid w:val="007279AF"/>
    <w:rsid w:val="00742C34"/>
    <w:rsid w:val="007500A9"/>
    <w:rsid w:val="00750929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7F5563"/>
    <w:rsid w:val="007F7351"/>
    <w:rsid w:val="00820C66"/>
    <w:rsid w:val="00857894"/>
    <w:rsid w:val="00860D63"/>
    <w:rsid w:val="00876E2B"/>
    <w:rsid w:val="008939A2"/>
    <w:rsid w:val="00893C0C"/>
    <w:rsid w:val="008960D1"/>
    <w:rsid w:val="008B0740"/>
    <w:rsid w:val="008C0FD7"/>
    <w:rsid w:val="008C691F"/>
    <w:rsid w:val="008D34C7"/>
    <w:rsid w:val="008E1BC5"/>
    <w:rsid w:val="008E4BEC"/>
    <w:rsid w:val="009039B3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31707"/>
    <w:rsid w:val="00A70134"/>
    <w:rsid w:val="00A879DD"/>
    <w:rsid w:val="00AA45B9"/>
    <w:rsid w:val="00AC138D"/>
    <w:rsid w:val="00AF507B"/>
    <w:rsid w:val="00B05384"/>
    <w:rsid w:val="00B1155C"/>
    <w:rsid w:val="00B23DF4"/>
    <w:rsid w:val="00B25E6E"/>
    <w:rsid w:val="00B3709D"/>
    <w:rsid w:val="00B5708A"/>
    <w:rsid w:val="00B61BB4"/>
    <w:rsid w:val="00B621F0"/>
    <w:rsid w:val="00B76BE5"/>
    <w:rsid w:val="00B85C92"/>
    <w:rsid w:val="00B96827"/>
    <w:rsid w:val="00BB0A43"/>
    <w:rsid w:val="00BB2D52"/>
    <w:rsid w:val="00BC14FF"/>
    <w:rsid w:val="00BD23E0"/>
    <w:rsid w:val="00BF7147"/>
    <w:rsid w:val="00C00E71"/>
    <w:rsid w:val="00C02DCF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0044"/>
    <w:rsid w:val="00C83992"/>
    <w:rsid w:val="00CB20A4"/>
    <w:rsid w:val="00CC0CB6"/>
    <w:rsid w:val="00CD06C9"/>
    <w:rsid w:val="00CD6D08"/>
    <w:rsid w:val="00CF248C"/>
    <w:rsid w:val="00D049A5"/>
    <w:rsid w:val="00D26084"/>
    <w:rsid w:val="00D3274B"/>
    <w:rsid w:val="00D43950"/>
    <w:rsid w:val="00D4478C"/>
    <w:rsid w:val="00D609AF"/>
    <w:rsid w:val="00D74167"/>
    <w:rsid w:val="00D82156"/>
    <w:rsid w:val="00D87B99"/>
    <w:rsid w:val="00DA3CC1"/>
    <w:rsid w:val="00DB20D2"/>
    <w:rsid w:val="00DC1065"/>
    <w:rsid w:val="00DD6453"/>
    <w:rsid w:val="00E04154"/>
    <w:rsid w:val="00E11093"/>
    <w:rsid w:val="00E155A9"/>
    <w:rsid w:val="00E1751E"/>
    <w:rsid w:val="00E32AD9"/>
    <w:rsid w:val="00E36F5A"/>
    <w:rsid w:val="00E40905"/>
    <w:rsid w:val="00E42952"/>
    <w:rsid w:val="00E4421B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5476"/>
    <w:rsid w:val="00EE7E85"/>
    <w:rsid w:val="00EF3ABF"/>
    <w:rsid w:val="00F0053D"/>
    <w:rsid w:val="00F008F0"/>
    <w:rsid w:val="00F03104"/>
    <w:rsid w:val="00F23545"/>
    <w:rsid w:val="00F25451"/>
    <w:rsid w:val="00F256E4"/>
    <w:rsid w:val="00F4454D"/>
    <w:rsid w:val="00F52993"/>
    <w:rsid w:val="00F77227"/>
    <w:rsid w:val="00F8123F"/>
    <w:rsid w:val="00F946FA"/>
    <w:rsid w:val="00FD24B3"/>
    <w:rsid w:val="00FE0220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26084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771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1A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1A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1A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1A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26084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771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1A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1A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1A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1A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00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89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St-609/2017</izvorni_sadrzaj>
    <derivirana_varijabla naziv="DomainObject.Predmet.OznakaBroj_1">St-609/2017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St-847/16</izvorni_sadrzaj>
    <derivirana_varijabla naziv="DomainObject.Predmet.PrimjedbaSuca_1">Nastavak postupka radi naknadne diobe,
veza St-847/16</derivirana_varijabla>
  </DomainObject.Predmet.PrimjedbaSuca>
  <DomainObject.Predmet.ProtustrankaFormated>
    <izvorni_sadrzaj>  Stečajna masa STUDIO MAX d.o.o.</izvorni_sadrzaj>
    <derivirana_varijabla naziv="DomainObject.Predmet.ProtustrankaFormated_1">  Stečajna masa STUDIO MAX d.o.o.</derivirana_varijabla>
  </DomainObject.Predmet.ProtustrankaFormated>
  <DomainObject.Predmet.ProtustrankaFormatedOIB>
    <izvorni_sadrzaj>  Stečajna masa STUDIO MAX d.o.o., OIB 62066455512</izvorni_sadrzaj>
    <derivirana_varijabla naziv="DomainObject.Predmet.ProtustrankaFormatedOIB_1">  Stečajna masa STUDIO MAX d.o.o., OIB 62066455512</derivirana_varijabla>
  </DomainObject.Predmet.ProtustrankaFormatedOIB>
  <DomainObject.Predmet.ProtustrankaFormatedWithAdress>
    <izvorni_sadrzaj> Stečajna masa STUDIO MAX d.o.o., Ante Starčevića 5, 51000 Rijeka</izvorni_sadrzaj>
    <derivirana_varijabla naziv="DomainObject.Predmet.ProtustrankaFormatedWithAdress_1"> Stečajna masa STUDIO MAX d.o.o., Ante Starčevića 5, 51000 Rijeka</derivirana_varijabla>
  </DomainObject.Predmet.ProtustrankaFormatedWithAdress>
  <DomainObject.Predmet.ProtustrankaFormatedWithAdressOIB>
    <izvorni_sadrzaj> Stečajna masa STUDIO MAX d.o.o., OIB 62066455512, Ante Starčevića 5, 51000 Rijeka</izvorni_sadrzaj>
    <derivirana_varijabla naziv="DomainObject.Predmet.ProtustrankaFormatedWithAdressOIB_1"> Stečajna masa STUDIO MAX d.o.o., OIB 62066455512, Ante Starčevića 5, 51000 Rijeka</derivirana_varijabla>
  </DomainObject.Predmet.ProtustrankaFormatedWithAdressOIB>
  <DomainObject.Predmet.ProtustrankaWithAdress>
    <izvorni_sadrzaj>Stečajna masa STUDIO MAX d.o.o. Ante Starčevića 5, 51000 Rijeka</izvorni_sadrzaj>
    <derivirana_varijabla naziv="DomainObject.Predmet.ProtustrankaWithAdress_1">Stečajna masa STUDIO MAX d.o.o. Ante Starčevića 5, 51000 Rijeka</derivirana_varijabla>
  </DomainObject.Predmet.ProtustrankaWithAdress>
  <DomainObject.Predmet.ProtustrankaWithAdressOIB>
    <izvorni_sadrzaj>Stečajna masa STUDIO MAX d.o.o., OIB 62066455512, Ante Starčevića 5, 51000 Rijeka</izvorni_sadrzaj>
    <derivirana_varijabla naziv="DomainObject.Predmet.ProtustrankaWithAdressOIB_1">Stečajna masa STUDIO MAX d.o.o., OIB 62066455512, Ante Starčevića 5, 51000 Rijeka</derivirana_varijabla>
  </DomainObject.Predmet.ProtustrankaWithAdressOIB>
  <DomainObject.Predmet.ProtustrankaNazivFormated>
    <izvorni_sadrzaj>Stečajna masa STUDIO MAX d.o.o.</izvorni_sadrzaj>
    <derivirana_varijabla naziv="DomainObject.Predmet.ProtustrankaNazivFormated_1">Stečajna masa STUDIO MAX d.o.o.</derivirana_varijabla>
  </DomainObject.Predmet.ProtustrankaNazivFormated>
  <DomainObject.Predmet.ProtustrankaNazivFormatedOIB>
    <izvorni_sadrzaj>Stečajna masa STUDIO MAX d.o.o., OIB 62066455512</izvorni_sadrzaj>
    <derivirana_varijabla naziv="DomainObject.Predmet.ProtustrankaNazivFormatedOIB_1">Stečajna masa STUDIO MAX d.o.o., OIB 62066455512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IBRAHIM MEHMEDOVIĆ stečajni upravitelj</izvorni_sadrzaj>
    <derivirana_varijabla naziv="DomainObject.Predmet.StrankaFormated_1">  IBRAHIM MEHMEDOVIĆ stečajni upravitelj</derivirana_varijabla>
  </DomainObject.Predmet.StrankaFormated>
  <DomainObject.Predmet.StrankaFormatedOIB>
    <izvorni_sadrzaj>  IBRAHIM MEHMEDOVIĆ stečajni upravitelj, OIB 91320064198</izvorni_sadrzaj>
    <derivirana_varijabla naziv="DomainObject.Predmet.StrankaFormatedOIB_1">  IBRAHIM MEHMEDOVIĆ stečajni upravitelj, OIB 91320064198</derivirana_varijabla>
  </DomainObject.Predmet.StrankaFormatedOIB>
  <DomainObject.Predmet.StrankaFormatedWithAdress>
    <izvorni_sadrzaj> IBRAHIM MEHMEDOVIĆ stečajni upravitelj, Ante Starčevića 5, 51000 Rijeka</izvorni_sadrzaj>
    <derivirana_varijabla naziv="DomainObject.Predmet.StrankaFormatedWithAdress_1"> IBRAHIM MEHMEDOVIĆ stečajni upravitelj, Ante Starčevića 5, 51000 Rijeka</derivirana_varijabla>
  </DomainObject.Predmet.StrankaFormatedWithAdress>
  <DomainObject.Predmet.StrankaFormatedWithAdressOIB>
    <izvorni_sadrzaj> IBRAHIM MEHMEDOVIĆ stečajni upravitelj, OIB 91320064198, Ante Starčevića 5, 51000 Rijeka</izvorni_sadrzaj>
    <derivirana_varijabla naziv="DomainObject.Predmet.StrankaFormatedWithAdressOIB_1"> IBRAHIM MEHMEDOVIĆ stečajni upravitelj, OIB 91320064198, Ante Starčevića 5, 51000 Rijeka</derivirana_varijabla>
  </DomainObject.Predmet.StrankaFormatedWithAdressOIB>
  <DomainObject.Predmet.StrankaWithAdress>
    <izvorni_sadrzaj>IBRAHIM MEHMEDOVIĆ stečajni upravitelj Ante Starčevića 5,51000 Rijeka</izvorni_sadrzaj>
    <derivirana_varijabla naziv="DomainObject.Predmet.StrankaWithAdress_1">IBRAHIM MEHMEDOVIĆ stečajni upravitelj Ante Starčevića 5,51000 Rijeka</derivirana_varijabla>
  </DomainObject.Predmet.StrankaWithAdress>
  <DomainObject.Predmet.StrankaWithAdressOIB>
    <izvorni_sadrzaj>IBRAHIM MEHMEDOVIĆ stečajni upravitelj, OIB 91320064198, Ante Starčevića 5,51000 Rijeka</izvorni_sadrzaj>
    <derivirana_varijabla naziv="DomainObject.Predmet.StrankaWithAdressOIB_1">IBRAHIM MEHMEDOVIĆ stečajni upravitelj, OIB 91320064198, Ante Starčevića 5,51000 Rijeka</derivirana_varijabla>
  </DomainObject.Predmet.StrankaWithAdressOIB>
  <DomainObject.Predmet.StrankaNazivFormated>
    <izvorni_sadrzaj>IBRAHIM MEHMEDOVIĆ stečajni upravitelj</izvorni_sadrzaj>
    <derivirana_varijabla naziv="DomainObject.Predmet.StrankaNazivFormated_1">IBRAHIM MEHMEDOVIĆ stečajni upravitelj</derivirana_varijabla>
  </DomainObject.Predmet.StrankaNazivFormated>
  <DomainObject.Predmet.StrankaNazivFormatedOIB>
    <izvorni_sadrzaj>IBRAHIM MEHMEDOVIĆ stečajni upravitelj, OIB 91320064198</izvorni_sadrzaj>
    <derivirana_varijabla naziv="DomainObject.Predmet.StrankaNazivFormatedOIB_1">IBRAHIM MEHMEDOVIĆ stečajni upravitelj, OIB 91320064198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IBRAHIM MEHMEDOVIĆ stečajni upravitelj</item>
    </izvorni_sadrzaj>
    <derivirana_varijabla naziv="DomainObject.Predmet.StrankaListFormated_1">
      <item>IBRAHIM MEHMEDOVIĆ stečajni upravitelj</item>
    </derivirana_varijabla>
  </DomainObject.Predmet.StrankaListFormated>
  <DomainObject.Predmet.StrankaListFormatedOIB>
    <izvorni_sadrzaj>
      <item>IBRAHIM MEHMEDOVIĆ stečajni upravitelj, OIB 91320064198</item>
    </izvorni_sadrzaj>
    <derivirana_varijabla naziv="DomainObject.Predmet.StrankaListFormatedOIB_1">
      <item>IBRAHIM MEHMEDOVIĆ stečajni upravitelj, OIB 91320064198</item>
    </derivirana_varijabla>
  </DomainObject.Predmet.StrankaListFormatedOIB>
  <DomainObject.Predmet.StrankaListFormatedWithAdress>
    <izvorni_sadrzaj>
      <item>IBRAHIM MEHMEDOVIĆ stečajni upravitelj, Ante Starčevića 5, 51000 Rijeka</item>
    </izvorni_sadrzaj>
    <derivirana_varijabla naziv="DomainObject.Predmet.StrankaListFormatedWithAdress_1">
      <item>IBRAHIM MEHMEDOVIĆ stečajni upravitelj, Ante Starčevića 5, 51000 Rijeka</item>
    </derivirana_varijabla>
  </DomainObject.Predmet.StrankaListFormatedWithAdress>
  <DomainObject.Predmet.StrankaListFormatedWithAdressOIB>
    <izvorni_sadrzaj>
      <item>IBRAHIM MEHMEDOVIĆ stečajni upravitelj, OIB 91320064198, Ante Starčevića 5, 51000 Rijeka</item>
    </izvorni_sadrzaj>
    <derivirana_varijabla naziv="DomainObject.Predmet.StrankaListFormatedWithAdressOIB_1">
      <item>IBRAHIM MEHMEDOVIĆ stečajni upravitelj, OIB 91320064198, Ante Starčevića 5, 51000 Rijeka</item>
    </derivirana_varijabla>
  </DomainObject.Predmet.StrankaListFormatedWithAdressOIB>
  <DomainObject.Predmet.StrankaListNazivFormated>
    <izvorni_sadrzaj>
      <item>IBRAHIM MEHMEDOVIĆ stečajni upravitelj</item>
    </izvorni_sadrzaj>
    <derivirana_varijabla naziv="DomainObject.Predmet.StrankaListNazivFormated_1">
      <item>IBRAHIM MEHMEDOVIĆ stečajni upravitelj</item>
    </derivirana_varijabla>
  </DomainObject.Predmet.StrankaListNazivFormated>
  <DomainObject.Predmet.StrankaListNazivFormatedOIB>
    <izvorni_sadrzaj>
      <item>IBRAHIM MEHMEDOVIĆ stečajni upravitelj, OIB 91320064198</item>
    </izvorni_sadrzaj>
    <derivirana_varijabla naziv="DomainObject.Predmet.StrankaListNazivFormatedOIB_1">
      <item>IBRAHIM MEHMEDOVIĆ stečajni upravitelj, OIB 91320064198</item>
    </derivirana_varijabla>
  </DomainObject.Predmet.StrankaListNazivFormatedOIB>
  <DomainObject.Predmet.ProtuStrankaListFormated>
    <izvorni_sadrzaj>
      <item>Stečajna masa STUDIO MAX d.o.o.</item>
    </izvorni_sadrzaj>
    <derivirana_varijabla naziv="DomainObject.Predmet.ProtuStrankaListFormated_1">
      <item>Stečajna masa STUDIO MAX d.o.o.</item>
    </derivirana_varijabla>
  </DomainObject.Predmet.ProtuStrankaListFormated>
  <DomainObject.Predmet.ProtuStrankaListFormatedOIB>
    <izvorni_sadrzaj>
      <item>Stečajna masa STUDIO MAX d.o.o., OIB 62066455512</item>
    </izvorni_sadrzaj>
    <derivirana_varijabla naziv="DomainObject.Predmet.ProtuStrankaListFormatedOIB_1">
      <item>Stečajna masa STUDIO MAX d.o.o., OIB 62066455512</item>
    </derivirana_varijabla>
  </DomainObject.Predmet.ProtuStrankaListFormatedOIB>
  <DomainObject.Predmet.ProtuStrankaListFormatedWithAdress>
    <izvorni_sadrzaj>
      <item>Stečajna masa STUDIO MAX d.o.o., Ante Starčevića 5, 51000 Rijeka</item>
    </izvorni_sadrzaj>
    <derivirana_varijabla naziv="DomainObject.Predmet.ProtuStrankaListFormatedWithAdress_1">
      <item>Stečajna masa STUDIO MAX d.o.o., Ante Starčevića 5, 51000 Rijeka</item>
    </derivirana_varijabla>
  </DomainObject.Predmet.ProtuStrankaListFormatedWithAdress>
  <DomainObject.Predmet.ProtuStrankaListFormatedWithAdressOIB>
    <izvorni_sadrzaj>
      <item>Stečajna masa STUDIO MAX d.o.o., OIB 62066455512, Ante Starčevića 5, 51000 Rijeka</item>
    </izvorni_sadrzaj>
    <derivirana_varijabla naziv="DomainObject.Predmet.ProtuStrankaListFormatedWithAdressOIB_1">
      <item>Stečajna masa STUDIO MAX d.o.o., OIB 62066455512, Ante Starčevića 5, 51000 Rijeka</item>
    </derivirana_varijabla>
  </DomainObject.Predmet.ProtuStrankaListFormatedWithAdressOIB>
  <DomainObject.Predmet.ProtuStrankaListNazivFormated>
    <izvorni_sadrzaj>
      <item>Stečajna masa STUDIO MAX d.o.o.</item>
    </izvorni_sadrzaj>
    <derivirana_varijabla naziv="DomainObject.Predmet.ProtuStrankaListNazivFormated_1">
      <item>Stečajna masa STUDIO MAX d.o.o.</item>
    </derivirana_varijabla>
  </DomainObject.Predmet.ProtuStrankaListNazivFormated>
  <DomainObject.Predmet.ProtuStrankaListNazivFormatedOIB>
    <izvorni_sadrzaj>
      <item>Stečajna masa STUDIO MAX d.o.o., OIB 62066455512</item>
    </izvorni_sadrzaj>
    <derivirana_varijabla naziv="DomainObject.Predmet.ProtuStrankaListNazivFormatedOIB_1">
      <item>Stečajna masa STUDIO MAX d.o.o., OIB 62066455512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IBRAHIM MEHMEDOVIĆ stečajni upravitelj</izvorni_sadrzaj>
    <derivirana_varijabla naziv="DomainObject.Predmet.StrankaIDrugi_1">IBRAHIM MEHMEDOVIĆ stečajni upravitelj</derivirana_varijabla>
  </DomainObject.Predmet.StrankaIDrugi>
  <DomainObject.Predmet.ProtustrankaIDrugi>
    <izvorni_sadrzaj>Stečajna masa STUDIO MAX d.o.o.</izvorni_sadrzaj>
    <derivirana_varijabla naziv="DomainObject.Predmet.ProtustrankaIDrugi_1">Stečajna masa STUDIO MAX d.o.o.</derivirana_varijabla>
  </DomainObject.Predmet.ProtustrankaIDrugi>
  <DomainObject.Predmet.StrankaIDrugiAdressOIB>
    <izvorni_sadrzaj>IBRAHIM MEHMEDOVIĆ stečajni upravitelj, OIB 91320064198, Ante Starčevića 5, 51000 Rijeka</izvorni_sadrzaj>
    <derivirana_varijabla naziv="DomainObject.Predmet.StrankaIDrugiAdressOIB_1">IBRAHIM MEHMEDOVIĆ stečajni upravitelj, OIB 91320064198, Ante Starčevića 5, 51000 Rijeka</derivirana_varijabla>
  </DomainObject.Predmet.StrankaIDrugiAdressOIB>
  <DomainObject.Predmet.ProtustrankaIDrugiAdressOIB>
    <izvorni_sadrzaj>Stečajna masa STUDIO MAX d.o.o., OIB 62066455512, Ante Starčevića 5, 51000 Rijeka</izvorni_sadrzaj>
    <derivirana_varijabla naziv="DomainObject.Predmet.ProtustrankaIDrugiAdressOIB_1">Stečajna masa STUDIO MAX d.o.o., OIB 62066455512,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IBRAHIM MEHMEDOVIĆ stečajni upravitelj</item>
      <item>Stečajna masa STUDIO MAX d.o.o.</item>
    </izvorni_sadrzaj>
    <derivirana_varijabla naziv="DomainObject.Predmet.SudioniciListNaziv_1">
      <item>IBRAHIM MEHMEDOVIĆ stečajni upravitelj</item>
      <item>Stečajna masa STUDIO MAX d.o.o.</item>
    </derivirana_varijabla>
  </DomainObject.Predmet.SudioniciListNaziv>
  <DomainObject.Predmet.SudioniciListAdressOIB>
    <izvorni_sadrzaj>
      <item>IBRAHIM MEHMEDOVIĆ stečajni upravitelj, OIB 91320064198, Ante Starčevića 5,51000 Rijeka</item>
      <item>Stečajna masa STUDIO MAX d.o.o., OIB 62066455512, Ante Starčevića 5,51000 Rijeka</item>
    </izvorni_sadrzaj>
    <derivirana_varijabla naziv="DomainObject.Predmet.SudioniciListAdressOIB_1">
      <item>IBRAHIM MEHMEDOVIĆ stečajni upravitelj, OIB 91320064198, Ante Starčevića 5,51000 Rijeka</item>
      <item>Stečajna masa STUDIO MAX d.o.o., OIB 62066455512,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91320064198</item>
      <item>, OIB 62066455512</item>
    </izvorni_sadrzaj>
    <derivirana_varijabla naziv="DomainObject.Predmet.SudioniciListNazivOIB_1">
      <item>, OIB 91320064198</item>
      <item>, OIB 62066455512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E4657D-2DEC-45D1-98D5-6F5E904392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281</properties:Words>
  <properties:Characters>1404</properties:Characters>
  <properties:Lines>58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2018-02-07T09:15:00Z</dcterms:created>
  <dc:creator>rcerneka</dc:creator>
  <cp:lastModifiedBy>Jasna Radulović</cp:lastModifiedBy>
  <cp:lastPrinted>2018-02-07T09:19:00Z</cp:lastPrinted>
  <dcterms:modified xmlns:xsi="http://www.w3.org/2001/XMLSchema-instance" xsi:type="dcterms:W3CDTF">2018-02-07T09:45:00Z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