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6b8c3" w14:paraId="b86b8c3" w:rsidRDefault="008B213A" w:rsidP="008B213A" w:rsidR="008B213A" w:rsidRPr="00655B39">
      <w:pPr>
        <w:jc w:val="center"/>
        <w15:collapsed w:val="false"/>
        <w:rPr>
          <w:b/>
          <w:sz w:val="28"/>
        </w:rPr>
      </w:pPr>
      <w:bookmarkStart w:name="_GoBack" w:id="0"/>
      <w:bookmarkEnd w:id="0"/>
      <w:r w:rsidRPr="00655B39">
        <w:rPr>
          <w:b/>
          <w:sz w:val="28"/>
        </w:rPr>
        <w:t>Obrazac 20.</w:t>
      </w:r>
    </w:p>
    <w:p w:rsidRDefault="008B213A" w:rsidP="008B213A" w:rsidR="008B213A">
      <w:pPr>
        <w:jc w:val="center"/>
        <w:rPr>
          <w:b/>
          <w:sz w:val="24"/>
        </w:rPr>
      </w:pPr>
      <w:r w:rsidRPr="00655B39">
        <w:rPr>
          <w:b/>
          <w:sz w:val="24"/>
        </w:rPr>
        <w:t xml:space="preserve">IZVJEŠĆE </w:t>
      </w:r>
      <w:r w:rsidRPr="00B40BEB">
        <w:rPr>
          <w:b/>
          <w:sz w:val="24"/>
          <w:szCs w:val="24"/>
        </w:rPr>
        <w:t>STEČAJNOG</w:t>
      </w:r>
      <w:r>
        <w:rPr>
          <w:b/>
          <w:sz w:val="24"/>
          <w:szCs w:val="24"/>
        </w:rPr>
        <w:t>A</w:t>
      </w:r>
      <w:r w:rsidRPr="00655B39">
        <w:rPr>
          <w:b/>
          <w:sz w:val="24"/>
        </w:rPr>
        <w:t xml:space="preserve"> UPRAVITELJA O TIJEKU </w:t>
      </w:r>
      <w:r w:rsidRPr="00B40BEB">
        <w:rPr>
          <w:b/>
          <w:sz w:val="24"/>
          <w:szCs w:val="24"/>
        </w:rPr>
        <w:t>STEČAJNOG</w:t>
      </w:r>
      <w:r>
        <w:rPr>
          <w:b/>
          <w:sz w:val="24"/>
          <w:szCs w:val="24"/>
        </w:rPr>
        <w:t>A</w:t>
      </w:r>
      <w:r w:rsidRPr="00655B39">
        <w:rPr>
          <w:b/>
          <w:sz w:val="24"/>
        </w:rPr>
        <w:t xml:space="preserve"> P</w:t>
      </w:r>
      <w:r>
        <w:rPr>
          <w:b/>
          <w:sz w:val="24"/>
        </w:rPr>
        <w:t xml:space="preserve">OSTUPKA I </w:t>
      </w:r>
      <w:r w:rsidRPr="007B352A">
        <w:rPr>
          <w:b/>
          <w:sz w:val="24"/>
        </w:rPr>
        <w:t>STANJU STEČAJNE MASE</w:t>
      </w:r>
    </w:p>
    <w:p w:rsidRDefault="009326D2" w:rsidP="008B213A" w:rsidR="009326D2">
      <w:pPr>
        <w:jc w:val="center"/>
        <w:rPr>
          <w:b/>
          <w:sz w:val="24"/>
        </w:rPr>
      </w:pPr>
    </w:p>
    <w:p w:rsidRDefault="009326D2" w:rsidP="008B213A" w:rsidR="009326D2" w:rsidRPr="007B352A">
      <w:pPr>
        <w:jc w:val="center"/>
        <w:rPr>
          <w:b/>
          <w:sz w:val="24"/>
        </w:rPr>
      </w:pPr>
    </w:p>
    <w:p w:rsidRDefault="008B213A" w:rsidP="008B213A" w:rsidR="008B213A" w:rsidRPr="007B352A"/>
    <w:p w:rsidRDefault="008B213A" w:rsidP="008B213A" w:rsidR="008B213A" w:rsidRPr="007B352A">
      <w:r w:rsidRPr="007B352A">
        <w:rPr>
          <w:szCs w:val="24"/>
          <w:lang w:val="pl-PL"/>
        </w:rPr>
        <w:t>Nadle</w:t>
      </w:r>
      <w:r w:rsidRPr="007B352A">
        <w:t>ž</w:t>
      </w:r>
      <w:r w:rsidRPr="007B352A">
        <w:rPr>
          <w:szCs w:val="24"/>
          <w:lang w:val="pl-PL"/>
        </w:rPr>
        <w:t>ni</w:t>
      </w:r>
      <w:r w:rsidRPr="007B352A">
        <w:t xml:space="preserve"> </w:t>
      </w:r>
      <w:r w:rsidRPr="007B352A">
        <w:rPr>
          <w:szCs w:val="24"/>
          <w:lang w:val="pl-PL"/>
        </w:rPr>
        <w:t>trgova</w:t>
      </w:r>
      <w:r w:rsidRPr="007B352A">
        <w:t>č</w:t>
      </w:r>
      <w:r w:rsidRPr="007B352A">
        <w:rPr>
          <w:szCs w:val="24"/>
          <w:lang w:val="pl-PL"/>
        </w:rPr>
        <w:t>ki</w:t>
      </w:r>
      <w:r w:rsidRPr="007B352A">
        <w:t xml:space="preserve"> </w:t>
      </w:r>
      <w:r w:rsidRPr="007B352A">
        <w:rPr>
          <w:szCs w:val="24"/>
          <w:lang w:val="pl-PL"/>
        </w:rPr>
        <w:t>sud</w:t>
      </w:r>
      <w:r w:rsidRPr="007B352A">
        <w:t xml:space="preserve"> : Zagreb</w:t>
      </w:r>
    </w:p>
    <w:p w:rsidRDefault="008B213A" w:rsidP="008B213A" w:rsidR="008B213A" w:rsidRPr="007B352A">
      <w:pPr>
        <w:rPr>
          <w:szCs w:val="24"/>
          <w:lang w:val="pl-PL"/>
        </w:rPr>
      </w:pPr>
      <w:r w:rsidRPr="007B352A">
        <w:rPr>
          <w:szCs w:val="24"/>
          <w:lang w:val="pl-PL"/>
        </w:rPr>
        <w:t>Poslovni broj spisa: St-</w:t>
      </w:r>
      <w:r>
        <w:rPr>
          <w:szCs w:val="24"/>
          <w:lang w:val="pl-PL"/>
        </w:rPr>
        <w:t>277/15</w:t>
      </w:r>
      <w:r w:rsidRPr="007B352A">
        <w:rPr>
          <w:szCs w:val="24"/>
          <w:lang w:val="pl-PL"/>
        </w:rPr>
        <w:t>5</w:t>
      </w:r>
    </w:p>
    <w:p w:rsidRDefault="008B213A" w:rsidP="008B213A" w:rsidR="008B213A" w:rsidRPr="007B352A">
      <w:pPr>
        <w:rPr>
          <w:szCs w:val="24"/>
          <w:lang w:val="pl-PL"/>
        </w:rPr>
      </w:pPr>
      <w:r w:rsidRPr="007B352A">
        <w:rPr>
          <w:szCs w:val="24"/>
          <w:lang w:val="pl-PL"/>
        </w:rPr>
        <w:t>Dužnik (ime i prezime / tvrtka ili naziv, OIB, adresa / sjedište):</w:t>
      </w:r>
    </w:p>
    <w:p w:rsidRDefault="008B213A" w:rsidP="008B213A" w:rsidR="008B213A">
      <w:pPr>
        <w:jc w:val="both"/>
        <w:rPr>
          <w:b/>
          <w:bCs/>
          <w:sz w:val="24"/>
          <w:szCs w:val="24"/>
        </w:rPr>
      </w:pPr>
      <w:r w:rsidRPr="00517114">
        <w:rPr>
          <w:b/>
          <w:bCs/>
          <w:sz w:val="24"/>
          <w:szCs w:val="24"/>
        </w:rPr>
        <w:t>BOSUT d.o.o. u stečaju</w:t>
      </w:r>
      <w:r>
        <w:rPr>
          <w:b/>
          <w:bCs/>
          <w:sz w:val="24"/>
          <w:szCs w:val="24"/>
        </w:rPr>
        <w:t>,</w:t>
      </w:r>
      <w:r w:rsidRPr="00517114">
        <w:rPr>
          <w:b/>
          <w:bCs/>
          <w:sz w:val="24"/>
          <w:szCs w:val="24"/>
        </w:rPr>
        <w:t>Sesvete, Dobriše Cesarića 6</w:t>
      </w:r>
      <w:r>
        <w:rPr>
          <w:b/>
          <w:bCs/>
          <w:sz w:val="24"/>
          <w:szCs w:val="24"/>
        </w:rPr>
        <w:t>, OIB 45040064188</w:t>
      </w:r>
    </w:p>
    <w:p w:rsidRDefault="009326D2" w:rsidP="008B213A" w:rsidR="009326D2">
      <w:pPr>
        <w:jc w:val="both"/>
        <w:rPr>
          <w:b/>
          <w:bCs/>
          <w:sz w:val="24"/>
          <w:szCs w:val="24"/>
        </w:rPr>
      </w:pPr>
    </w:p>
    <w:p w:rsidRDefault="009326D2" w:rsidP="008B213A" w:rsidR="009326D2" w:rsidRPr="00517114">
      <w:pPr>
        <w:jc w:val="both"/>
        <w:rPr>
          <w:b/>
          <w:bCs/>
          <w:sz w:val="24"/>
          <w:szCs w:val="24"/>
        </w:rPr>
      </w:pPr>
    </w:p>
    <w:p w:rsidRDefault="008B213A" w:rsidP="008B213A" w:rsidR="008B213A" w:rsidRPr="007B352A">
      <w:pPr>
        <w:jc w:val="both"/>
        <w:rPr>
          <w:sz w:val="24"/>
          <w:szCs w:val="24"/>
          <w:lang w:val="pl-PL"/>
        </w:rPr>
      </w:pPr>
      <w:r w:rsidRPr="007B352A">
        <w:rPr>
          <w:b/>
          <w:bCs/>
        </w:rPr>
        <w:tab/>
      </w:r>
    </w:p>
    <w:p w:rsidRDefault="008B213A" w:rsidP="008B213A" w:rsidR="008B213A">
      <w:pPr>
        <w:numPr>
          <w:ilvl w:val="0"/>
          <w:numId w:val="7"/>
        </w:numPr>
        <w:spacing w:after="80"/>
        <w:rPr>
          <w:sz w:val="24"/>
          <w:szCs w:val="24"/>
          <w:lang w:val="pl-PL"/>
        </w:rPr>
      </w:pPr>
      <w:r w:rsidRPr="007B352A">
        <w:rPr>
          <w:sz w:val="24"/>
          <w:szCs w:val="24"/>
          <w:lang w:val="pl-PL"/>
        </w:rPr>
        <w:t xml:space="preserve">TIJEK STEČAJNOGA POSTUPKA U RAZDOBLJU DO </w:t>
      </w:r>
      <w:r w:rsidR="009326D2">
        <w:rPr>
          <w:sz w:val="24"/>
          <w:szCs w:val="24"/>
          <w:lang w:val="pl-PL"/>
        </w:rPr>
        <w:t>23.08.</w:t>
      </w:r>
      <w:r w:rsidRPr="007B352A">
        <w:rPr>
          <w:sz w:val="24"/>
          <w:szCs w:val="24"/>
          <w:lang w:val="pl-PL"/>
        </w:rPr>
        <w:t>201</w:t>
      </w:r>
      <w:r>
        <w:rPr>
          <w:sz w:val="24"/>
          <w:szCs w:val="24"/>
          <w:lang w:val="pl-PL"/>
        </w:rPr>
        <w:t>7</w:t>
      </w:r>
      <w:r w:rsidRPr="007B352A">
        <w:rPr>
          <w:sz w:val="24"/>
          <w:szCs w:val="24"/>
          <w:lang w:val="pl-PL"/>
        </w:rPr>
        <w:t>. g.</w:t>
      </w:r>
    </w:p>
    <w:p w:rsidRDefault="00967C2E" w:rsidP="00455348" w:rsidR="00967C2E">
      <w:pPr>
        <w:jc w:val="both"/>
        <w:rPr>
          <w:rFonts w:hAnsi="CRO_Swiss-Normal" w:ascii="CRO_Swiss-Normal"/>
          <w:sz w:val="24"/>
          <w:szCs w:val="24"/>
          <w:lang w:val="hr-HR"/>
        </w:rPr>
      </w:pPr>
    </w:p>
    <w:p w:rsidRDefault="00315B72" w:rsidP="00455348" w:rsidR="000B2EBF">
      <w:pPr>
        <w:jc w:val="both"/>
        <w:rPr>
          <w:rFonts w:hAnsi="CRO_Swiss-Normal" w:ascii="CRO_Swiss-Normal"/>
          <w:sz w:val="24"/>
          <w:szCs w:val="24"/>
          <w:lang w:val="hr-HR"/>
        </w:rPr>
      </w:pPr>
      <w:r w:rsidRPr="00A40B65">
        <w:rPr>
          <w:rFonts w:hAnsi="CRO_Swiss-Normal" w:ascii="CRO_Swiss-Normal"/>
          <w:sz w:val="24"/>
          <w:szCs w:val="24"/>
          <w:lang w:val="hr-HR"/>
        </w:rPr>
        <w:t xml:space="preserve">Sve pokretnine dužnika su unovčene </w:t>
      </w:r>
      <w:r w:rsidR="00034853">
        <w:rPr>
          <w:rFonts w:hAnsi="CRO_Swiss-Normal" w:ascii="CRO_Swiss-Normal"/>
          <w:sz w:val="24"/>
          <w:szCs w:val="24"/>
          <w:lang w:val="hr-HR"/>
        </w:rPr>
        <w:t xml:space="preserve"> kao i dio nekretnina</w:t>
      </w:r>
    </w:p>
    <w:p w:rsidRDefault="009326D2" w:rsidR="00315B72">
      <w:pPr>
        <w:pStyle w:val="Tijeloteksta"/>
        <w:rPr>
          <w:rFonts w:hAnsi="Cro-swis" w:ascii="Cro-swis"/>
          <w:sz w:val="24"/>
          <w:szCs w:val="24"/>
          <w:lang w:val="hr-HR"/>
        </w:rPr>
      </w:pPr>
      <w:r>
        <w:rPr>
          <w:rFonts w:hAnsi="Cro-swis" w:ascii="Cro-swis"/>
          <w:sz w:val="24"/>
          <w:szCs w:val="24"/>
          <w:lang w:val="hr-HR"/>
        </w:rPr>
        <w:t xml:space="preserve">Za unovčiti je </w:t>
      </w:r>
      <w:r w:rsidR="000B2EBF">
        <w:rPr>
          <w:rFonts w:hAnsi="Cro-swis" w:ascii="Cro-swis"/>
          <w:sz w:val="24"/>
          <w:szCs w:val="24"/>
          <w:lang w:val="hr-HR"/>
        </w:rPr>
        <w:t xml:space="preserve"> preosta</w:t>
      </w:r>
      <w:r>
        <w:rPr>
          <w:rFonts w:hAnsi="Cro-swis" w:ascii="Cro-swis"/>
          <w:sz w:val="24"/>
          <w:szCs w:val="24"/>
          <w:lang w:val="hr-HR"/>
        </w:rPr>
        <w:t xml:space="preserve">o dio </w:t>
      </w:r>
      <w:r w:rsidR="000B2EBF">
        <w:rPr>
          <w:rFonts w:hAnsi="Cro-swis" w:ascii="Cro-swis"/>
          <w:sz w:val="24"/>
          <w:szCs w:val="24"/>
          <w:lang w:val="hr-HR"/>
        </w:rPr>
        <w:t xml:space="preserve"> nekretnin</w:t>
      </w:r>
      <w:r>
        <w:rPr>
          <w:rFonts w:hAnsi="Cro-swis" w:ascii="Cro-swis"/>
          <w:sz w:val="24"/>
          <w:szCs w:val="24"/>
          <w:lang w:val="hr-HR"/>
        </w:rPr>
        <w:t>a</w:t>
      </w:r>
      <w:r w:rsidR="000B2EBF">
        <w:rPr>
          <w:rFonts w:hAnsi="Cro-swis" w:ascii="Cro-swis"/>
          <w:sz w:val="24"/>
          <w:szCs w:val="24"/>
          <w:lang w:val="hr-HR"/>
        </w:rPr>
        <w:t xml:space="preserve"> u </w:t>
      </w:r>
      <w:r w:rsidR="005721DA">
        <w:rPr>
          <w:rFonts w:hAnsi="Cro-swis" w:ascii="Cro-swis"/>
          <w:sz w:val="24"/>
          <w:szCs w:val="24"/>
          <w:lang w:val="hr-HR"/>
        </w:rPr>
        <w:t xml:space="preserve"> </w:t>
      </w:r>
      <w:r w:rsidR="000B2EBF">
        <w:rPr>
          <w:rFonts w:hAnsi="Cro-swis" w:ascii="Cro-swis"/>
          <w:sz w:val="24"/>
          <w:szCs w:val="24"/>
          <w:lang w:val="hr-HR"/>
        </w:rPr>
        <w:t>Knezovljanima.</w:t>
      </w:r>
    </w:p>
    <w:p w:rsidRDefault="00635644" w:rsidR="00635644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B80C46" w:rsidR="008B213A">
      <w:pPr>
        <w:pStyle w:val="Tijeloteksta"/>
        <w:rPr>
          <w:rFonts w:hAnsi="Cro-swis" w:ascii="Cro-swis"/>
          <w:b/>
          <w:sz w:val="24"/>
          <w:szCs w:val="24"/>
          <w:lang w:val="hr-HR"/>
        </w:rPr>
      </w:pPr>
      <w:r>
        <w:rPr>
          <w:rFonts w:hAnsi="Cro-swis" w:ascii="Cro-swis"/>
          <w:b/>
          <w:sz w:val="24"/>
          <w:szCs w:val="24"/>
          <w:lang w:val="hr-HR"/>
        </w:rPr>
        <w:t xml:space="preserve">Dana </w:t>
      </w:r>
      <w:r w:rsidR="009326D2">
        <w:rPr>
          <w:rFonts w:hAnsi="Cro-swis" w:ascii="Cro-swis"/>
          <w:b/>
          <w:sz w:val="24"/>
          <w:szCs w:val="24"/>
          <w:lang w:val="hr-HR"/>
        </w:rPr>
        <w:t>19</w:t>
      </w:r>
      <w:r w:rsidR="004B261E">
        <w:rPr>
          <w:rFonts w:hAnsi="Cro-swis" w:ascii="Cro-swis"/>
          <w:b/>
          <w:sz w:val="24"/>
          <w:szCs w:val="24"/>
          <w:lang w:val="hr-HR"/>
        </w:rPr>
        <w:t>.0</w:t>
      </w:r>
      <w:r w:rsidR="009326D2">
        <w:rPr>
          <w:rFonts w:hAnsi="Cro-swis" w:ascii="Cro-swis"/>
          <w:b/>
          <w:sz w:val="24"/>
          <w:szCs w:val="24"/>
          <w:lang w:val="hr-HR"/>
        </w:rPr>
        <w:t>7</w:t>
      </w:r>
      <w:r w:rsidR="004B261E">
        <w:rPr>
          <w:rFonts w:hAnsi="Cro-swis" w:ascii="Cro-swis"/>
          <w:b/>
          <w:sz w:val="24"/>
          <w:szCs w:val="24"/>
          <w:lang w:val="hr-HR"/>
        </w:rPr>
        <w:t>.</w:t>
      </w:r>
      <w:r w:rsidR="00635644">
        <w:rPr>
          <w:rFonts w:hAnsi="Cro-swis" w:ascii="Cro-swis"/>
          <w:b/>
          <w:sz w:val="24"/>
          <w:szCs w:val="24"/>
          <w:lang w:val="hr-HR"/>
        </w:rPr>
        <w:t>201</w:t>
      </w:r>
      <w:r w:rsidR="00967C2E">
        <w:rPr>
          <w:rFonts w:hAnsi="Cro-swis" w:ascii="Cro-swis"/>
          <w:b/>
          <w:sz w:val="24"/>
          <w:szCs w:val="24"/>
          <w:lang w:val="hr-HR"/>
        </w:rPr>
        <w:t>7</w:t>
      </w:r>
      <w:r w:rsidR="00635644">
        <w:rPr>
          <w:rFonts w:hAnsi="Cro-swis" w:ascii="Cro-swis"/>
          <w:b/>
          <w:sz w:val="24"/>
          <w:szCs w:val="24"/>
          <w:lang w:val="hr-HR"/>
        </w:rPr>
        <w:t xml:space="preserve">. godine objavljen je  oglas za </w:t>
      </w:r>
      <w:r w:rsidR="00635644" w:rsidRPr="00A40B65">
        <w:rPr>
          <w:rFonts w:hAnsi="Cro-swis" w:ascii="Cro-swis"/>
          <w:b/>
          <w:sz w:val="24"/>
          <w:szCs w:val="24"/>
          <w:lang w:val="hr-HR"/>
        </w:rPr>
        <w:t xml:space="preserve"> </w:t>
      </w:r>
      <w:r w:rsidR="009326D2">
        <w:rPr>
          <w:rFonts w:hAnsi="Cro-swis" w:ascii="Cro-swis"/>
          <w:b/>
          <w:sz w:val="24"/>
          <w:szCs w:val="24"/>
          <w:lang w:val="hr-HR"/>
        </w:rPr>
        <w:t>7</w:t>
      </w:r>
      <w:r w:rsidR="00635644" w:rsidRPr="00A40B65">
        <w:rPr>
          <w:rFonts w:hAnsi="Cro-swis" w:ascii="Cro-swis"/>
          <w:b/>
          <w:sz w:val="24"/>
          <w:szCs w:val="24"/>
          <w:lang w:val="hr-HR"/>
        </w:rPr>
        <w:t>. javnu dražbu radi prodaje nekretnina stečajnog dužnika upisanih u k.o Knezovljani</w:t>
      </w:r>
      <w:r w:rsidR="008B213A">
        <w:rPr>
          <w:rFonts w:hAnsi="Cro-swis" w:ascii="Cro-swis"/>
          <w:b/>
          <w:sz w:val="24"/>
          <w:szCs w:val="24"/>
          <w:lang w:val="hr-HR"/>
        </w:rPr>
        <w:t>, na stranicama VTS-a i HGK</w:t>
      </w:r>
      <w:r w:rsidR="00635644">
        <w:rPr>
          <w:rFonts w:hAnsi="Cro-swis" w:ascii="Cro-swis"/>
          <w:b/>
          <w:sz w:val="24"/>
          <w:szCs w:val="24"/>
          <w:lang w:val="hr-HR"/>
        </w:rPr>
        <w:t xml:space="preserve"> </w:t>
      </w:r>
      <w:r w:rsidR="00A83756">
        <w:rPr>
          <w:rFonts w:hAnsi="Cro-swis" w:ascii="Cro-swis"/>
          <w:b/>
          <w:sz w:val="24"/>
          <w:szCs w:val="24"/>
          <w:lang w:val="hr-HR"/>
        </w:rPr>
        <w:t>.</w:t>
      </w:r>
    </w:p>
    <w:p w:rsidRDefault="00A83756" w:rsidR="00A83756">
      <w:pPr>
        <w:pStyle w:val="Tijeloteksta"/>
        <w:rPr>
          <w:rFonts w:hAnsi="Cro-swis" w:ascii="Cro-swis"/>
          <w:b/>
          <w:sz w:val="24"/>
          <w:szCs w:val="24"/>
          <w:lang w:val="hr-HR"/>
        </w:rPr>
      </w:pPr>
    </w:p>
    <w:p w:rsidRDefault="00EC3691" w:rsidR="00EC3691">
      <w:pPr>
        <w:pStyle w:val="Tijeloteksta"/>
        <w:rPr>
          <w:rFonts w:hAnsi="Cro-swis" w:ascii="Cro-swis"/>
          <w:sz w:val="24"/>
          <w:szCs w:val="24"/>
          <w:lang w:val="hr-HR"/>
        </w:rPr>
      </w:pPr>
      <w:r>
        <w:rPr>
          <w:rFonts w:hAnsi="Cro-swis" w:ascii="Cro-swis"/>
          <w:sz w:val="24"/>
          <w:szCs w:val="24"/>
          <w:lang w:val="hr-HR"/>
        </w:rPr>
        <w:t xml:space="preserve">Javna dražba zakazana je za dan </w:t>
      </w:r>
      <w:r w:rsidR="009326D2">
        <w:rPr>
          <w:rFonts w:hAnsi="Cro-swis" w:ascii="Cro-swis"/>
          <w:sz w:val="24"/>
          <w:szCs w:val="24"/>
          <w:lang w:val="hr-HR"/>
        </w:rPr>
        <w:t>14</w:t>
      </w:r>
      <w:r w:rsidR="004B261E">
        <w:rPr>
          <w:rFonts w:hAnsi="Cro-swis" w:ascii="Cro-swis"/>
          <w:sz w:val="24"/>
          <w:szCs w:val="24"/>
          <w:lang w:val="hr-HR"/>
        </w:rPr>
        <w:t>.0</w:t>
      </w:r>
      <w:r w:rsidR="009326D2">
        <w:rPr>
          <w:rFonts w:hAnsi="Cro-swis" w:ascii="Cro-swis"/>
          <w:sz w:val="24"/>
          <w:szCs w:val="24"/>
          <w:lang w:val="hr-HR"/>
        </w:rPr>
        <w:t>9</w:t>
      </w:r>
      <w:r w:rsidR="004B261E">
        <w:rPr>
          <w:rFonts w:hAnsi="Cro-swis" w:ascii="Cro-swis"/>
          <w:sz w:val="24"/>
          <w:szCs w:val="24"/>
          <w:lang w:val="hr-HR"/>
        </w:rPr>
        <w:t>.</w:t>
      </w:r>
      <w:r>
        <w:rPr>
          <w:rFonts w:hAnsi="Cro-swis" w:ascii="Cro-swis"/>
          <w:sz w:val="24"/>
          <w:szCs w:val="24"/>
          <w:lang w:val="hr-HR"/>
        </w:rPr>
        <w:t>2017. godine.</w:t>
      </w:r>
    </w:p>
    <w:p w:rsidRDefault="00EC3691" w:rsidR="00EC3691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4B261E" w:rsidR="004B261E">
      <w:pPr>
        <w:pStyle w:val="Tijeloteksta"/>
        <w:rPr>
          <w:rFonts w:hAnsi="Cro-swis" w:ascii="Cro-swis"/>
          <w:sz w:val="24"/>
          <w:szCs w:val="24"/>
          <w:lang w:val="hr-HR"/>
        </w:rPr>
      </w:pPr>
      <w:r>
        <w:rPr>
          <w:rFonts w:hAnsi="Cro-swis" w:ascii="Cro-swis"/>
          <w:sz w:val="24"/>
          <w:szCs w:val="24"/>
          <w:lang w:val="hr-HR"/>
        </w:rPr>
        <w:t>Prilog: Oglasi</w:t>
      </w:r>
    </w:p>
    <w:p w:rsidRDefault="004B261E" w:rsidR="004B261E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4B261E" w:rsidP="004B261E" w:rsidR="004B261E" w:rsidRPr="00A40B65">
      <w:pPr>
        <w:ind w:left="720"/>
        <w:rPr>
          <w:sz w:val="24"/>
          <w:szCs w:val="24"/>
        </w:rPr>
      </w:pPr>
    </w:p>
    <w:p w:rsidRDefault="004B261E" w:rsidR="004B261E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4B261E" w:rsidR="004B261E">
      <w:pPr>
        <w:pStyle w:val="Tijeloteksta"/>
        <w:rPr>
          <w:rFonts w:hAnsi="Cro-swis" w:ascii="Cro-swis"/>
          <w:sz w:val="24"/>
          <w:szCs w:val="24"/>
          <w:lang w:val="hr-HR"/>
        </w:rPr>
      </w:pPr>
      <w:r>
        <w:rPr>
          <w:rFonts w:hAnsi="Cro-swis" w:ascii="Cro-swis"/>
          <w:sz w:val="24"/>
          <w:szCs w:val="24"/>
          <w:lang w:val="hr-HR"/>
        </w:rPr>
        <w:t>Za unovčiti preostale su slijedeće nekretnine:</w:t>
      </w:r>
    </w:p>
    <w:p w:rsidRDefault="004B261E" w:rsidR="004B261E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27106A" w:rsidR="0027106A" w:rsidRPr="00EE4E3B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183080" w:rsidP="00183080" w:rsidR="00635644" w:rsidRPr="00A40B65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1.a)  </w:t>
      </w:r>
      <w:r w:rsidR="00635644" w:rsidRPr="00A40B65">
        <w:rPr>
          <w:sz w:val="24"/>
          <w:szCs w:val="24"/>
        </w:rPr>
        <w:t>zk.ul.br. 204 k.č. 588/6, šuma Hrdzi polje nad crkvištem površine 23202 m</w:t>
      </w:r>
      <w:r w:rsidR="00635644" w:rsidRPr="00A40B65">
        <w:rPr>
          <w:sz w:val="24"/>
          <w:szCs w:val="24"/>
          <w:vertAlign w:val="superscript"/>
        </w:rPr>
        <w:t>2</w:t>
      </w:r>
    </w:p>
    <w:p w:rsidRDefault="00635644" w:rsidP="00635644" w:rsidR="00635644" w:rsidRPr="00A40B65">
      <w:pPr>
        <w:ind w:left="720"/>
        <w:rPr>
          <w:sz w:val="24"/>
          <w:szCs w:val="24"/>
        </w:rPr>
      </w:pPr>
    </w:p>
    <w:p w:rsidRDefault="00635644" w:rsidP="00183080" w:rsidR="00635644" w:rsidRPr="00A40B65">
      <w:pPr>
        <w:ind w:firstLine="360" w:left="360"/>
        <w:rPr>
          <w:sz w:val="24"/>
          <w:szCs w:val="24"/>
        </w:rPr>
      </w:pPr>
      <w:r w:rsidRPr="00A40B65">
        <w:rPr>
          <w:sz w:val="24"/>
          <w:szCs w:val="24"/>
        </w:rPr>
        <w:t xml:space="preserve"> k.č. 588/8, kuća i dvorište u selu 536 m</w:t>
      </w:r>
      <w:r w:rsidRPr="00A40B65">
        <w:rPr>
          <w:sz w:val="24"/>
          <w:szCs w:val="24"/>
          <w:vertAlign w:val="superscript"/>
        </w:rPr>
        <w:t>2</w:t>
      </w:r>
    </w:p>
    <w:p w:rsidRDefault="00635644" w:rsidP="00635644" w:rsidR="00635644">
      <w:pPr>
        <w:ind w:left="720"/>
        <w:rPr>
          <w:sz w:val="24"/>
          <w:szCs w:val="24"/>
        </w:rPr>
      </w:pPr>
    </w:p>
    <w:p w:rsidRDefault="00635644" w:rsidP="00183080" w:rsidR="00635644">
      <w:pPr>
        <w:ind w:left="720"/>
        <w:rPr>
          <w:sz w:val="24"/>
          <w:szCs w:val="24"/>
          <w:vertAlign w:val="superscript"/>
        </w:rPr>
      </w:pPr>
      <w:r w:rsidRPr="00A40B65">
        <w:rPr>
          <w:sz w:val="24"/>
          <w:szCs w:val="24"/>
        </w:rPr>
        <w:t xml:space="preserve"> k.č. 603, vrt Tuk kod mosta površine 432 m</w:t>
      </w:r>
      <w:r w:rsidRPr="00A40B65">
        <w:rPr>
          <w:sz w:val="24"/>
          <w:szCs w:val="24"/>
          <w:vertAlign w:val="superscript"/>
        </w:rPr>
        <w:t>2</w:t>
      </w:r>
    </w:p>
    <w:p w:rsidRDefault="00A83756" w:rsidP="00183080" w:rsidR="00A83756">
      <w:pPr>
        <w:ind w:left="720"/>
        <w:rPr>
          <w:sz w:val="24"/>
          <w:szCs w:val="24"/>
        </w:rPr>
      </w:pPr>
    </w:p>
    <w:p w:rsidRDefault="004B261E" w:rsidP="00183080" w:rsidR="004B261E">
      <w:pPr>
        <w:ind w:left="720"/>
        <w:rPr>
          <w:sz w:val="24"/>
          <w:szCs w:val="24"/>
        </w:rPr>
      </w:pPr>
      <w:r>
        <w:rPr>
          <w:sz w:val="24"/>
          <w:szCs w:val="24"/>
        </w:rPr>
        <w:t>Početna cijena za dražbu: 1</w:t>
      </w:r>
      <w:r w:rsidR="009326D2">
        <w:rPr>
          <w:sz w:val="24"/>
          <w:szCs w:val="24"/>
        </w:rPr>
        <w:t>00</w:t>
      </w:r>
      <w:r>
        <w:rPr>
          <w:sz w:val="24"/>
          <w:szCs w:val="24"/>
        </w:rPr>
        <w:t>.000,00 kuna</w:t>
      </w:r>
    </w:p>
    <w:p w:rsidRDefault="004B261E" w:rsidP="00183080" w:rsidR="004B261E">
      <w:pPr>
        <w:ind w:left="720"/>
        <w:rPr>
          <w:sz w:val="24"/>
          <w:szCs w:val="24"/>
        </w:rPr>
      </w:pPr>
    </w:p>
    <w:p w:rsidRDefault="004B261E" w:rsidP="00183080" w:rsidR="004B261E" w:rsidRPr="00A40B65">
      <w:pPr>
        <w:ind w:left="720"/>
        <w:rPr>
          <w:sz w:val="24"/>
          <w:szCs w:val="24"/>
        </w:rPr>
      </w:pPr>
    </w:p>
    <w:p w:rsidRDefault="00635644" w:rsidP="00635644" w:rsidR="00635644">
      <w:pPr>
        <w:ind w:left="720"/>
        <w:rPr>
          <w:sz w:val="24"/>
          <w:szCs w:val="24"/>
        </w:rPr>
      </w:pPr>
      <w:r w:rsidRPr="00A40B65">
        <w:rPr>
          <w:sz w:val="24"/>
          <w:szCs w:val="24"/>
        </w:rPr>
        <w:t>uknjiženo pravo zaloga za korist:</w:t>
      </w:r>
    </w:p>
    <w:p w:rsidRDefault="009326D2" w:rsidP="00635644" w:rsidR="009326D2">
      <w:pPr>
        <w:ind w:left="720"/>
        <w:rPr>
          <w:sz w:val="24"/>
          <w:szCs w:val="24"/>
        </w:rPr>
      </w:pPr>
    </w:p>
    <w:p w:rsidRDefault="00635644" w:rsidP="00635644" w:rsidR="00635644">
      <w:pPr>
        <w:ind w:left="720"/>
        <w:rPr>
          <w:sz w:val="24"/>
          <w:szCs w:val="24"/>
        </w:rPr>
      </w:pPr>
      <w:r w:rsidRPr="00A40B65">
        <w:rPr>
          <w:sz w:val="24"/>
          <w:szCs w:val="24"/>
        </w:rPr>
        <w:t xml:space="preserve"> Zaprimljeno 23.01.2009. broj Z-42/09, FOND ZA RAZVOJ I ZAPOŠLJAVANJE, , FRANKOPANSKA 11/III, ZAGREB za iznos 2.587.429,00 kn</w:t>
      </w:r>
    </w:p>
    <w:p w:rsidRDefault="003E4267" w:rsidP="00635644" w:rsidR="003E4267" w:rsidRPr="00A40B65">
      <w:pPr>
        <w:ind w:left="720"/>
        <w:rPr>
          <w:sz w:val="24"/>
          <w:szCs w:val="24"/>
        </w:rPr>
      </w:pPr>
    </w:p>
    <w:p w:rsidRDefault="00635644" w:rsidP="00635644" w:rsidR="009326D2">
      <w:pPr>
        <w:ind w:left="720"/>
        <w:rPr>
          <w:sz w:val="24"/>
          <w:szCs w:val="24"/>
        </w:rPr>
      </w:pPr>
      <w:r w:rsidRPr="00A40B65">
        <w:rPr>
          <w:sz w:val="24"/>
          <w:szCs w:val="24"/>
        </w:rPr>
        <w:lastRenderedPageBreak/>
        <w:t xml:space="preserve"> Zaprimljeno 23.06.2010. broj Z-579/10, CREDO BANKA D.D., OIB: 94141384086, ZRINJSKO FRANKOPANSKA 58, SPLIT za iznos </w:t>
      </w:r>
    </w:p>
    <w:p w:rsidRDefault="00635644" w:rsidP="00635644" w:rsidR="00635644" w:rsidRPr="00A40B65">
      <w:pPr>
        <w:ind w:left="720"/>
        <w:rPr>
          <w:sz w:val="24"/>
          <w:szCs w:val="24"/>
        </w:rPr>
      </w:pPr>
      <w:r w:rsidRPr="00A40B65">
        <w:rPr>
          <w:sz w:val="24"/>
          <w:szCs w:val="24"/>
        </w:rPr>
        <w:t>650.000,00 kn</w:t>
      </w:r>
    </w:p>
    <w:p w:rsidRDefault="00635644" w:rsidP="00635644" w:rsidR="00635644" w:rsidRPr="00857527">
      <w:pPr>
        <w:ind w:left="720"/>
        <w:rPr>
          <w:b/>
          <w:sz w:val="24"/>
          <w:szCs w:val="24"/>
        </w:rPr>
      </w:pPr>
    </w:p>
    <w:p w:rsidRDefault="00B338C7" w:rsidP="00B338C7" w:rsidR="00B338C7">
      <w:pPr>
        <w:tabs>
          <w:tab w:pos="6946" w:val="left"/>
        </w:tabs>
        <w:ind w:left="720"/>
        <w:rPr>
          <w:bCs/>
          <w:sz w:val="24"/>
          <w:szCs w:val="24"/>
        </w:rPr>
      </w:pPr>
    </w:p>
    <w:p w:rsidRDefault="00B338C7" w:rsidP="00B338C7" w:rsidR="00B338C7">
      <w:pPr>
        <w:ind w:left="720"/>
        <w:rPr>
          <w:sz w:val="24"/>
          <w:szCs w:val="24"/>
        </w:rPr>
      </w:pPr>
    </w:p>
    <w:p w:rsidRDefault="004B261E" w:rsidP="00FF1A23" w:rsidR="004B261E">
      <w:pPr>
        <w:rPr>
          <w:sz w:val="24"/>
          <w:lang w:val="pl-PL"/>
        </w:rPr>
      </w:pPr>
    </w:p>
    <w:p w:rsidRDefault="004B261E" w:rsidP="00FF1A23" w:rsidR="004B261E">
      <w:pPr>
        <w:rPr>
          <w:sz w:val="24"/>
          <w:lang w:val="pl-PL"/>
        </w:rPr>
      </w:pPr>
    </w:p>
    <w:p w:rsidRDefault="00FF1A23" w:rsidP="00FF1A23" w:rsidR="00FF1A23" w:rsidRPr="001E24F3">
      <w:pPr>
        <w:rPr>
          <w:sz w:val="24"/>
          <w:lang w:val="pl-PL"/>
        </w:rPr>
      </w:pPr>
      <w:r w:rsidRPr="001E24F3">
        <w:rPr>
          <w:sz w:val="24"/>
          <w:lang w:val="pl-PL"/>
        </w:rPr>
        <w:t xml:space="preserve">Mjesto i datum </w:t>
      </w:r>
      <w:r w:rsidRPr="001E24F3">
        <w:rPr>
          <w:sz w:val="24"/>
          <w:lang w:val="pl-PL"/>
        </w:rPr>
        <w:tab/>
      </w:r>
      <w:r w:rsidRPr="001E24F3">
        <w:rPr>
          <w:sz w:val="24"/>
          <w:lang w:val="pl-PL"/>
        </w:rPr>
        <w:tab/>
      </w:r>
      <w:r w:rsidRPr="001E24F3">
        <w:rPr>
          <w:sz w:val="24"/>
          <w:lang w:val="pl-PL"/>
        </w:rPr>
        <w:tab/>
      </w:r>
      <w:r w:rsidRPr="001E24F3">
        <w:rPr>
          <w:sz w:val="24"/>
          <w:lang w:val="pl-PL"/>
        </w:rPr>
        <w:tab/>
      </w:r>
      <w:r w:rsidRPr="001E24F3">
        <w:rPr>
          <w:sz w:val="24"/>
          <w:lang w:val="pl-PL"/>
        </w:rPr>
        <w:tab/>
      </w:r>
      <w:r w:rsidRPr="001E24F3">
        <w:rPr>
          <w:sz w:val="24"/>
          <w:lang w:val="pl-PL"/>
        </w:rPr>
        <w:tab/>
      </w:r>
    </w:p>
    <w:p w:rsidRDefault="004E4FB1" w:rsidP="00FF1A23" w:rsidR="00FF1A23" w:rsidRPr="001E24F3">
      <w:pPr>
        <w:rPr>
          <w:sz w:val="24"/>
          <w:lang w:val="pl-PL"/>
        </w:rPr>
      </w:pPr>
      <w:r>
        <w:rPr>
          <w:sz w:val="24"/>
          <w:lang w:val="pl-PL"/>
        </w:rPr>
        <w:t>Zagreb,</w:t>
      </w:r>
      <w:r w:rsidR="009326D2">
        <w:rPr>
          <w:sz w:val="24"/>
          <w:lang w:val="pl-PL"/>
        </w:rPr>
        <w:t>23</w:t>
      </w:r>
      <w:r w:rsidR="004B261E">
        <w:rPr>
          <w:sz w:val="24"/>
          <w:lang w:val="pl-PL"/>
        </w:rPr>
        <w:t>.0</w:t>
      </w:r>
      <w:r w:rsidR="009326D2">
        <w:rPr>
          <w:sz w:val="24"/>
          <w:lang w:val="pl-PL"/>
        </w:rPr>
        <w:t>8</w:t>
      </w:r>
      <w:r w:rsidR="00691799">
        <w:rPr>
          <w:sz w:val="24"/>
          <w:lang w:val="pl-PL"/>
        </w:rPr>
        <w:t>.</w:t>
      </w:r>
      <w:r w:rsidR="00FF1A23" w:rsidRPr="001E24F3">
        <w:rPr>
          <w:sz w:val="24"/>
          <w:lang w:val="pl-PL"/>
        </w:rPr>
        <w:t>201</w:t>
      </w:r>
      <w:r w:rsidR="00FF1A23">
        <w:rPr>
          <w:sz w:val="24"/>
          <w:lang w:val="pl-PL"/>
        </w:rPr>
        <w:t>7</w:t>
      </w:r>
      <w:r w:rsidR="00FF1A23" w:rsidRPr="001E24F3">
        <w:rPr>
          <w:sz w:val="24"/>
          <w:lang w:val="pl-PL"/>
        </w:rPr>
        <w:t xml:space="preserve">.                                             </w:t>
      </w:r>
      <w:r w:rsidR="00FF1A23">
        <w:rPr>
          <w:sz w:val="24"/>
          <w:lang w:val="pl-PL"/>
        </w:rPr>
        <w:t xml:space="preserve">                  </w:t>
      </w:r>
    </w:p>
    <w:p w:rsidRDefault="0027106A" w:rsidP="0027106A" w:rsidR="0027106A">
      <w:pPr>
        <w:pStyle w:val="Tijeloteksta"/>
        <w:rPr>
          <w:rFonts w:hAnsi="Cro-swis" w:ascii="Cro-swis"/>
          <w:b/>
          <w:sz w:val="24"/>
          <w:szCs w:val="24"/>
          <w:lang w:val="hr-HR"/>
        </w:rPr>
      </w:pPr>
    </w:p>
    <w:p w:rsidRDefault="00C97F8B" w:rsidR="00C97F8B" w:rsidRPr="00A40B65">
      <w:pPr>
        <w:pStyle w:val="Tijeloteksta"/>
        <w:rPr>
          <w:rFonts w:cs="Arial" w:hAnsi="Cro-swis" w:ascii="Cro-swis"/>
          <w:sz w:val="24"/>
          <w:szCs w:val="24"/>
          <w:lang w:val="hr-HR"/>
        </w:rPr>
      </w:pPr>
      <w:r w:rsidRPr="00A40B65">
        <w:rPr>
          <w:rFonts w:hAnsi="Cro-swis" w:ascii="Cro-swis"/>
          <w:sz w:val="24"/>
          <w:szCs w:val="24"/>
          <w:lang w:val="hr-HR"/>
        </w:rPr>
        <w:tab/>
      </w:r>
      <w:r w:rsidRPr="00A40B65">
        <w:rPr>
          <w:rFonts w:hAnsi="Cro-swis" w:ascii="Cro-swis"/>
          <w:sz w:val="24"/>
          <w:szCs w:val="24"/>
          <w:lang w:val="hr-HR"/>
        </w:rPr>
        <w:tab/>
      </w:r>
      <w:r w:rsidRPr="00A40B65">
        <w:rPr>
          <w:rFonts w:hAnsi="Cro-swis" w:ascii="Cro-swis"/>
          <w:sz w:val="24"/>
          <w:szCs w:val="24"/>
          <w:lang w:val="hr-HR"/>
        </w:rPr>
        <w:tab/>
      </w:r>
      <w:r w:rsidRPr="00A40B65">
        <w:rPr>
          <w:rFonts w:hAnsi="Cro-swis" w:ascii="Cro-swis"/>
          <w:sz w:val="24"/>
          <w:szCs w:val="24"/>
          <w:lang w:val="hr-HR"/>
        </w:rPr>
        <w:tab/>
      </w:r>
      <w:r w:rsidRPr="00A40B65">
        <w:rPr>
          <w:rFonts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 xml:space="preserve">    </w:t>
      </w:r>
      <w:r w:rsidR="002F7608" w:rsidRPr="00A40B65">
        <w:rPr>
          <w:rFonts w:cs="Arial" w:hAnsi="Cro-swis" w:ascii="Cro-swis"/>
          <w:sz w:val="24"/>
          <w:szCs w:val="24"/>
          <w:lang w:val="hr-HR"/>
        </w:rPr>
        <w:t xml:space="preserve">       </w:t>
      </w:r>
      <w:r w:rsidR="008A5047" w:rsidRPr="00A40B65">
        <w:rPr>
          <w:rFonts w:cs="Arial" w:hAnsi="Cro-swis" w:ascii="Cro-swis"/>
          <w:sz w:val="24"/>
          <w:szCs w:val="24"/>
          <w:lang w:val="hr-HR"/>
        </w:rPr>
        <w:t xml:space="preserve">         </w:t>
      </w:r>
      <w:r w:rsidRPr="00A40B65">
        <w:rPr>
          <w:rFonts w:cs="Arial" w:hAnsi="Cro-swis" w:ascii="Cro-swis"/>
          <w:sz w:val="24"/>
          <w:szCs w:val="24"/>
          <w:lang w:val="hr-HR"/>
        </w:rPr>
        <w:t xml:space="preserve">   </w:t>
      </w:r>
      <w:r w:rsidR="00E73A15" w:rsidRPr="00A40B65">
        <w:rPr>
          <w:rFonts w:cs="Arial" w:hAnsi="Cro-swis" w:ascii="Cro-swis"/>
          <w:sz w:val="24"/>
          <w:szCs w:val="24"/>
          <w:lang w:val="hr-HR"/>
        </w:rPr>
        <w:t xml:space="preserve"> </w:t>
      </w:r>
      <w:r w:rsidR="00A6097B">
        <w:rPr>
          <w:rFonts w:cs="Arial" w:hAnsi="Cro-swis" w:ascii="Cro-swis"/>
          <w:sz w:val="24"/>
          <w:szCs w:val="24"/>
          <w:lang w:val="hr-HR"/>
        </w:rPr>
        <w:tab/>
      </w:r>
      <w:r w:rsidR="00E73A15" w:rsidRPr="00A40B65">
        <w:rPr>
          <w:rFonts w:cs="Arial" w:hAnsi="Cro-swis" w:ascii="Cro-swis"/>
          <w:sz w:val="24"/>
          <w:szCs w:val="24"/>
          <w:lang w:val="hr-HR"/>
        </w:rPr>
        <w:t xml:space="preserve"> </w:t>
      </w:r>
      <w:r w:rsidRPr="00A40B65">
        <w:rPr>
          <w:rFonts w:cs="Arial" w:hAnsi="Cro-swis" w:ascii="Cro-swis"/>
          <w:sz w:val="24"/>
          <w:szCs w:val="24"/>
          <w:lang w:val="hr-HR"/>
        </w:rPr>
        <w:t>Stečajni upravitelj:</w:t>
      </w:r>
    </w:p>
    <w:p w:rsidRDefault="00C97F8B" w:rsidR="00C97F8B" w:rsidRPr="00A40B65">
      <w:pPr>
        <w:pStyle w:val="Tijeloteksta"/>
        <w:rPr>
          <w:rFonts w:cs="Arial" w:hAnsi="Cro-swis" w:ascii="Cro-swis"/>
          <w:sz w:val="24"/>
          <w:szCs w:val="24"/>
          <w:lang w:val="hr-HR"/>
        </w:rPr>
      </w:pPr>
    </w:p>
    <w:p w:rsidRDefault="00C97F8B" w:rsidR="00C97F8B" w:rsidRPr="00F814BE">
      <w:pPr>
        <w:pStyle w:val="Tijeloteksta"/>
        <w:rPr>
          <w:rFonts w:cs="Arial" w:hAnsi="Cro-swis" w:ascii="Cro-swis"/>
          <w:sz w:val="24"/>
          <w:szCs w:val="24"/>
          <w:lang w:val="hr-HR"/>
        </w:rPr>
      </w:pPr>
      <w:r w:rsidRPr="00A40B65">
        <w:rPr>
          <w:rFonts w:cs="Arial" w:hAnsi="Cro-swis" w:ascii="Cro-swis"/>
          <w:sz w:val="24"/>
          <w:szCs w:val="24"/>
          <w:lang w:val="hr-HR"/>
        </w:rPr>
        <w:tab/>
      </w:r>
      <w:r w:rsidRPr="00A40B65">
        <w:rPr>
          <w:rFonts w:cs="Arial" w:hAnsi="Cro-swis" w:ascii="Cro-swis"/>
          <w:sz w:val="24"/>
          <w:szCs w:val="24"/>
          <w:lang w:val="hr-HR"/>
        </w:rPr>
        <w:tab/>
      </w:r>
      <w:r w:rsidRPr="00A40B65">
        <w:rPr>
          <w:rFonts w:cs="Arial" w:hAnsi="Cro-swis" w:ascii="Cro-swis"/>
          <w:sz w:val="24"/>
          <w:szCs w:val="24"/>
          <w:lang w:val="hr-HR"/>
        </w:rPr>
        <w:tab/>
      </w:r>
      <w:r w:rsidRPr="00A40B65">
        <w:rPr>
          <w:rFonts w:cs="Arial" w:hAnsi="Cro-swis" w:ascii="Cro-swis"/>
          <w:sz w:val="24"/>
          <w:szCs w:val="24"/>
          <w:lang w:val="hr-HR"/>
        </w:rPr>
        <w:tab/>
      </w:r>
      <w:r w:rsidRPr="00A40B65">
        <w:rPr>
          <w:rFonts w:cs="Arial" w:hAnsi="Cro-swis" w:ascii="Cro-swis"/>
          <w:sz w:val="24"/>
          <w:szCs w:val="24"/>
          <w:lang w:val="hr-HR"/>
        </w:rPr>
        <w:tab/>
      </w:r>
      <w:r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 xml:space="preserve">            </w:t>
      </w:r>
      <w:r w:rsidRPr="00A40B65">
        <w:rPr>
          <w:rFonts w:cs="Arial" w:hAnsi="Cro-swis" w:ascii="Cro-swis"/>
          <w:sz w:val="24"/>
          <w:szCs w:val="24"/>
          <w:lang w:val="hr-HR"/>
        </w:rPr>
        <w:tab/>
        <w:t>____</w:t>
      </w:r>
      <w:r w:rsidR="008A5047" w:rsidRPr="00A40B65">
        <w:rPr>
          <w:rFonts w:cs="Arial" w:hAnsi="Cro-swis" w:ascii="Cro-swis"/>
          <w:sz w:val="24"/>
          <w:szCs w:val="24"/>
          <w:lang w:val="hr-HR"/>
        </w:rPr>
        <w:t>_______________</w:t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  <w:t xml:space="preserve">          </w:t>
      </w:r>
      <w:r w:rsidRPr="00A40B65">
        <w:rPr>
          <w:rFonts w:cs="Arial" w:hAnsi="Cro-swis" w:ascii="Cro-swis"/>
          <w:sz w:val="24"/>
          <w:szCs w:val="24"/>
          <w:lang w:val="hr-HR"/>
        </w:rPr>
        <w:t xml:space="preserve">                  Branka Malbašić</w:t>
      </w:r>
    </w:p>
    <w:sectPr w:rsidR="00C97F8B" w:rsidRPr="00F814BE">
      <w:pgSz w:h="15840" w:w="12240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ro-swi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072D4"/>
    <w:multiLevelType w:val="hybridMultilevel"/>
    <w:tmpl w:val="655E2BDE"/>
    <w:lvl w:tplc="A6745822" w:ilvl="0">
      <w:start w:val="2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2B9293B"/>
    <w:multiLevelType w:val="singleLevel"/>
    <w:tmpl w:val="D8664DF2"/>
    <w:lvl w:ilvl="0">
      <w:start w:val="5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2">
    <w:nsid w:val="36C27705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39A115E5"/>
    <w:multiLevelType w:val="hybridMultilevel"/>
    <w:tmpl w:val="2BACB3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D411C4E"/>
    <w:multiLevelType w:val="hybridMultilevel"/>
    <w:tmpl w:val="4614F3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0D2261F"/>
    <w:multiLevelType w:val="hybridMultilevel"/>
    <w:tmpl w:val="2BACB3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2CC74FB"/>
    <w:multiLevelType w:val="multilevel"/>
    <w:tmpl w:val="818EA680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4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64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7560"/>
      </w:pPr>
      <w:rPr>
        <w:rFonts w:hint="default"/>
      </w:rPr>
    </w:lvl>
  </w:abstractNum>
  <w:abstractNum w:abstractNumId="7">
    <w:nsid w:val="645D0E89"/>
    <w:multiLevelType w:val="hybridMultilevel"/>
    <w:tmpl w:val="80F244FE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F7C4413"/>
    <w:multiLevelType w:val="hybridMultilevel"/>
    <w:tmpl w:val="BA2CBD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D1438E8"/>
    <w:multiLevelType w:val="hybridMultilevel"/>
    <w:tmpl w:val="5F94228E"/>
    <w:lvl w:tplc="210666F0" w:ilvl="0">
      <w:start w:val="2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10"/>
  </w:num>
  <w:num w:numId="8">
    <w:abstractNumId w:val="7"/>
  </w:num>
  <w:num w:numId="9">
    <w:abstractNumId w:val="0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5466"/>
    <w:rsid w:val="0002623E"/>
    <w:rsid w:val="000316CA"/>
    <w:rsid w:val="00034853"/>
    <w:rsid w:val="00066827"/>
    <w:rsid w:val="00073A82"/>
    <w:rsid w:val="00076965"/>
    <w:rsid w:val="00077AFF"/>
    <w:rsid w:val="000A109B"/>
    <w:rsid w:val="000B2EBF"/>
    <w:rsid w:val="000C2FE8"/>
    <w:rsid w:val="0011296C"/>
    <w:rsid w:val="001139B4"/>
    <w:rsid w:val="00183080"/>
    <w:rsid w:val="00213139"/>
    <w:rsid w:val="0027106A"/>
    <w:rsid w:val="002E0249"/>
    <w:rsid w:val="002E36D4"/>
    <w:rsid w:val="002F7608"/>
    <w:rsid w:val="00315B72"/>
    <w:rsid w:val="0033669B"/>
    <w:rsid w:val="00351618"/>
    <w:rsid w:val="00367882"/>
    <w:rsid w:val="0038030E"/>
    <w:rsid w:val="003907B0"/>
    <w:rsid w:val="003C2CA1"/>
    <w:rsid w:val="003E015E"/>
    <w:rsid w:val="003E4267"/>
    <w:rsid w:val="004517FB"/>
    <w:rsid w:val="004536B2"/>
    <w:rsid w:val="00455348"/>
    <w:rsid w:val="00461CE9"/>
    <w:rsid w:val="00481874"/>
    <w:rsid w:val="004A5FB6"/>
    <w:rsid w:val="004B261E"/>
    <w:rsid w:val="004E4FB1"/>
    <w:rsid w:val="004F4988"/>
    <w:rsid w:val="005141E7"/>
    <w:rsid w:val="00517114"/>
    <w:rsid w:val="005721DA"/>
    <w:rsid w:val="00607216"/>
    <w:rsid w:val="00615C1F"/>
    <w:rsid w:val="0063049E"/>
    <w:rsid w:val="006346D2"/>
    <w:rsid w:val="00635644"/>
    <w:rsid w:val="00691799"/>
    <w:rsid w:val="0073436E"/>
    <w:rsid w:val="007C06CA"/>
    <w:rsid w:val="007C5260"/>
    <w:rsid w:val="007D0198"/>
    <w:rsid w:val="00841DAB"/>
    <w:rsid w:val="00845537"/>
    <w:rsid w:val="00857527"/>
    <w:rsid w:val="008A5047"/>
    <w:rsid w:val="008B213A"/>
    <w:rsid w:val="008C7C74"/>
    <w:rsid w:val="008D6F29"/>
    <w:rsid w:val="008E785A"/>
    <w:rsid w:val="00905452"/>
    <w:rsid w:val="00917A5E"/>
    <w:rsid w:val="009326D2"/>
    <w:rsid w:val="0093343A"/>
    <w:rsid w:val="009604C2"/>
    <w:rsid w:val="00967C2E"/>
    <w:rsid w:val="009739DC"/>
    <w:rsid w:val="009B06BF"/>
    <w:rsid w:val="009B5E09"/>
    <w:rsid w:val="009C0007"/>
    <w:rsid w:val="00A10A9B"/>
    <w:rsid w:val="00A37C04"/>
    <w:rsid w:val="00A40B65"/>
    <w:rsid w:val="00A6097B"/>
    <w:rsid w:val="00A719CB"/>
    <w:rsid w:val="00A83756"/>
    <w:rsid w:val="00A8389B"/>
    <w:rsid w:val="00B0470B"/>
    <w:rsid w:val="00B11DD5"/>
    <w:rsid w:val="00B338C7"/>
    <w:rsid w:val="00B45466"/>
    <w:rsid w:val="00B80C46"/>
    <w:rsid w:val="00BD18E2"/>
    <w:rsid w:val="00BD2B05"/>
    <w:rsid w:val="00BF75FA"/>
    <w:rsid w:val="00C225A0"/>
    <w:rsid w:val="00C51711"/>
    <w:rsid w:val="00C97F8B"/>
    <w:rsid w:val="00CB22C0"/>
    <w:rsid w:val="00CF747A"/>
    <w:rsid w:val="00D10AD3"/>
    <w:rsid w:val="00D21B43"/>
    <w:rsid w:val="00D223BF"/>
    <w:rsid w:val="00D241CB"/>
    <w:rsid w:val="00D81CAF"/>
    <w:rsid w:val="00DC6544"/>
    <w:rsid w:val="00DC75CE"/>
    <w:rsid w:val="00DD4719"/>
    <w:rsid w:val="00DE188A"/>
    <w:rsid w:val="00DF1FBD"/>
    <w:rsid w:val="00E37DB2"/>
    <w:rsid w:val="00E431D0"/>
    <w:rsid w:val="00E46D8E"/>
    <w:rsid w:val="00E73A15"/>
    <w:rsid w:val="00EC18A8"/>
    <w:rsid w:val="00EC3691"/>
    <w:rsid w:val="00ED6C16"/>
    <w:rsid w:val="00EE4E3B"/>
    <w:rsid w:val="00F27FE0"/>
    <w:rsid w:val="00F5411F"/>
    <w:rsid w:val="00F545E3"/>
    <w:rsid w:val="00F66061"/>
    <w:rsid w:val="00F814BE"/>
    <w:rsid w:val="00F94E0A"/>
    <w:rsid w:val="00FC3DD9"/>
    <w:rsid w:val="00FE0651"/>
    <w:rsid w:val="00FE22BE"/>
    <w:rsid w:val="00FF0712"/>
    <w:rsid w:val="00FF1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CRO_Swiss-Normal" w:asci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hAnsi="CRO_Swiss-Normal" w:asci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hAnsi="CRO_Swiss-Normal" w:asci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RO_Swiss-Normal" w:ascii="CRO_Swiss-Norm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link w:val="TijelotekstaChar"/>
    <w:pPr>
      <w:jc w:val="both"/>
    </w:pPr>
    <w:rPr>
      <w:rFonts w:hAnsi="CRO_Swiss-Normal" w:ascii="CRO_Swiss-Normal"/>
      <w:sz w:val="22"/>
    </w:rPr>
  </w:style>
  <w:style w:customStyle="true" w:styleId="TijelotekstaChar" w:type="character">
    <w:name w:val="Tijelo teksta Char"/>
    <w:link w:val="Tijeloteksta"/>
    <w:rsid w:val="00455348"/>
    <w:rPr>
      <w:rFonts w:hAnsi="CRO_Swiss-Normal" w:ascii="CRO_Swiss-Normal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1A23"/>
    <w:pPr>
      <w:spacing w:after="80"/>
      <w:ind w:left="720"/>
      <w:contextualSpacing/>
    </w:pPr>
    <w:rPr>
      <w:rFonts w:eastAsia="Calibri" w:hAnsi="Calibri" w:ascii="Calibri"/>
      <w:sz w:val="22"/>
      <w:szCs w:val="22"/>
      <w:lang w:eastAsia="en-US" w:val="hr-HR"/>
    </w:rPr>
  </w:style>
  <w:style w:styleId="Tekstbalonia" w:type="paragraph">
    <w:name w:val="Balloon Text"/>
    <w:basedOn w:val="Normal"/>
    <w:link w:val="TekstbaloniaChar"/>
    <w:rsid w:val="00E46D8E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E46D8E"/>
    <w:rPr>
      <w:rFonts w:cs="Segoe UI" w:hAnsi="Segoe UI" w:ascii="Segoe UI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B06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6B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6BF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6B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6B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CRO_Swiss-Normal" w:hAns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RO_Swiss-Normal" w:hAns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ascii="CRO_Swiss-Normal" w:hAns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RO_Swiss-Normal" w:hAnsi="CRO_Swiss-Norm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link w:val="TijelotekstaChar"/>
    <w:pPr>
      <w:jc w:val="both"/>
    </w:pPr>
    <w:rPr>
      <w:rFonts w:ascii="CRO_Swiss-Normal" w:hAnsi="CRO_Swiss-Normal"/>
      <w:sz w:val="22"/>
    </w:rPr>
  </w:style>
  <w:style w:customStyle="1" w:styleId="TijelotekstaChar" w:type="character">
    <w:name w:val="Tijelo teksta Char"/>
    <w:link w:val="Tijeloteksta"/>
    <w:rsid w:val="00455348"/>
    <w:rPr>
      <w:rFonts w:ascii="CRO_Swiss-Normal" w:hAnsi="CRO_Swiss-Normal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1A23"/>
    <w:pPr>
      <w:spacing w:after="80"/>
      <w:ind w:left="720"/>
      <w:contextualSpacing/>
    </w:pPr>
    <w:rPr>
      <w:rFonts w:ascii="Calibri" w:eastAsia="Calibri" w:hAnsi="Calibri"/>
      <w:sz w:val="22"/>
      <w:szCs w:val="22"/>
      <w:lang w:eastAsia="en-US" w:val="hr-HR"/>
    </w:rPr>
  </w:style>
  <w:style w:styleId="Tekstbalonia" w:type="paragraph">
    <w:name w:val="Balloon Text"/>
    <w:basedOn w:val="Normal"/>
    <w:link w:val="TekstbaloniaChar"/>
    <w:rsid w:val="00E46D8E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E46D8E"/>
    <w:rPr>
      <w:rFonts w:ascii="Segoe UI" w:cs="Segoe UI" w:hAnsi="Segoe UI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B06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6B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6BF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6B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6B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3850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St-277/2015-89</izvorni_sadrzaj>
    <derivirana_varijabla naziv="DomainObject.Oznaka_1">St-277/2015-89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proračun; QUERCOFAGUS društvo s ograničenom odgovornoću za proizvodnju, trgovinu i marketing</izvorni_sadrzaj>
    <derivirana_varijabla naziv="DomainObject.Predmet.StrankaFormated_1">  HRVATSKA AGENCIJA ZA MALO GOSPODARSTVO, INOVACIJE I INVESTICIJE; Državni proračun; QUERCOFAGUS društvo s ograničenom odgovornoću za proizvodnju, trgovinu i marketing</derivirana_varijabla>
  </DomainObject.Predmet.StrankaFormated>
  <DomainObject.Predmet.StrankaFormatedOIB>
    <izvorni_sadrzaj>  HRVATSKA AGENCIJA ZA MALO GOSPODARSTVO, INOVACIJE I INVESTICIJE, OIB 25609559342; Državni proračun; QUERCOFAGUS društvo s ograničenom odgovornoću za proizvodnju, trgovinu i marketing, OIB 87713001770</izvorni_sadrzaj>
    <derivirana_varijabla naziv="DomainObject.Predmet.StrankaFormatedOIB_1">  HRVATSKA AGENCIJA ZA MALO GOSPODARSTVO, INOVACIJE I INVESTICIJE, OIB 25609559342; Državni proračun; QUERCOFAGUS društvo s ograničenom odgovornoću za proizvodnju, trgovinu i marketing, OIB 87713001770</derivirana_varijabla>
  </DomainObject.Predmet.StrankaFormatedOIB>
  <DomainObject.Predmet.StrankaFormatedWithAdress>
    <izvorni_sadrzaj> HRVATSKA AGENCIJA ZA MALO GOSPODARSTVO, INOVACIJE I INVESTICIJE, Prilaz Gjure Deželića 7, 10000 Zagreb; Državni proračun; QUERCOFAGUS društvo s ograničenom odgovornoću za proizvodnju, trgovinu i marketing, Leskovec 51, 42223 Varaždinske Toplice</izvorni_sadrzaj>
    <derivirana_varijabla naziv="DomainObject.Predmet.StrankaFormatedWithAdress_1"> HRVATSKA AGENCIJA ZA MALO GOSPODARSTVO, INOVACIJE I INVESTICIJE, Prilaz Gjure Deželića 7, 10000 Zagreb; Državni proračun; QUERCOFAGUS društvo s ograničenom odgovornoću za proizvodnju, trgovinu i marketing, Leskovec 51, 42223 Varaždinske Toplice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</izvorni_sadrzaj>
    <derivirana_varijabla naziv="DomainObject.Predmet.StrankaFormatedWithAdressOIB_1"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</derivirana_varijabla>
  </DomainObject.Predmet.StrankaFormatedWithAdressOIB>
  <DomainObject.Predmet.StrankaWithAdress>
    <izvorni_sadrzaj>HRVATSKA AGENCIJA ZA MALO GOSPODARSTVO, INOVACIJE I INVESTICIJE Prilaz Gjure Deželića 7,10000 Zagreb,Državni proračun ,QUERCOFAGUS društvo s ograničenom odgovornoću za proizvodnju, trgovinu i marketing Leskovec 51,42223 Varaždinske Toplice</izvorni_sadrzaj>
    <derivirana_varijabla naziv="DomainObject.Predmet.StrankaWithAdress_1">HRVATSKA AGENCIJA ZA MALO GOSPODARSTVO, INOVACIJE I INVESTICIJE Prilaz Gjure Deželića 7,10000 Zagreb,Državni proračun ,QUERCOFAGUS društvo s ograničenom odgovornoću za proizvodnju, trgovinu i marketing Leskovec 51,42223 Varaždinske Toplice</derivirana_varijabla>
  </DomainObject.Predmet.StrankaWithAdress>
  <DomainObject.Predmet.StrankaWithAdressOIB>
    <izvorni_sadrzaj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</izvorni_sadrzaj>
    <derivirana_varijabla naziv="DomainObject.Predmet.StrankaWithAdressOIB_1"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</derivirana_varijabla>
  </DomainObject.Predmet.StrankaWithAdressOIB>
  <DomainObject.Predmet.StrankaNazivFormated>
    <izvorni_sadrzaj>HRVATSKA AGENCIJA ZA MALO GOSPODARSTVO, INOVACIJE I INVESTICIJE,Državni proračun,QUERCOFAGUS društvo s ograničenom odgovornoću za proizvodnju, trgovinu i marketing</izvorni_sadrzaj>
    <derivirana_varijabla naziv="DomainObject.Predmet.StrankaNazivFormated_1">HRVATSKA AGENCIJA ZA MALO GOSPODARSTVO, INOVACIJE I INVESTICIJE,Državni proračun,QUERCOFAGUS društvo s ograničenom odgovornoću za proizvodnju, trgovinu i marketing</derivirana_varijabla>
  </DomainObject.Predmet.StrankaNazivFormated>
  <DomainObject.Predmet.StrankaNazivFormatedOIB>
    <izvorni_sadrzaj>HRVATSKA AGENCIJA ZA MALO GOSPODARSTVO, INOVACIJE I INVESTICIJE, OIB 25609559342,Državni proračun,QUERCOFAGUS društvo s ograničenom odgovornoću za proizvodnju, trgovinu i marketing, OIB 87713001770</izvorni_sadrzaj>
    <derivirana_varijabla naziv="DomainObject.Predmet.StrankaNazivFormatedOIB_1">HRVATSKA AGENCIJA ZA MALO GOSPODARSTVO, INOVACIJE I INVESTICIJE, OIB 25609559342,Državni proračun,QUERCOFAGUS društvo s ograničenom odgovornoću za proizvodnju, trgovinu i marketing, OIB 87713001770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  <item>QUERCOFAGUS društvo s ograničenom odgovornoću za proizvodnju, trgovinu i marketing</item>
    </izvorni_sadrzaj>
    <derivirana_varijabla naziv="DomainObject.Predmet.StrankaListFormated_1">
      <item>HRVATSKA AGENCIJA ZA MALO GOSPODARSTVO, INOVACIJE I INVESTICIJE</item>
      <item>Državni proračun</item>
      <item>QUERCOFAGUS društvo s ograničenom odgovornoću za proizvodnju, trgovinu i marketing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</izvorni_sadrzaj>
    <derivirana_varijabla naziv="DomainObject.Predmet.StrankaList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  <item>QUERCOFAGUS društvo s ograničenom odgovornoću za proizvodnju, trgovinu i marketing</item>
    </izvorni_sadrzaj>
    <derivirana_varijabla naziv="DomainObject.Predmet.StrankaListNazivFormated_1">
      <item>HRVATSKA AGENCIJA ZA MALO GOSPODARSTVO, INOVACIJE I INVESTICIJE</item>
      <item>Državni proračun</item>
      <item>QUERCOFAGUS društvo s ograničenom odgovornoću za proizvodnju, trgovinu i marketing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</izvorni_sadrzaj>
    <derivirana_varijabla naziv="DomainObject.Predmet.StrankaListNaziv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  <item>, OIB 87713001770</item>
    </izvorni_sadrzaj>
    <derivirana_varijabla naziv="DomainObject.Predmet.SudioniciListNazivOIB_1">
      <item>, OIB 25609559342</item>
      <item>, OIB 45040064188</item>
      <item>, OIB null</item>
      <item>, OIB 93517569919</item>
      <item>, OIB 87713001770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DTP studio</properties:Company>
  <properties:Pages>2</properties:Pages>
  <properties:Words>195</properties:Words>
  <properties:Characters>1133</properties:Characters>
  <properties:Lines>61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TISKARA I KNJIGOVE@NICA d</vt:lpstr>
    </vt:vector>
  </properties:TitlesOfParts>
  <properties:LinksUpToDate>false</properties:LinksUpToDate>
  <properties:CharactersWithSpaces>1470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2017-09-07T08:56:00Z</dcterms:created>
  <dc:creator>Kresimir Kolonic</dc:creator>
  <cp:lastModifiedBy>Sonja Pilić</cp:lastModifiedBy>
  <cp:lastPrinted>2017-06-06T07:09:00Z</cp:lastPrinted>
  <dcterms:modified xmlns:xsi="http://www.w3.org/2001/XMLSchema-instance" xsi:type="dcterms:W3CDTF">2017-09-07T08:57:00Z</dcterms:modified>
  <cp:revision>3</cp:revision>
  <dc:title>TISKARA I KNJIGOVE@NICA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St-277/2015-89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