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a67d" w14:paraId="b19a67d" w:rsidRDefault="00604D63" w:rsidP="00C62E1F" w:rsidR="00604D63">
      <w:pPr>
        <w:pStyle w:val="Bezproreda"/>
        <w15:collapsed w:val="false"/>
      </w:pPr>
    </w:p>
    <w:p w:rsidRDefault="00604D63" w:rsidP="00C62E1F" w:rsidR="00604D63">
      <w:pPr>
        <w:pStyle w:val="Bezproreda"/>
      </w:pPr>
      <w: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66BBD" w:rsidP="00C62E1F" w:rsidR="00066BBD">
      <w:pPr>
        <w:pStyle w:val="Bezproreda"/>
      </w:pPr>
    </w:p>
    <w:p w:rsidRDefault="00C62E1F" w:rsidP="00C62E1F" w:rsidR="00C62E1F">
      <w:pPr>
        <w:pStyle w:val="Bezproreda"/>
      </w:pPr>
      <w:r>
        <w:t>REPUBLIKA HRVATSKA</w:t>
      </w:r>
    </w:p>
    <w:p w:rsidRDefault="00C62E1F" w:rsidP="00C62E1F" w:rsidR="00C62E1F">
      <w:pPr>
        <w:pStyle w:val="Bezproreda"/>
      </w:pPr>
      <w:r>
        <w:t>TRGOVAČKI SUD U ZAGREBU</w:t>
      </w:r>
    </w:p>
    <w:p w:rsidRDefault="00C62E1F" w:rsidP="00C62E1F" w:rsidR="00C62E1F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</w:t>
      </w:r>
      <w:r w:rsidR="00DA62B3">
        <w:t xml:space="preserve">                </w:t>
      </w:r>
      <w:r w:rsidR="000E0105">
        <w:t xml:space="preserve">        </w:t>
      </w:r>
      <w:r w:rsidR="00D11D24">
        <w:t xml:space="preserve">   70.St-1413</w:t>
      </w:r>
      <w:r w:rsidR="00604D63">
        <w:t>/2015</w:t>
      </w:r>
    </w:p>
    <w:p w:rsidRDefault="00C62E1F" w:rsidP="00C62E1F" w:rsidR="00C62E1F">
      <w:pPr>
        <w:pStyle w:val="Bezproreda"/>
      </w:pPr>
    </w:p>
    <w:p w:rsidRDefault="007434BD" w:rsidP="007434BD" w:rsidR="00C62E1F">
      <w:pPr>
        <w:pStyle w:val="Bezproreda"/>
        <w:jc w:val="center"/>
      </w:pPr>
      <w:r>
        <w:t>R E P U B L I K A   H R V A T S K A</w:t>
      </w:r>
    </w:p>
    <w:p w:rsidRDefault="007434BD" w:rsidP="007434BD" w:rsidR="007434BD">
      <w:pPr>
        <w:pStyle w:val="Bezproreda"/>
        <w:jc w:val="center"/>
      </w:pPr>
    </w:p>
    <w:p w:rsidRDefault="00C62E1F" w:rsidP="00604D63" w:rsidR="00C62E1F">
      <w:pPr>
        <w:pStyle w:val="Bezproreda"/>
        <w:jc w:val="center"/>
      </w:pPr>
      <w:r>
        <w:t>R J E Š E NJ E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both"/>
      </w:pPr>
      <w:r>
        <w:t>TRGOVAČKI SUD U ZAGREBU, po stečajnom sucu</w:t>
      </w:r>
      <w:r w:rsidR="00604D63">
        <w:t xml:space="preserve"> Maji Jurovicki</w:t>
      </w:r>
      <w:r>
        <w:t>, u stečajnom predmetu stečajnog postupka nad dužnikom</w:t>
      </w:r>
      <w:r w:rsidR="00C61E2C">
        <w:t xml:space="preserve"> </w:t>
      </w:r>
      <w:r w:rsidR="005F70A5" w:rsidRPr="005F70A5">
        <w:t>MILITIS d.o.o., Velika Gorica, Matice Hrvatske 7, OIB: 61276675388</w:t>
      </w:r>
      <w:r w:rsidR="005F70A5">
        <w:t xml:space="preserve"> </w:t>
      </w:r>
      <w:r w:rsidR="00C86D9F">
        <w:t>zastupan po punomoćniku</w:t>
      </w:r>
      <w:r w:rsidR="00321751">
        <w:t xml:space="preserve"> Dejanu Pavlović</w:t>
      </w:r>
      <w:r w:rsidR="00C86D9F">
        <w:t xml:space="preserve">, odvjetniku iz Zagreba, </w:t>
      </w:r>
      <w:proofErr w:type="spellStart"/>
      <w:r w:rsidR="00321751">
        <w:t>Bosutska</w:t>
      </w:r>
      <w:proofErr w:type="spellEnd"/>
      <w:r w:rsidR="00321751">
        <w:t xml:space="preserve"> </w:t>
      </w:r>
      <w:r w:rsidR="00C27F1E">
        <w:t>31, dana 23</w:t>
      </w:r>
      <w:r w:rsidR="00802C3F">
        <w:t>. veljače</w:t>
      </w:r>
      <w:r w:rsidR="00361A35">
        <w:t xml:space="preserve"> </w:t>
      </w:r>
      <w:r w:rsidR="00604D63">
        <w:t>2017</w:t>
      </w:r>
      <w:r w:rsidR="00361A35">
        <w:t>.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center"/>
      </w:pPr>
      <w:r>
        <w:t>r i j e š i o  j e</w:t>
      </w:r>
    </w:p>
    <w:p w:rsidRDefault="00C62E1F" w:rsidP="00C62E1F" w:rsidR="00C62E1F">
      <w:pPr>
        <w:pStyle w:val="Bezproreda"/>
      </w:pPr>
    </w:p>
    <w:p w:rsidRDefault="00604D63" w:rsidP="005F2DF6" w:rsidR="00C62E1F">
      <w:pPr>
        <w:pStyle w:val="Bezproreda"/>
        <w:jc w:val="both"/>
      </w:pPr>
      <w:r>
        <w:t xml:space="preserve">         </w:t>
      </w:r>
      <w:r w:rsidR="00C62E1F">
        <w:t>Nastavlja se stečajni postupak nad dužnikom</w:t>
      </w:r>
      <w:r w:rsidR="00C86D9F">
        <w:t xml:space="preserve"> </w:t>
      </w:r>
      <w:r w:rsidR="00C27F1E" w:rsidRPr="00C27F1E">
        <w:t>MILITIS d.o.o., Velika Gorica, Matice Hrvatske 7, OIB: 61276675388</w:t>
      </w:r>
      <w:r w:rsidR="00C27F1E">
        <w:t>.</w:t>
      </w:r>
    </w:p>
    <w:p w:rsidRDefault="00C62E1F" w:rsidP="00604D63" w:rsidR="00C62E1F">
      <w:pPr>
        <w:pStyle w:val="Bezproreda"/>
        <w:jc w:val="center"/>
      </w:pPr>
      <w:r>
        <w:t>Obrazloženje</w:t>
      </w:r>
    </w:p>
    <w:p w:rsidRDefault="00C62E1F" w:rsidP="00C62E1F" w:rsidR="00C62E1F">
      <w:pPr>
        <w:pStyle w:val="Bezproreda"/>
      </w:pPr>
    </w:p>
    <w:p w:rsidRDefault="00C62E1F" w:rsidP="006E1374" w:rsidR="00567111">
      <w:pPr>
        <w:pStyle w:val="Bezproreda"/>
        <w:jc w:val="both"/>
      </w:pPr>
      <w:r>
        <w:tab/>
        <w:t>U skraćenom stečajnom postupku nad</w:t>
      </w:r>
      <w:r w:rsidR="0071614C">
        <w:t xml:space="preserve"> </w:t>
      </w:r>
      <w:r w:rsidR="00C27F1E" w:rsidRPr="00C27F1E">
        <w:t xml:space="preserve">MILITIS d.o.o., Velika Gorica, Matice Hrvatske 7, OIB: 61276675388 </w:t>
      </w:r>
      <w:r w:rsidR="000F46A5">
        <w:t>o</w:t>
      </w:r>
      <w:r>
        <w:t>tvoren j</w:t>
      </w:r>
      <w:r w:rsidR="00567111">
        <w:t>e i zaključen stečajni postupak i rješenje je postalo pravomoćno.</w:t>
      </w:r>
    </w:p>
    <w:p w:rsidRDefault="00C62E1F" w:rsidP="006E1374" w:rsidR="00B87F3F">
      <w:pPr>
        <w:pStyle w:val="Bezproreda"/>
        <w:jc w:val="both"/>
      </w:pPr>
      <w:r>
        <w:tab/>
      </w:r>
      <w:r w:rsidR="002215E2" w:rsidRPr="002215E2">
        <w:t xml:space="preserve">Zastupnik po zakonu dužnika Ivan Bilić dana 21. travnja 2016. dostavio je javnobilježnički ovjereni </w:t>
      </w:r>
      <w:proofErr w:type="spellStart"/>
      <w:r w:rsidR="002215E2" w:rsidRPr="002215E2">
        <w:t>prokazni</w:t>
      </w:r>
      <w:proofErr w:type="spellEnd"/>
      <w:r w:rsidR="002215E2" w:rsidRPr="002215E2">
        <w:t xml:space="preserve"> popis imovine iz kojeg proizlazi da je dužnik vlasnik imovine i to: zaliha i informatičke opr</w:t>
      </w:r>
      <w:r w:rsidR="002215E2">
        <w:t>eme u vrijednosti od 143.909,00 kn i predložio</w:t>
      </w:r>
      <w:r w:rsidR="006108E7">
        <w:t xml:space="preserve"> nastavak postupka radi naknadne diobe.</w:t>
      </w:r>
    </w:p>
    <w:p w:rsidRDefault="001A3F02" w:rsidP="006E1374" w:rsidR="00C62E1F">
      <w:pPr>
        <w:pStyle w:val="Bezproreda"/>
        <w:jc w:val="both"/>
      </w:pPr>
      <w:r>
        <w:t xml:space="preserve">            </w:t>
      </w:r>
      <w:r w:rsidR="00743ABC">
        <w:t>Prema odredbi čl. 289</w:t>
      </w:r>
      <w:r w:rsidR="00C62E1F">
        <w:t xml:space="preserve">. st. </w:t>
      </w:r>
      <w:r w:rsidR="0020401E">
        <w:t xml:space="preserve">1. </w:t>
      </w:r>
      <w:r w:rsidR="006753DB">
        <w:t xml:space="preserve">Stečajnog zakona (NN 71/15 </w:t>
      </w:r>
      <w:r w:rsidR="00C62E1F">
        <w:t xml:space="preserve">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C62E1F" w:rsidP="006E1374" w:rsidR="00C62E1F">
      <w:pPr>
        <w:pStyle w:val="Bezproreda"/>
        <w:jc w:val="both"/>
      </w:pPr>
      <w:r>
        <w:tab/>
        <w:t>Kako je u konkretnom slučaju pronađena imovina koja ulazi u stečajnu masu, sud je ocijenio d</w:t>
      </w:r>
      <w:r w:rsidR="00F95C1B">
        <w:t>a su ispunjeni uvjeti iz čl. 289. st. 2</w:t>
      </w:r>
      <w:r>
        <w:t>. SZ-a za nastavak stečajnog postupka.</w:t>
      </w:r>
    </w:p>
    <w:p w:rsidRDefault="006C369F" w:rsidP="00C62E1F" w:rsidR="006C369F">
      <w:pPr>
        <w:pStyle w:val="Bezproreda"/>
      </w:pPr>
    </w:p>
    <w:p w:rsidRDefault="006C369F" w:rsidP="002215E2" w:rsidR="009A4329">
      <w:pPr>
        <w:pStyle w:val="Bezproreda"/>
        <w:jc w:val="center"/>
      </w:pPr>
      <w:r>
        <w:t>U Zagrebu</w:t>
      </w:r>
      <w:r w:rsidR="00C42052">
        <w:t>,</w:t>
      </w:r>
      <w:r w:rsidR="00C42052" w:rsidRPr="00C42052">
        <w:t xml:space="preserve"> </w:t>
      </w:r>
      <w:r w:rsidR="002215E2" w:rsidRPr="002215E2">
        <w:t>23. veljače 2017.</w:t>
      </w:r>
    </w:p>
    <w:p w:rsidRDefault="00C62E1F" w:rsidP="00C62E1F" w:rsidR="00C62E1F">
      <w:pPr>
        <w:pStyle w:val="Bezproreda"/>
      </w:pPr>
      <w:r>
        <w:tab/>
      </w:r>
    </w:p>
    <w:p w:rsidRDefault="00C62E1F" w:rsidP="006C369F" w:rsidR="00C62E1F">
      <w:pPr>
        <w:pStyle w:val="Bezproreda"/>
        <w:jc w:val="right"/>
      </w:pPr>
      <w:r>
        <w:tab/>
        <w:t>SUDAC</w:t>
      </w:r>
    </w:p>
    <w:p w:rsidRDefault="00C62E1F" w:rsidP="006C369F" w:rsidR="00C62E1F">
      <w:pPr>
        <w:pStyle w:val="Bezproreda"/>
        <w:jc w:val="right"/>
      </w:pPr>
      <w:r>
        <w:t xml:space="preserve">       </w:t>
      </w:r>
      <w:r w:rsidR="006C369F">
        <w:t>Maja Jurovicki</w:t>
      </w:r>
      <w:bookmarkStart w:name="_GoBack" w:id="0"/>
      <w:bookmarkEnd w:id="0"/>
    </w:p>
    <w:p w:rsidRDefault="009E16B7" w:rsidP="006C369F" w:rsidR="009E16B7">
      <w:pPr>
        <w:pStyle w:val="Bezproreda"/>
        <w:jc w:val="right"/>
      </w:pP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  <w:r>
        <w:tab/>
        <w:t>UPUTA O PRAVNOM LIJEKU:</w:t>
      </w:r>
    </w:p>
    <w:p w:rsidRDefault="00C62E1F" w:rsidP="00351869" w:rsidR="009E16B7">
      <w:pPr>
        <w:pStyle w:val="Bezproreda"/>
        <w:jc w:val="both"/>
      </w:pPr>
      <w:r>
        <w:tab/>
        <w:t>Zastupnik po zakonu dužnika do dana nastupanja pravnih posljedica otvaranja stečajnoga postupka ima pravo na žalbu protiv ovog rješenja u roku od 8 dana od dana</w:t>
      </w:r>
    </w:p>
    <w:p w:rsidRDefault="009E16B7" w:rsidP="00351869" w:rsidR="009E16B7">
      <w:pPr>
        <w:pStyle w:val="Bezproreda"/>
        <w:jc w:val="both"/>
      </w:pPr>
    </w:p>
    <w:p w:rsidRDefault="00C62E1F" w:rsidP="00351869" w:rsidR="00C62E1F">
      <w:pPr>
        <w:pStyle w:val="Bezproreda"/>
        <w:jc w:val="both"/>
      </w:pPr>
      <w:r>
        <w:lastRenderedPageBreak/>
        <w:t xml:space="preserve"> primitka. Žalba se ulaže putem ovog suda Visokom trgovačkom sudu Republike Hrvatske u 2 primjerka.</w:t>
      </w:r>
    </w:p>
    <w:p w:rsidRDefault="00C62E1F" w:rsidP="00351869" w:rsidR="00C62E1F">
      <w:pPr>
        <w:pStyle w:val="Bezproreda"/>
        <w:jc w:val="both"/>
      </w:pPr>
      <w:r>
        <w:tab/>
      </w:r>
    </w:p>
    <w:p w:rsidRDefault="00C62E1F" w:rsidP="00C62E1F" w:rsidR="00C62E1F">
      <w:pPr>
        <w:pStyle w:val="Bezproreda"/>
      </w:pPr>
      <w:r>
        <w:tab/>
      </w:r>
    </w:p>
    <w:p w:rsidRDefault="00C62E1F" w:rsidP="00C62E1F" w:rsidR="00C62E1F">
      <w:pPr>
        <w:pStyle w:val="Bezproreda"/>
      </w:pPr>
      <w:r>
        <w:t>DNA:</w:t>
      </w:r>
    </w:p>
    <w:p w:rsidRDefault="001140C2" w:rsidP="00F514C4" w:rsidR="001140C2">
      <w:pPr>
        <w:pStyle w:val="Bezproreda"/>
      </w:pPr>
    </w:p>
    <w:p w:rsidRDefault="00066BBD" w:rsidP="00066BBD" w:rsidR="00066BBD">
      <w:pPr>
        <w:pStyle w:val="Bezproreda"/>
      </w:pPr>
      <w:r>
        <w:t xml:space="preserve">- </w:t>
      </w:r>
      <w:r w:rsidR="003C13EC">
        <w:t>dužniku po</w:t>
      </w:r>
      <w:r>
        <w:t xml:space="preserve"> punomoćniku</w:t>
      </w:r>
    </w:p>
    <w:p w:rsidRDefault="00066BBD" w:rsidP="00066BBD" w:rsidR="003C13EC">
      <w:pPr>
        <w:pStyle w:val="Bezproreda"/>
      </w:pPr>
      <w:r>
        <w:t xml:space="preserve">- </w:t>
      </w:r>
      <w:r w:rsidR="003C13EC">
        <w:t>e-</w:t>
      </w:r>
      <w:proofErr w:type="spellStart"/>
      <w:r w:rsidR="003C13EC">
        <w:t>ogl.ploča</w:t>
      </w:r>
      <w:proofErr w:type="spellEnd"/>
      <w:r w:rsidR="003C13EC">
        <w:t xml:space="preserve"> suda – 8 dana </w:t>
      </w:r>
    </w:p>
    <w:p w:rsidRDefault="00066BBD" w:rsidP="003C13EC" w:rsidR="003C13EC">
      <w:pPr>
        <w:pStyle w:val="Bezproreda"/>
      </w:pPr>
      <w:r>
        <w:t xml:space="preserve">- </w:t>
      </w:r>
      <w:r w:rsidR="003C13EC">
        <w:t>Fina</w:t>
      </w:r>
    </w:p>
    <w:p w:rsidRDefault="00066BBD" w:rsidP="003C13EC" w:rsidR="003C13EC">
      <w:pPr>
        <w:pStyle w:val="Bezproreda"/>
      </w:pPr>
      <w:r>
        <w:t xml:space="preserve">- </w:t>
      </w:r>
      <w:r w:rsidR="003C13EC">
        <w:t>ŽDO</w:t>
      </w:r>
    </w:p>
    <w:p w:rsidRDefault="00066BBD" w:rsidP="003C13EC" w:rsidR="003C13EC">
      <w:pPr>
        <w:pStyle w:val="Bezproreda"/>
      </w:pPr>
      <w:r>
        <w:t xml:space="preserve">- </w:t>
      </w:r>
      <w:r w:rsidR="003C13EC">
        <w:t>sudski registar – radi upisa stečajne mase – po prav.</w:t>
      </w:r>
    </w:p>
    <w:p w:rsidRDefault="00066BBD" w:rsidP="003C13EC" w:rsidR="006E1039">
      <w:r>
        <w:t xml:space="preserve">- </w:t>
      </w:r>
      <w:r w:rsidR="003C13EC">
        <w:t>izvanparnična pisarnica – molim novi broj</w:t>
      </w:r>
      <w:r w:rsidR="003C13EC">
        <w:tab/>
      </w:r>
    </w:p>
    <w:sectPr w:rsidSect="000E0105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105" w:rsidP="000E0105" w:rsidR="000E0105">
      <w:pPr>
        <w:spacing w:lineRule="auto" w:line="240" w:after="0"/>
      </w:pPr>
      <w:r>
        <w:separator/>
      </w:r>
    </w:p>
  </w:endnote>
  <w:endnote w:id="0" w:type="continuationSeparator">
    <w:p w:rsidRDefault="000E0105" w:rsidP="000E0105" w:rsidR="000E01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105" w:rsidP="000E0105" w:rsidR="000E0105">
      <w:pPr>
        <w:spacing w:lineRule="auto" w:line="240" w:after="0"/>
      </w:pPr>
      <w:r>
        <w:separator/>
      </w:r>
    </w:p>
  </w:footnote>
  <w:footnote w:id="0" w:type="continuationSeparator">
    <w:p w:rsidRDefault="000E0105" w:rsidP="000E0105" w:rsidR="000E01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8476256"/>
      <w:docPartObj>
        <w:docPartGallery w:val="Page Numbers (Top of Page)"/>
        <w:docPartUnique/>
      </w:docPartObj>
    </w:sdtPr>
    <w:sdtEndPr/>
    <w:sdtContent>
      <w:p w:rsidRDefault="000E0105" w:rsidP="000E0105" w:rsidR="000E0105">
        <w:pPr>
          <w:pStyle w:val="Zaglavlje"/>
          <w:jc w:val="right"/>
        </w:pP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16B7">
          <w:rPr>
            <w:noProof/>
          </w:rPr>
          <w:t>2</w:t>
        </w:r>
        <w:r>
          <w:fldChar w:fldCharType="end"/>
        </w:r>
        <w:r>
          <w:tab/>
        </w:r>
        <w:r w:rsidR="00957D21">
          <w:t>70.St-1413</w:t>
        </w:r>
        <w:r w:rsidRPr="000E0105">
          <w:t>/2015</w:t>
        </w:r>
      </w:p>
    </w:sdtContent>
  </w:sdt>
  <w:p w:rsidRDefault="000E0105" w:rsidR="000E01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B82671"/>
    <w:multiLevelType w:val="hybridMultilevel"/>
    <w:tmpl w:val="257A3A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E1F"/>
    <w:rsid w:val="00005812"/>
    <w:rsid w:val="00066BBD"/>
    <w:rsid w:val="000E0105"/>
    <w:rsid w:val="000F46A5"/>
    <w:rsid w:val="001140C2"/>
    <w:rsid w:val="00126421"/>
    <w:rsid w:val="001A3F02"/>
    <w:rsid w:val="001F3B02"/>
    <w:rsid w:val="0020094F"/>
    <w:rsid w:val="0020401E"/>
    <w:rsid w:val="002215E2"/>
    <w:rsid w:val="00280362"/>
    <w:rsid w:val="0028130A"/>
    <w:rsid w:val="00321751"/>
    <w:rsid w:val="00351869"/>
    <w:rsid w:val="00361A35"/>
    <w:rsid w:val="003C13EC"/>
    <w:rsid w:val="004A266C"/>
    <w:rsid w:val="00507A83"/>
    <w:rsid w:val="00530142"/>
    <w:rsid w:val="00567111"/>
    <w:rsid w:val="005A3043"/>
    <w:rsid w:val="005F2DF6"/>
    <w:rsid w:val="005F70A5"/>
    <w:rsid w:val="00604D63"/>
    <w:rsid w:val="006108E7"/>
    <w:rsid w:val="006753DB"/>
    <w:rsid w:val="006C369F"/>
    <w:rsid w:val="006E1039"/>
    <w:rsid w:val="006E1374"/>
    <w:rsid w:val="006E43D5"/>
    <w:rsid w:val="006E680A"/>
    <w:rsid w:val="0071614C"/>
    <w:rsid w:val="007434BD"/>
    <w:rsid w:val="00743ABC"/>
    <w:rsid w:val="007D1DAD"/>
    <w:rsid w:val="00802C3F"/>
    <w:rsid w:val="00882940"/>
    <w:rsid w:val="008B0860"/>
    <w:rsid w:val="00957D21"/>
    <w:rsid w:val="009A4329"/>
    <w:rsid w:val="009C1D2F"/>
    <w:rsid w:val="009E16B7"/>
    <w:rsid w:val="00A72C9C"/>
    <w:rsid w:val="00B87F3F"/>
    <w:rsid w:val="00B91D49"/>
    <w:rsid w:val="00C27F1E"/>
    <w:rsid w:val="00C42052"/>
    <w:rsid w:val="00C60BED"/>
    <w:rsid w:val="00C61E2C"/>
    <w:rsid w:val="00C62E1F"/>
    <w:rsid w:val="00C86D9F"/>
    <w:rsid w:val="00C94F52"/>
    <w:rsid w:val="00CD6AF6"/>
    <w:rsid w:val="00D11D24"/>
    <w:rsid w:val="00D60B6A"/>
    <w:rsid w:val="00DA62B3"/>
    <w:rsid w:val="00E83303"/>
    <w:rsid w:val="00EA2DA0"/>
    <w:rsid w:val="00F514C4"/>
    <w:rsid w:val="00F52939"/>
    <w:rsid w:val="00F9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01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E0105"/>
  </w:style>
  <w:style w:styleId="Podnoje" w:type="paragraph">
    <w:name w:val="footer"/>
    <w:basedOn w:val="Normal"/>
    <w:link w:val="PodnojeChar"/>
    <w:uiPriority w:val="99"/>
    <w:unhideWhenUsed/>
    <w:rsid w:val="000E01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E0105"/>
  </w:style>
  <w:style w:styleId="Tekstrezerviranogmjesta" w:type="character">
    <w:name w:val="Placeholder Text"/>
    <w:basedOn w:val="Zadanifontodlomka"/>
    <w:uiPriority w:val="99"/>
    <w:semiHidden/>
    <w:rsid w:val="009E16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16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6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6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6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01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E0105"/>
  </w:style>
  <w:style w:styleId="Podnoje" w:type="paragraph">
    <w:name w:val="footer"/>
    <w:basedOn w:val="Normal"/>
    <w:link w:val="PodnojeChar"/>
    <w:uiPriority w:val="99"/>
    <w:unhideWhenUsed/>
    <w:rsid w:val="000E01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E0105"/>
  </w:style>
  <w:style w:styleId="Tekstrezerviranogmjesta" w:type="character">
    <w:name w:val="Placeholder Text"/>
    <w:basedOn w:val="Zadanifontodlomka"/>
    <w:uiPriority w:val="99"/>
    <w:semiHidden/>
    <w:rsid w:val="009E16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1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94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1413</izvorni_sadrzaj>
    <derivirana_varijabla naziv="DomainObject.Predmet.Broj_1">1413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2016.</izvorni_sadrzaj>
    <derivirana_varijabla naziv="DomainObject.Predmet.DatumRjesavanja_1">30.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St-1413/2015</izvorni_sadrzaj>
    <derivirana_varijabla naziv="DomainObject.Predmet.OznakaBroj_1">St-1413/2015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Josip</izvorni_sadrzaj>
    <derivirana_varijabla naziv="DomainObject.Predmet.PredmetRijesio.Ime_1">Josip</derivirana_varijabla>
  </DomainObject.Predmet.PredmetRijesio.Ime>
  <DomainObject.Predmet.PredmetRijesio.Oib>
    <izvorni_sadrzaj>51416579345</izvorni_sadrzaj>
    <derivirana_varijabla naziv="DomainObject.Predmet.PredmetRijesio.Oib_1">51416579345</derivirana_varijabla>
  </DomainObject.Predmet.PredmetRijesio.Oib>
  <DomainObject.Predmet.PredmetRijesio.Prezime>
    <izvorni_sadrzaj>Bilić</izvorni_sadrzaj>
    <derivirana_varijabla naziv="DomainObject.Predmet.PredmetRijesio.Prezime_1">Bilić</derivirana_varijabla>
  </DomainObject.Predmet.PredmetRijesio.Prezime>
  <DomainObject.Predmet.PrimjedbaSuca>
    <izvorni_sadrzaj>u izvodu iz sud. reg. nije 
naveden OIB za zz dužnika</izvorni_sadrzaj>
    <derivirana_varijabla naziv="DomainObject.Predmet.PrimjedbaSuca_1">u izvodu iz sud. reg. nije 
naveden OIB za zz dužnika</derivirana_varijabla>
  </DomainObject.Predmet.PrimjedbaSuca>
  <DomainObject.Predmet.ProtustrankaFormated>
    <izvorni_sadrzaj>  MILITIS d.o.o. zastupanog po punomoćniku Ivan Bilić; Dejan Pavlović</izvorni_sadrzaj>
    <derivirana_varijabla naziv="DomainObject.Predmet.ProtustrankaFormated_1">  MILITIS d.o.o. zastupanog po punomoćniku Ivan Bilić; Dejan Pavlović</derivirana_varijabla>
  </DomainObject.Predmet.ProtustrankaFormated>
  <DomainObject.Predmet.ProtustrankaFormatedOIB>
    <izvorni_sadrzaj>  MILITIS d.o.o., OIB 61276675388 zastupanog po punomoćniku Ivan Bilić; Dejan Pavlović</izvorni_sadrzaj>
    <derivirana_varijabla naziv="DomainObject.Predmet.ProtustrankaFormatedOIB_1">  MILITIS d.o.o., OIB 61276675388 zastupanog po punomoćniku Ivan Bilić; Dejan Pavlović</derivirana_varijabla>
  </DomainObject.Predmet.ProtustrankaFormatedOIB>
  <DomainObject.Predmet.ProtustrankaFormatedWithAdress>
    <izvorni_sadrzaj> MILITIS d.o.o., Matice Hrvatske 7, 10410 Velika Gorica zastupanog po punomoćniku Ivan Bilić; Dejan Pavlović</izvorni_sadrzaj>
    <derivirana_varijabla naziv="DomainObject.Predmet.ProtustrankaFormatedWithAdress_1"> MILITIS d.o.o., Matice Hrvatske 7, 10410 Velika Gorica zastupanog po punomoćniku Ivan Bilić; Dejan Pavlović</derivirana_varijabla>
  </DomainObject.Predmet.ProtustrankaFormatedWithAdress>
  <DomainObject.Predmet.ProtustrankaFormatedWithAdressOIB>
    <izvorni_sadrzaj> MILITIS d.o.o., OIB 61276675388, Matice Hrvatske 7, 10410 Velika Gorica zastupanog po punomoćniku Ivan Bilić; Dejan Pavlović</izvorni_sadrzaj>
    <derivirana_varijabla naziv="DomainObject.Predmet.ProtustrankaFormatedWithAdressOIB_1"> MILITIS d.o.o., OIB 61276675388, Matice Hrvatske 7, 10410 Velika Gorica zastupanog po punomoćniku Ivan Bilić; Dejan Pavlović</derivirana_varijabla>
  </DomainObject.Predmet.ProtustrankaFormatedWithAdressOIB>
  <DomainObject.Predmet.ProtustrankaWithAdress>
    <izvorni_sadrzaj>MILITIS d.o.o. Matice Hrvatske 7, 10410 Velika Gorica</izvorni_sadrzaj>
    <derivirana_varijabla naziv="DomainObject.Predmet.ProtustrankaWithAdress_1">MILITIS d.o.o. Matice Hrvatske 7, 10410 Velika Gorica</derivirana_varijabla>
  </DomainObject.Predmet.ProtustrankaWithAdress>
  <DomainObject.Predmet.ProtustrankaWithAdressOIB>
    <izvorni_sadrzaj>MILITIS d.o.o., OIB 61276675388, Matice Hrvatske 7, 10410 Velika Gorica</izvorni_sadrzaj>
    <derivirana_varijabla naziv="DomainObject.Predmet.ProtustrankaWithAdressOIB_1">MILITIS d.o.o., OIB 61276675388, Matice Hrvatske 7, 10410 Velika Gorica</derivirana_varijabla>
  </DomainObject.Predmet.ProtustrankaWithAdressOIB>
  <DomainObject.Predmet.ProtustrankaNazivFormated>
    <izvorni_sadrzaj>MILITIS d.o.o.</izvorni_sadrzaj>
    <derivirana_varijabla naziv="DomainObject.Predmet.ProtustrankaNazivFormated_1">MILITIS d.o.o.</derivirana_varijabla>
  </DomainObject.Predmet.ProtustrankaNazivFormated>
  <DomainObject.Predmet.ProtustrankaNazivFormatedOIB>
    <izvorni_sadrzaj>MILITIS d.o.o., OIB 61276675388</izvorni_sadrzaj>
    <derivirana_varijabla naziv="DomainObject.Predmet.ProtustrankaNazivFormatedOIB_1">MILITIS d.o.o., OIB 61276675388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MILITIS d.o.o. zastupanog po punomoćniku Ivan Bilić; Dejan Pavlović</item>
    </izvorni_sadrzaj>
    <derivirana_varijabla naziv="DomainObject.Predmet.ProtuStrankaListFormated_1">
      <item>MILITIS d.o.o. zastupanog po punomoćniku Ivan Bilić; Dejan Pavlović</item>
    </derivirana_varijabla>
  </DomainObject.Predmet.ProtuStrankaListFormated>
  <DomainObject.Predmet.ProtuStrankaListFormatedOIB>
    <izvorni_sadrzaj>
      <item>MILITIS d.o.o., OIB 61276675388 zastupanog po punomoćniku Ivan Bilić; Dejan Pavlović</item>
    </izvorni_sadrzaj>
    <derivirana_varijabla naziv="DomainObject.Predmet.ProtuStrankaListFormatedOIB_1">
      <item>MILITIS d.o.o., OIB 61276675388 zastupanog po punomoćniku Ivan Bilić; Dejan Pavlović</item>
    </derivirana_varijabla>
  </DomainObject.Predmet.ProtuStrankaListFormatedOIB>
  <DomainObject.Predmet.ProtuStrankaListFormatedWithAdress>
    <izvorni_sadrzaj>
      <item>MILITIS d.o.o., Matice Hrvatske 7, 10410 Velika Gorica zastupanog po punomoćniku Ivan Bilić; Dejan Pavlović</item>
    </izvorni_sadrzaj>
    <derivirana_varijabla naziv="DomainObject.Predmet.ProtuStrankaListFormatedWithAdress_1">
      <item>MILITIS d.o.o., Matice Hrvatske 7, 10410 Velika Gorica zastupanog po punomoćniku Ivan Bilić; Dejan Pavlović</item>
    </derivirana_varijabla>
  </DomainObject.Predmet.ProtuStrankaListFormatedWithAdress>
  <DomainObject.Predmet.ProtuStrankaListFormatedWithAdressOIB>
    <izvorni_sadrzaj>
      <item>MILITIS d.o.o., OIB 61276675388, Matice Hrvatske 7, 10410 Velika Gorica zastupanog po punomoćniku Ivan Bilić; Dejan Pavlović</item>
    </izvorni_sadrzaj>
    <derivirana_varijabla naziv="DomainObject.Predmet.ProtuStrankaListFormatedWithAdressOIB_1">
      <item>MILITIS d.o.o., OIB 61276675388, Matice Hrvatske 7, 10410 Velika Gorica zastupanog po punomoćniku Ivan Bilić; Dejan Pavlović</item>
    </derivirana_varijabla>
  </DomainObject.Predmet.ProtuStrankaListFormatedWithAdressOIB>
  <DomainObject.Predmet.ProtuStrankaListNazivFormated>
    <izvorni_sadrzaj>
      <item>MILITIS d.o.o.</item>
    </izvorni_sadrzaj>
    <derivirana_varijabla naziv="DomainObject.Predmet.ProtuStrankaListNazivFormated_1">
      <item>MILITIS d.o.o.</item>
    </derivirana_varijabla>
  </DomainObject.Predmet.ProtuStrankaListNazivFormated>
  <DomainObject.Predmet.ProtuStrankaListNazivFormatedOIB>
    <izvorni_sadrzaj>
      <item>MILITIS d.o.o., OIB 61276675388</item>
    </izvorni_sadrzaj>
    <derivirana_varijabla naziv="DomainObject.Predmet.ProtuStrankaListNazivFormatedOIB_1">
      <item>MILITIS d.o.o., OIB 61276675388</item>
    </derivirana_varijabla>
  </DomainObject.Predmet.ProtuStrankaListNazivFormatedOIB>
  <DomainObject.Predmet.OstaliListFormated>
    <izvorni_sadrzaj>
      <item>Ivan Bilić punomoćnik sudionika u postupku MILITIS d.o.o.</item>
      <item>Dejan Pavlović punomoćnik sudionika u postupku MILITIS d.o.o.</item>
    </izvorni_sadrzaj>
    <derivirana_varijabla naziv="DomainObject.Predmet.OstaliListFormated_1">
      <item>Ivan Bilić punomoćnik sudionika u postupku MILITIS d.o.o.</item>
      <item>Dejan Pavlović punomoćnik sudionika u postupku MILITIS d.o.o.</item>
    </derivirana_varijabla>
  </DomainObject.Predmet.OstaliListFormated>
  <DomainObject.Predmet.OstaliListFormatedOIB>
    <izvorni_sadrzaj>
      <item>Ivan Bilić punomoćnik sudionika u postupku MILITIS d.o.o.</item>
      <item>Dejan Pavlović punomoćnik sudionika u postupku MILITIS d.o.o.</item>
    </izvorni_sadrzaj>
    <derivirana_varijabla naziv="DomainObject.Predmet.OstaliListFormatedOIB_1">
      <item>Ivan Bilić punomoćnik sudionika u postupku MILITIS d.o.o.</item>
      <item>Dejan Pavlović punomoćnik sudionika u postupku MILITIS d.o.o.</item>
    </derivirana_varijabla>
  </DomainObject.Predmet.OstaliListFormatedOIB>
  <DomainObject.Predmet.OstaliListFormatedWithAdress>
    <izvorni_sadrzaj>
      <item>Ivan Bilić, Maistrova ulica 4, Brežice punomoćnik sudionika u postupku MILITIS d.o.o.</item>
      <item>Dejan Pavlović, Bosutska 31, 10000 Zagreb punomoćnik sudionika u postupku MILITIS d.o.o.</item>
    </izvorni_sadrzaj>
    <derivirana_varijabla naziv="DomainObject.Predmet.OstaliListFormatedWithAdress_1">
      <item>Ivan Bilić, Maistrova ulica 4, Brežice punomoćnik sudionika u postupku MILITIS d.o.o.</item>
      <item>Dejan Pavlović, Bosutska 31, 10000 Zagreb punomoćnik sudionika u postupku MILITIS d.o.o.</item>
    </derivirana_varijabla>
  </DomainObject.Predmet.OstaliListFormatedWithAdress>
  <DomainObject.Predmet.OstaliListFormatedWithAdressOIB>
    <izvorni_sadrzaj>
      <item>Ivan Bilić, Maistrova ulica 4, Brežice punomoćnik sudionika u postupku MILITIS d.o.o.</item>
      <item>Dejan Pavlović, Bosutska 31, 10000 Zagreb punomoćnik sudionika u postupku MILITIS d.o.o.</item>
    </izvorni_sadrzaj>
    <derivirana_varijabla naziv="DomainObject.Predmet.OstaliListFormatedWithAdressOIB_1">
      <item>Ivan Bilić, Maistrova ulica 4, Brežice punomoćnik sudionika u postupku MILITIS d.o.o.</item>
      <item>Dejan Pavlović, Bosutska 31, 10000 Zagreb punomoćnik sudionika u postupku MILITIS d.o.o.</item>
    </derivirana_varijabla>
  </DomainObject.Predmet.OstaliListFormatedWithAdressOIB>
  <DomainObject.Predmet.OstaliListNazivFormated>
    <izvorni_sadrzaj>
      <item>Ivan Bilić</item>
      <item>Dejan Pavlović</item>
    </izvorni_sadrzaj>
    <derivirana_varijabla naziv="DomainObject.Predmet.OstaliListNazivFormated_1">
      <item>Ivan Bilić</item>
      <item>Dejan Pavlović</item>
    </derivirana_varijabla>
  </DomainObject.Predmet.OstaliListNazivFormated>
  <DomainObject.Predmet.OstaliListNazivFormatedOIB>
    <izvorni_sadrzaj>
      <item>Ivan Bilić</item>
      <item>Dejan Pavlović</item>
    </izvorni_sadrzaj>
    <derivirana_varijabla naziv="DomainObject.Predmet.OstaliListNazivFormatedOIB_1">
      <item>Ivan Bilić</item>
      <item>Dejan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MILITIS d.o.o.</izvorni_sadrzaj>
    <derivirana_varijabla naziv="DomainObject.Predmet.ProtustrankaIDrugi_1">MILITIS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MILITIS d.o.o., OIB 61276675388, Matice Hrvatske 7, 10410 Velika Gorica</izvorni_sadrzaj>
    <derivirana_varijabla naziv="DomainObject.Predmet.ProtustrankaIDrugiAdressOIB_1">MILITIS d.o.o., OIB 61276675388, Matice Hrvatske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svibnja 2016.</izvorni_sadrzaj>
    <derivirana_varijabla naziv="DomainObject.Predmet.OdlukaRjesenje.DatumDonosenjaOdluke_1">25. svibnja 2016.</derivirana_varijabla>
  </DomainObject.Predmet.OdlukaRjesenje.DatumDonosenjaOdluke>
  <DomainObject.Predmet.OdlukaRjesenje.DatumPravomocnosti>
    <izvorni_sadrzaj>8. srpnja 2016.</izvorni_sadrzaj>
    <derivirana_varijabla naziv="DomainObject.Predmet.OdlukaRjesenje.DatumPravomocnosti_1">8. srpnja 2016.</derivirana_varijabla>
  </DomainObject.Predmet.OdlukaRjesenje.DatumPravomocnosti>
  <DomainObject.Predmet.OdlukaRjesenje.Oznaka>
    <izvorni_sadrzaj>St-1413/2015-11</izvorni_sadrzaj>
    <derivirana_varijabla naziv="DomainObject.Predmet.OdlukaRjesenje.Oznaka_1">St-1413/2015-11</derivirana_varijabla>
  </DomainObject.Predmet.OdlukaRjesenje.Oznaka>
  <DomainObject.Predmet.SudioniciListNaziv>
    <izvorni_sadrzaj>
      <item>MILITIS d.o.o.</item>
      <item>FINA Regionalni centar Zagreb</item>
      <item>Ivan Bilić</item>
      <item>Dejan Pavlović</item>
    </izvorni_sadrzaj>
    <derivirana_varijabla naziv="DomainObject.Predmet.SudioniciListNaziv_1">
      <item>MILITIS d.o.o.</item>
      <item>FINA Regionalni centar Zagreb</item>
      <item>Ivan Bilić</item>
      <item>Dejan Pavlović</item>
    </derivirana_varijabla>
  </DomainObject.Predmet.SudioniciListNaziv>
  <DomainObject.Predmet.SudioniciListAdressOIB>
    <izvorni_sadrzaj>
      <item>MILITIS d.o.o., OIB 61276675388, Matice Hrvatske 7,10410 Velika Gorica</item>
      <item>FINA Regionalni centar Zagreb, OIB 85821130368, Trg svibanjskih žrtava 1995. 1,10000 Zagreb</item>
      <item>Ivan Bilić, Maistrova ulica 4,Brežice</item>
      <item>Dejan Pavlović, Bosutska 31,10000 Zagreb</item>
    </izvorni_sadrzaj>
    <derivirana_varijabla naziv="DomainObject.Predmet.SudioniciListAdressOIB_1">
      <item>MILITIS d.o.o., OIB 61276675388, Matice Hrvatske 7,10410 Velika Gorica</item>
      <item>FINA Regionalni centar Zagreb, OIB 85821130368, Trg svibanjskih žrtava 1995. 1,10000 Zagreb</item>
      <item>Ivan Bilić, Maistrova ulica 4,Brežice</item>
      <item>Dejan Pavlović,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61276675388</item>
      <item>, OIB 85821130368</item>
      <item>, OIB null</item>
      <item>, OIB null</item>
    </izvorni_sadrzaj>
    <derivirana_varijabla naziv="DomainObject.Predmet.SudioniciListNazivOIB_1">
      <item>, OIB 61276675388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1648</properties:Characters>
  <properties:Lines>58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2017-02-23T13:16:00Z</dcterms:created>
  <dc:creator>Maja Jurovicki</dc:creator>
  <cp:lastModifiedBy>Mirjana Gašparić</cp:lastModifiedBy>
  <cp:lastPrinted>2017-02-24T11:56:00Z</cp:lastPrinted>
  <dcterms:modified xmlns:xsi="http://www.w3.org/2001/XMLSchema-instance" xsi:type="dcterms:W3CDTF">2017-02-24T11:56:00Z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