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8873" w14:paraId="d3e8873" w:rsidRDefault="0023377F" w:rsidP="0023377F" w:rsidR="0023377F" w:rsidRPr="009934DF">
      <w:pPr>
        <w:tabs>
          <w:tab w:pos="516" w:val="left"/>
        </w:tabs>
        <w:spacing w:lineRule="auto" w:line="240" w:after="0"/>
        <w15:collapsed w:val="false"/>
        <w:rPr>
          <w:rFonts w:cs="Times New Roman" w:hAnsi="Times New Roman" w:ascii="Times New Roman"/>
          <w:bCs/>
          <w:sz w:val="24"/>
          <w:szCs w:val="24"/>
        </w:rPr>
      </w:pPr>
      <w:bookmarkStart w:name="_GoBack" w:id="0"/>
      <w:bookmarkEnd w:id="0"/>
      <w:r w:rsidRPr="009934DF">
        <w:rPr>
          <w:rFonts w:cs="Times New Roman" w:hAnsi="Times New Roman" w:ascii="Times New Roman"/>
          <w:noProof/>
          <w:sz w:val="24"/>
          <w:szCs w:val="24"/>
          <w:lang w:eastAsia="hr-HR"/>
        </w:rPr>
        <w:drawing>
          <wp:anchor allowOverlap="true" layoutInCell="true" locked="false" behindDoc="true" relativeHeight="251659264" simplePos="false" distR="114300" distL="114300" distB="0" distT="0">
            <wp:simplePos y="0" x="0"/>
            <wp:positionH relativeFrom="column">
              <wp:posOffset>832362</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4" id="4">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9934DF">
        <w:rPr>
          <w:rFonts w:cs="Times New Roman" w:hAnsi="Times New Roman" w:ascii="Times New Roman"/>
          <w:bCs/>
          <w:sz w:val="24"/>
          <w:szCs w:val="24"/>
        </w:rPr>
        <w:tab/>
      </w:r>
    </w:p>
    <w:p w:rsidRDefault="0023377F" w:rsidP="0023377F" w:rsidR="0023377F" w:rsidRPr="009934DF">
      <w:pPr>
        <w:spacing w:lineRule="auto" w:line="240" w:after="0"/>
        <w:rPr>
          <w:rFonts w:cs="Times New Roman" w:hAnsi="Times New Roman" w:ascii="Times New Roman"/>
          <w:sz w:val="24"/>
          <w:szCs w:val="24"/>
        </w:rPr>
      </w:pPr>
    </w:p>
    <w:p w:rsidRDefault="0023377F" w:rsidP="0023377F" w:rsidR="0023377F" w:rsidRPr="009934DF">
      <w:pPr>
        <w:spacing w:lineRule="auto" w:line="240" w:after="0"/>
        <w:ind w:firstLine="720"/>
        <w:rPr>
          <w:rFonts w:cs="Times New Roman" w:hAnsi="Times New Roman" w:ascii="Times New Roman"/>
          <w:b/>
          <w:sz w:val="24"/>
          <w:szCs w:val="24"/>
        </w:rPr>
      </w:pPr>
    </w:p>
    <w:p w:rsidRDefault="0023377F" w:rsidP="0023377F" w:rsidR="0023377F" w:rsidRPr="009934DF">
      <w:pPr>
        <w:spacing w:lineRule="auto" w:line="240" w:after="0"/>
        <w:ind w:firstLine="720"/>
        <w:rPr>
          <w:rFonts w:cs="Times New Roman" w:hAnsi="Times New Roman" w:ascii="Times New Roman"/>
          <w:b/>
          <w:sz w:val="24"/>
          <w:szCs w:val="24"/>
        </w:rPr>
      </w:pPr>
    </w:p>
    <w:p w:rsidRDefault="0023377F" w:rsidP="0023377F" w:rsidR="0023377F" w:rsidRPr="009934DF">
      <w:pPr>
        <w:spacing w:lineRule="auto" w:line="240" w:after="0"/>
        <w:rPr>
          <w:rFonts w:cs="Times New Roman" w:hAnsi="Times New Roman" w:ascii="Times New Roman"/>
          <w:b/>
          <w:sz w:val="24"/>
          <w:szCs w:val="24"/>
        </w:rPr>
      </w:pPr>
      <w:r w:rsidRPr="009934DF">
        <w:rPr>
          <w:rFonts w:cs="Times New Roman" w:hAnsi="Times New Roman" w:ascii="Times New Roman"/>
          <w:b/>
          <w:sz w:val="24"/>
          <w:szCs w:val="24"/>
        </w:rPr>
        <w:t xml:space="preserve">       REPUBLIKA HRVATSKA</w:t>
      </w:r>
    </w:p>
    <w:p w:rsidRDefault="0023377F" w:rsidP="0023377F" w:rsidR="0023377F" w:rsidRPr="009934DF">
      <w:pPr>
        <w:spacing w:lineRule="auto" w:line="240" w:after="0"/>
        <w:rPr>
          <w:rFonts w:cs="Times New Roman" w:hAnsi="Times New Roman" w:ascii="Times New Roman"/>
          <w:b/>
          <w:sz w:val="24"/>
          <w:szCs w:val="24"/>
        </w:rPr>
      </w:pPr>
      <w:r w:rsidRPr="009934DF">
        <w:rPr>
          <w:rFonts w:cs="Times New Roman" w:hAnsi="Times New Roman" w:ascii="Times New Roman"/>
          <w:sz w:val="24"/>
          <w:szCs w:val="24"/>
        </w:rPr>
        <w:t>TRGOVAČKI SUD U VARAŽDINU</w:t>
      </w:r>
    </w:p>
    <w:p w:rsidRDefault="0023377F" w:rsidP="0023377F" w:rsidR="0023377F" w:rsidRPr="009934DF">
      <w:pPr>
        <w:spacing w:lineRule="auto" w:line="240" w:after="0"/>
        <w:rPr>
          <w:rFonts w:cs="Times New Roman" w:hAnsi="Times New Roman" w:ascii="Times New Roman"/>
          <w:sz w:val="24"/>
          <w:szCs w:val="24"/>
        </w:rPr>
      </w:pPr>
      <w:r w:rsidRPr="009934DF">
        <w:rPr>
          <w:rFonts w:cs="Times New Roman" w:hAnsi="Times New Roman" w:ascii="Times New Roman"/>
          <w:sz w:val="24"/>
          <w:szCs w:val="24"/>
        </w:rPr>
        <w:t xml:space="preserve">                 Braće Radića 2</w:t>
      </w:r>
    </w:p>
    <w:p w:rsidRDefault="0023377F" w:rsidP="0023377F" w:rsidR="0023377F" w:rsidRPr="009934DF">
      <w:pPr>
        <w:spacing w:lineRule="auto" w:line="240" w:after="0"/>
        <w:jc w:val="both"/>
        <w:rPr>
          <w:rFonts w:cs="Times New Roman" w:hAnsi="Times New Roman" w:ascii="Times New Roman"/>
          <w:sz w:val="24"/>
          <w:szCs w:val="24"/>
        </w:rPr>
      </w:pP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t xml:space="preserve">    </w:t>
      </w:r>
    </w:p>
    <w:p w:rsidRDefault="0023377F" w:rsidP="0023377F" w:rsidR="0023377F" w:rsidRPr="009934DF">
      <w:pPr>
        <w:spacing w:lineRule="auto" w:line="240" w:after="0"/>
        <w:jc w:val="center"/>
        <w:rPr>
          <w:rFonts w:cs="Times New Roman" w:hAnsi="Times New Roman" w:ascii="Times New Roman"/>
          <w:sz w:val="24"/>
          <w:szCs w:val="24"/>
        </w:rPr>
      </w:pPr>
      <w:r w:rsidRPr="009934DF">
        <w:rPr>
          <w:rFonts w:cs="Times New Roman" w:hAnsi="Times New Roman" w:ascii="Times New Roman"/>
          <w:sz w:val="24"/>
          <w:szCs w:val="24"/>
        </w:rPr>
        <w:t>R E P U B L I K A    H R V A T S K A</w:t>
      </w:r>
    </w:p>
    <w:p w:rsidRDefault="0023377F" w:rsidP="0023377F" w:rsidR="0023377F" w:rsidRPr="009934DF">
      <w:pPr>
        <w:spacing w:lineRule="auto" w:line="240" w:after="0"/>
        <w:jc w:val="center"/>
        <w:rPr>
          <w:rFonts w:cs="Times New Roman" w:hAnsi="Times New Roman" w:ascii="Times New Roman"/>
          <w:sz w:val="24"/>
          <w:szCs w:val="24"/>
        </w:rPr>
      </w:pPr>
    </w:p>
    <w:p w:rsidRDefault="0023377F" w:rsidP="0023377F" w:rsidR="0023377F" w:rsidRPr="009934DF">
      <w:pPr>
        <w:spacing w:lineRule="auto" w:line="240" w:after="0"/>
        <w:jc w:val="center"/>
        <w:rPr>
          <w:rFonts w:cs="Times New Roman" w:hAnsi="Times New Roman" w:ascii="Times New Roman"/>
          <w:sz w:val="24"/>
          <w:szCs w:val="24"/>
        </w:rPr>
      </w:pPr>
      <w:r w:rsidRPr="009934DF">
        <w:rPr>
          <w:rFonts w:cs="Times New Roman" w:hAnsi="Times New Roman" w:ascii="Times New Roman"/>
          <w:sz w:val="24"/>
          <w:szCs w:val="24"/>
        </w:rPr>
        <w:t>R J E Š E NJ E</w:t>
      </w:r>
    </w:p>
    <w:p w:rsidRDefault="0023377F" w:rsidP="0023377F" w:rsidR="0023377F" w:rsidRPr="009934DF">
      <w:pPr>
        <w:spacing w:lineRule="auto" w:line="240" w:after="0"/>
        <w:jc w:val="both"/>
        <w:rPr>
          <w:rFonts w:cs="Times New Roman" w:hAnsi="Times New Roman" w:ascii="Times New Roman"/>
          <w:sz w:val="24"/>
          <w:szCs w:val="24"/>
        </w:rPr>
      </w:pPr>
    </w:p>
    <w:p w:rsidRDefault="006E5572" w:rsidP="0023377F" w:rsidR="006B15D4" w:rsidRPr="009934DF">
      <w:pPr>
        <w:spacing w:lineRule="auto" w:line="240" w:after="0"/>
        <w:ind w:firstLine="708"/>
        <w:jc w:val="both"/>
        <w:rPr>
          <w:rFonts w:cs="Times New Roman" w:hAnsi="Times New Roman" w:ascii="Times New Roman"/>
          <w:sz w:val="24"/>
          <w:szCs w:val="24"/>
        </w:rPr>
      </w:pPr>
      <w:r w:rsidRPr="009934DF">
        <w:rPr>
          <w:rFonts w:cs="Times New Roman" w:hAnsi="Times New Roman" w:ascii="Times New Roman"/>
          <w:sz w:val="24"/>
          <w:szCs w:val="24"/>
        </w:rPr>
        <w:t xml:space="preserve">Trgovački sud u Varaždinu, po sucu toga suda Iris Hatvalić Nemec, kao stečajnom sucu, u stečajnom postupku nad stečajnim dužnikom JM d.o.o. "u stečaju", Breznički Hum, Breznički Hum 18, OIB: 07184832265, zastupanom po stečajnom upravitelju Katarini Conar Brod iz Varaždina, dana </w:t>
      </w:r>
      <w:r w:rsidR="00A14C2B" w:rsidRPr="009934DF">
        <w:rPr>
          <w:rFonts w:cs="Times New Roman" w:hAnsi="Times New Roman" w:ascii="Times New Roman"/>
          <w:sz w:val="24"/>
          <w:szCs w:val="24"/>
        </w:rPr>
        <w:t>27</w:t>
      </w:r>
      <w:r w:rsidRPr="009934DF">
        <w:rPr>
          <w:rFonts w:cs="Times New Roman" w:hAnsi="Times New Roman" w:ascii="Times New Roman"/>
          <w:sz w:val="24"/>
          <w:szCs w:val="24"/>
        </w:rPr>
        <w:t>. ožujka 2017.</w:t>
      </w:r>
      <w:r w:rsidR="0023377F" w:rsidRPr="009934DF">
        <w:rPr>
          <w:rFonts w:cs="Times New Roman" w:hAnsi="Times New Roman" w:ascii="Times New Roman"/>
          <w:sz w:val="24"/>
          <w:szCs w:val="24"/>
        </w:rPr>
        <w:t xml:space="preserve">  </w:t>
      </w:r>
    </w:p>
    <w:p w:rsidRDefault="0023377F" w:rsidP="00180445" w:rsidR="0023377F" w:rsidRPr="009934DF">
      <w:pPr>
        <w:spacing w:lineRule="auto" w:line="240" w:after="0"/>
        <w:jc w:val="both"/>
        <w:rPr>
          <w:rFonts w:cs="Times New Roman" w:hAnsi="Times New Roman" w:ascii="Times New Roman"/>
          <w:sz w:val="24"/>
          <w:szCs w:val="24"/>
        </w:rPr>
      </w:pPr>
    </w:p>
    <w:p w:rsidRDefault="006B15D4" w:rsidP="0023377F" w:rsidR="006B15D4" w:rsidRPr="009934DF">
      <w:pPr>
        <w:spacing w:lineRule="auto" w:line="240" w:after="0"/>
        <w:jc w:val="center"/>
        <w:rPr>
          <w:rFonts w:cs="Times New Roman" w:hAnsi="Times New Roman" w:ascii="Times New Roman"/>
          <w:sz w:val="24"/>
          <w:szCs w:val="24"/>
        </w:rPr>
      </w:pPr>
      <w:r w:rsidRPr="009934DF">
        <w:rPr>
          <w:rFonts w:cs="Times New Roman" w:hAnsi="Times New Roman" w:ascii="Times New Roman"/>
          <w:sz w:val="24"/>
          <w:szCs w:val="24"/>
        </w:rPr>
        <w:t>r i j e š i o    j e</w:t>
      </w:r>
    </w:p>
    <w:p w:rsidRDefault="006B15D4" w:rsidP="00180445" w:rsidR="006B15D4" w:rsidRPr="009934DF">
      <w:pPr>
        <w:spacing w:lineRule="auto" w:line="240" w:after="0"/>
        <w:jc w:val="both"/>
        <w:rPr>
          <w:rFonts w:cs="Times New Roman" w:hAnsi="Times New Roman" w:ascii="Times New Roman"/>
          <w:sz w:val="24"/>
          <w:szCs w:val="24"/>
        </w:rPr>
      </w:pPr>
    </w:p>
    <w:p w:rsidRDefault="00766902" w:rsidP="00180445" w:rsidR="006B15D4" w:rsidRPr="009934DF">
      <w:pPr>
        <w:spacing w:lineRule="auto" w:line="240" w:after="0"/>
        <w:jc w:val="both"/>
        <w:rPr>
          <w:rFonts w:cs="Times New Roman" w:hAnsi="Times New Roman" w:ascii="Times New Roman"/>
          <w:sz w:val="24"/>
          <w:szCs w:val="24"/>
        </w:rPr>
      </w:pPr>
      <w:r w:rsidRPr="009934DF">
        <w:rPr>
          <w:rFonts w:cs="Times New Roman" w:hAnsi="Times New Roman" w:ascii="Times New Roman"/>
          <w:sz w:val="24"/>
          <w:szCs w:val="24"/>
        </w:rPr>
        <w:t>1.</w:t>
      </w:r>
      <w:r w:rsidR="006B15D4" w:rsidRPr="009934DF">
        <w:rPr>
          <w:rFonts w:cs="Times New Roman" w:hAnsi="Times New Roman" w:ascii="Times New Roman"/>
          <w:sz w:val="24"/>
          <w:szCs w:val="24"/>
        </w:rPr>
        <w:tab/>
      </w:r>
      <w:r w:rsidR="00E16A1C" w:rsidRPr="009934DF">
        <w:rPr>
          <w:rFonts w:cs="Times New Roman" w:hAnsi="Times New Roman" w:ascii="Times New Roman"/>
          <w:sz w:val="24"/>
          <w:szCs w:val="24"/>
        </w:rPr>
        <w:t xml:space="preserve">Obustavlja se i zaključuje stečajni postupak nad </w:t>
      </w:r>
      <w:r w:rsidR="006B15D4" w:rsidRPr="009934DF">
        <w:rPr>
          <w:rFonts w:cs="Times New Roman" w:hAnsi="Times New Roman" w:ascii="Times New Roman"/>
          <w:sz w:val="24"/>
          <w:szCs w:val="24"/>
        </w:rPr>
        <w:t xml:space="preserve">stečajnim dužnikom </w:t>
      </w:r>
      <w:r w:rsidR="00E16A1C" w:rsidRPr="009934DF">
        <w:rPr>
          <w:rFonts w:cs="Times New Roman" w:hAnsi="Times New Roman" w:ascii="Times New Roman"/>
          <w:sz w:val="24"/>
          <w:szCs w:val="24"/>
        </w:rPr>
        <w:t>JM d.o.o. u stečaju</w:t>
      </w:r>
      <w:r w:rsidR="006E5572" w:rsidRPr="009934DF">
        <w:rPr>
          <w:rFonts w:cs="Times New Roman" w:hAnsi="Times New Roman" w:ascii="Times New Roman"/>
          <w:sz w:val="24"/>
          <w:szCs w:val="24"/>
        </w:rPr>
        <w:t>, Breznički Hum, Breznički Hum 18, OIB: 07184832265</w:t>
      </w:r>
      <w:r w:rsidR="00F2721D" w:rsidRPr="009934DF">
        <w:rPr>
          <w:rFonts w:cs="Times New Roman" w:hAnsi="Times New Roman" w:ascii="Times New Roman"/>
          <w:sz w:val="24"/>
          <w:szCs w:val="24"/>
        </w:rPr>
        <w:t>.</w:t>
      </w:r>
      <w:r w:rsidR="006B15D4" w:rsidRPr="009934DF">
        <w:rPr>
          <w:rFonts w:cs="Times New Roman" w:hAnsi="Times New Roman" w:ascii="Times New Roman"/>
          <w:sz w:val="24"/>
          <w:szCs w:val="24"/>
        </w:rPr>
        <w:t xml:space="preserve"> </w:t>
      </w:r>
    </w:p>
    <w:p w:rsidRDefault="00F2721D" w:rsidP="00180445" w:rsidR="00F2721D" w:rsidRPr="009934DF">
      <w:pPr>
        <w:spacing w:lineRule="auto" w:line="240" w:after="0"/>
        <w:jc w:val="both"/>
        <w:rPr>
          <w:rFonts w:cs="Times New Roman" w:hAnsi="Times New Roman" w:ascii="Times New Roman"/>
          <w:sz w:val="24"/>
          <w:szCs w:val="24"/>
        </w:rPr>
      </w:pPr>
    </w:p>
    <w:p w:rsidRDefault="00766902" w:rsidP="00180445" w:rsidR="006B15D4" w:rsidRPr="009934DF">
      <w:pPr>
        <w:spacing w:lineRule="auto" w:line="240" w:after="0"/>
        <w:jc w:val="both"/>
        <w:rPr>
          <w:rFonts w:cs="Times New Roman" w:hAnsi="Times New Roman" w:ascii="Times New Roman"/>
          <w:sz w:val="24"/>
          <w:szCs w:val="24"/>
        </w:rPr>
      </w:pPr>
      <w:r w:rsidRPr="009934DF">
        <w:rPr>
          <w:rFonts w:cs="Times New Roman" w:hAnsi="Times New Roman" w:ascii="Times New Roman"/>
          <w:sz w:val="24"/>
          <w:szCs w:val="24"/>
        </w:rPr>
        <w:t>2.</w:t>
      </w:r>
      <w:r w:rsidR="006B15D4" w:rsidRPr="009934DF">
        <w:rPr>
          <w:rFonts w:cs="Times New Roman" w:hAnsi="Times New Roman" w:ascii="Times New Roman"/>
          <w:sz w:val="24"/>
          <w:szCs w:val="24"/>
        </w:rPr>
        <w:tab/>
        <w:t>Nakon pravomoćnosti ovog rješenja provesti će se brisanje stečajnog dužnika iz sudskog registra.</w:t>
      </w:r>
    </w:p>
    <w:p w:rsidRDefault="003B68C4" w:rsidP="00180445" w:rsidR="003B68C4" w:rsidRPr="009934DF">
      <w:pPr>
        <w:spacing w:lineRule="auto" w:line="240" w:after="0"/>
        <w:jc w:val="both"/>
        <w:rPr>
          <w:rFonts w:cs="Times New Roman" w:hAnsi="Times New Roman" w:ascii="Times New Roman"/>
          <w:sz w:val="24"/>
          <w:szCs w:val="24"/>
        </w:rPr>
      </w:pPr>
    </w:p>
    <w:p w:rsidRDefault="003B68C4" w:rsidP="00180445" w:rsidR="003B68C4" w:rsidRPr="009934DF">
      <w:pPr>
        <w:spacing w:lineRule="auto" w:line="240" w:after="0"/>
        <w:jc w:val="both"/>
        <w:rPr>
          <w:rFonts w:cs="Times New Roman" w:hAnsi="Times New Roman" w:ascii="Times New Roman"/>
          <w:sz w:val="24"/>
          <w:szCs w:val="24"/>
        </w:rPr>
      </w:pPr>
      <w:r w:rsidRPr="009934DF">
        <w:rPr>
          <w:rFonts w:cs="Times New Roman" w:hAnsi="Times New Roman" w:ascii="Times New Roman"/>
          <w:sz w:val="24"/>
          <w:szCs w:val="24"/>
        </w:rPr>
        <w:t xml:space="preserve">3.  </w:t>
      </w:r>
      <w:r w:rsidRPr="009934DF">
        <w:rPr>
          <w:rFonts w:cs="Times New Roman" w:hAnsi="Times New Roman" w:ascii="Times New Roman"/>
          <w:sz w:val="24"/>
          <w:szCs w:val="24"/>
        </w:rPr>
        <w:tab/>
        <w:t xml:space="preserve">Stečajni upravitelj može i nakon obustave i zaključenja stečajnog postupka u ime stečajnog dužnika, a za račun stečajne mase nastaviti s unovčenjem imovine dužnika, te zastupati stečajnu masu u skladu s odredbama Stečajnog zakona. </w:t>
      </w:r>
    </w:p>
    <w:p w:rsidRDefault="006B15D4" w:rsidP="00180445" w:rsidR="006B15D4" w:rsidRPr="009934DF">
      <w:pPr>
        <w:spacing w:lineRule="auto" w:line="240" w:after="0"/>
        <w:jc w:val="both"/>
        <w:rPr>
          <w:rFonts w:cs="Times New Roman" w:hAnsi="Times New Roman" w:ascii="Times New Roman"/>
          <w:sz w:val="24"/>
          <w:szCs w:val="24"/>
        </w:rPr>
      </w:pPr>
    </w:p>
    <w:p w:rsidRDefault="006B15D4" w:rsidP="000B0E43" w:rsidR="000B0E43" w:rsidRPr="009934DF">
      <w:pPr>
        <w:spacing w:lineRule="auto" w:line="240" w:after="0"/>
        <w:jc w:val="center"/>
        <w:rPr>
          <w:rFonts w:cs="Times New Roman" w:hAnsi="Times New Roman" w:ascii="Times New Roman"/>
          <w:sz w:val="24"/>
          <w:szCs w:val="24"/>
        </w:rPr>
      </w:pPr>
      <w:r w:rsidRPr="009934DF">
        <w:rPr>
          <w:rFonts w:cs="Times New Roman" w:hAnsi="Times New Roman" w:ascii="Times New Roman"/>
          <w:sz w:val="24"/>
          <w:szCs w:val="24"/>
        </w:rPr>
        <w:t>Obrazloženje</w:t>
      </w:r>
    </w:p>
    <w:p w:rsidRDefault="006B15D4" w:rsidP="00180445" w:rsidR="006B15D4" w:rsidRPr="009934DF">
      <w:pPr>
        <w:spacing w:lineRule="auto" w:line="240" w:after="0"/>
        <w:jc w:val="both"/>
        <w:rPr>
          <w:rFonts w:cs="Times New Roman" w:hAnsi="Times New Roman" w:ascii="Times New Roman"/>
          <w:sz w:val="24"/>
          <w:szCs w:val="24"/>
        </w:rPr>
      </w:pPr>
    </w:p>
    <w:p w:rsidRDefault="006B15D4" w:rsidP="0023377F" w:rsidR="006B15D4" w:rsidRPr="009934DF">
      <w:pPr>
        <w:spacing w:lineRule="auto" w:line="240" w:after="0"/>
        <w:ind w:firstLine="708"/>
        <w:jc w:val="both"/>
        <w:rPr>
          <w:rFonts w:cs="Times New Roman" w:hAnsi="Times New Roman" w:ascii="Times New Roman"/>
          <w:sz w:val="24"/>
          <w:szCs w:val="24"/>
        </w:rPr>
      </w:pPr>
      <w:r w:rsidRPr="009934DF">
        <w:rPr>
          <w:rFonts w:cs="Times New Roman" w:hAnsi="Times New Roman" w:ascii="Times New Roman"/>
          <w:sz w:val="24"/>
          <w:szCs w:val="24"/>
        </w:rPr>
        <w:t xml:space="preserve">Rješenjem ovoga suda </w:t>
      </w:r>
      <w:r w:rsidR="00BB4F75" w:rsidRPr="009934DF">
        <w:rPr>
          <w:rFonts w:cs="Times New Roman" w:hAnsi="Times New Roman" w:ascii="Times New Roman"/>
          <w:sz w:val="24"/>
          <w:szCs w:val="24"/>
        </w:rPr>
        <w:t>broj St-</w:t>
      </w:r>
      <w:r w:rsidR="006E5572" w:rsidRPr="009934DF">
        <w:rPr>
          <w:rFonts w:cs="Times New Roman" w:hAnsi="Times New Roman" w:ascii="Times New Roman"/>
          <w:sz w:val="24"/>
          <w:szCs w:val="24"/>
        </w:rPr>
        <w:t>71/13-18</w:t>
      </w:r>
      <w:r w:rsidR="00BB4F75" w:rsidRPr="009934DF">
        <w:rPr>
          <w:rFonts w:cs="Times New Roman" w:hAnsi="Times New Roman" w:ascii="Times New Roman"/>
          <w:sz w:val="24"/>
          <w:szCs w:val="24"/>
        </w:rPr>
        <w:t xml:space="preserve"> </w:t>
      </w:r>
      <w:r w:rsidRPr="009934DF">
        <w:rPr>
          <w:rFonts w:cs="Times New Roman" w:hAnsi="Times New Roman" w:ascii="Times New Roman"/>
          <w:sz w:val="24"/>
          <w:szCs w:val="24"/>
        </w:rPr>
        <w:t xml:space="preserve">od </w:t>
      </w:r>
      <w:r w:rsidR="006E5572" w:rsidRPr="009934DF">
        <w:rPr>
          <w:rFonts w:cs="Times New Roman" w:hAnsi="Times New Roman" w:ascii="Times New Roman"/>
          <w:color w:val="000000"/>
          <w:sz w:val="24"/>
          <w:szCs w:val="24"/>
        </w:rPr>
        <w:t>27. rujna 2013</w:t>
      </w:r>
      <w:r w:rsidR="00BB4F75" w:rsidRPr="009934DF">
        <w:rPr>
          <w:rFonts w:cs="Times New Roman" w:hAnsi="Times New Roman" w:ascii="Times New Roman"/>
          <w:sz w:val="24"/>
          <w:szCs w:val="24"/>
        </w:rPr>
        <w:t>.</w:t>
      </w:r>
      <w:r w:rsidRPr="009934DF">
        <w:rPr>
          <w:rFonts w:cs="Times New Roman" w:hAnsi="Times New Roman" w:ascii="Times New Roman"/>
          <w:sz w:val="24"/>
          <w:szCs w:val="24"/>
        </w:rPr>
        <w:t xml:space="preserve"> otvoren je stečajni postupak nad dužnikom </w:t>
      </w:r>
      <w:r w:rsidR="006E5572" w:rsidRPr="009934DF">
        <w:rPr>
          <w:rFonts w:cs="Times New Roman" w:hAnsi="Times New Roman" w:ascii="Times New Roman"/>
          <w:sz w:val="24"/>
          <w:szCs w:val="24"/>
        </w:rPr>
        <w:t>JM d.o.o. "u stečaju", Breznički Hum, Breznički Hum 18, OIB: 07184832265</w:t>
      </w:r>
      <w:r w:rsidRPr="009934DF">
        <w:rPr>
          <w:rFonts w:cs="Times New Roman" w:hAnsi="Times New Roman" w:ascii="Times New Roman"/>
          <w:sz w:val="24"/>
          <w:szCs w:val="24"/>
        </w:rPr>
        <w:t xml:space="preserve">, te je za stečajnog upravitelja imenovana </w:t>
      </w:r>
      <w:r w:rsidR="006E5572" w:rsidRPr="009934DF">
        <w:rPr>
          <w:rFonts w:cs="Times New Roman" w:hAnsi="Times New Roman" w:ascii="Times New Roman"/>
          <w:color w:val="000000"/>
          <w:sz w:val="24"/>
          <w:szCs w:val="24"/>
        </w:rPr>
        <w:t>Katarina Conar Brod, OIB: 45444178361, Varaždin, Križanićeva 92</w:t>
      </w:r>
      <w:r w:rsidR="00766902" w:rsidRPr="009934DF">
        <w:rPr>
          <w:rFonts w:cs="Times New Roman" w:hAnsi="Times New Roman" w:ascii="Times New Roman"/>
          <w:sz w:val="24"/>
          <w:szCs w:val="24"/>
        </w:rPr>
        <w:t>.</w:t>
      </w:r>
      <w:r w:rsidRPr="009934DF">
        <w:rPr>
          <w:rFonts w:cs="Times New Roman" w:hAnsi="Times New Roman" w:ascii="Times New Roman"/>
          <w:sz w:val="24"/>
          <w:szCs w:val="24"/>
        </w:rPr>
        <w:t xml:space="preserve"> </w:t>
      </w:r>
    </w:p>
    <w:p w:rsidRDefault="006B15D4" w:rsidP="00180445" w:rsidR="006B15D4" w:rsidRPr="009934DF">
      <w:pPr>
        <w:spacing w:lineRule="auto" w:line="240" w:after="0"/>
        <w:jc w:val="both"/>
        <w:rPr>
          <w:rFonts w:cs="Times New Roman" w:hAnsi="Times New Roman" w:ascii="Times New Roman"/>
          <w:sz w:val="24"/>
          <w:szCs w:val="24"/>
        </w:rPr>
      </w:pPr>
    </w:p>
    <w:p w:rsidRDefault="006B15D4" w:rsidP="00BB4F75" w:rsidR="006B15D4" w:rsidRPr="009934DF">
      <w:pPr>
        <w:spacing w:lineRule="auto" w:line="240" w:after="0"/>
        <w:ind w:firstLine="708"/>
        <w:jc w:val="both"/>
        <w:rPr>
          <w:rFonts w:cs="Times New Roman" w:hAnsi="Times New Roman" w:ascii="Times New Roman"/>
          <w:sz w:val="24"/>
          <w:szCs w:val="24"/>
        </w:rPr>
      </w:pPr>
      <w:r w:rsidRPr="009934DF">
        <w:rPr>
          <w:rFonts w:cs="Times New Roman" w:hAnsi="Times New Roman" w:ascii="Times New Roman"/>
          <w:sz w:val="24"/>
          <w:szCs w:val="24"/>
        </w:rPr>
        <w:t xml:space="preserve">Nakon provedenog postupka, stečajna upraviteljica je podnijela stečajnom sucu završno izvješće od </w:t>
      </w:r>
      <w:r w:rsidR="006E5572" w:rsidRPr="009934DF">
        <w:rPr>
          <w:rFonts w:cs="Times New Roman" w:hAnsi="Times New Roman" w:ascii="Times New Roman"/>
          <w:sz w:val="24"/>
          <w:szCs w:val="24"/>
        </w:rPr>
        <w:t>10. siječnja 2017</w:t>
      </w:r>
      <w:r w:rsidR="00BB4F75" w:rsidRPr="009934DF">
        <w:rPr>
          <w:rFonts w:cs="Times New Roman" w:hAnsi="Times New Roman" w:ascii="Times New Roman"/>
          <w:sz w:val="24"/>
          <w:szCs w:val="24"/>
        </w:rPr>
        <w:t>.</w:t>
      </w:r>
      <w:r w:rsidRPr="009934DF">
        <w:rPr>
          <w:rFonts w:cs="Times New Roman" w:hAnsi="Times New Roman" w:ascii="Times New Roman"/>
          <w:sz w:val="24"/>
          <w:szCs w:val="24"/>
        </w:rPr>
        <w:t xml:space="preserve"> (listovi </w:t>
      </w:r>
      <w:r w:rsidR="006E5572" w:rsidRPr="009934DF">
        <w:rPr>
          <w:rFonts w:cs="Times New Roman" w:hAnsi="Times New Roman" w:ascii="Times New Roman"/>
          <w:sz w:val="24"/>
          <w:szCs w:val="24"/>
        </w:rPr>
        <w:t>149-150</w:t>
      </w:r>
      <w:r w:rsidRPr="009934DF">
        <w:rPr>
          <w:rFonts w:cs="Times New Roman" w:hAnsi="Times New Roman" w:ascii="Times New Roman"/>
          <w:sz w:val="24"/>
          <w:szCs w:val="24"/>
        </w:rPr>
        <w:t xml:space="preserve"> spisa) i završni račun od </w:t>
      </w:r>
      <w:r w:rsidR="006E5572" w:rsidRPr="009934DF">
        <w:rPr>
          <w:rFonts w:cs="Times New Roman" w:hAnsi="Times New Roman" w:ascii="Times New Roman"/>
          <w:sz w:val="24"/>
          <w:szCs w:val="24"/>
        </w:rPr>
        <w:t>31. siječnja 2017</w:t>
      </w:r>
      <w:r w:rsidRPr="009934DF">
        <w:rPr>
          <w:rFonts w:cs="Times New Roman" w:hAnsi="Times New Roman" w:ascii="Times New Roman"/>
          <w:sz w:val="24"/>
          <w:szCs w:val="24"/>
        </w:rPr>
        <w:t xml:space="preserve">. s prikazom priljeva i odljeva i prijedlogom zaključenja stečajnog postupka. </w:t>
      </w:r>
    </w:p>
    <w:p w:rsidRDefault="006B15D4" w:rsidP="00180445" w:rsidR="006B15D4" w:rsidRPr="009934DF">
      <w:pPr>
        <w:spacing w:lineRule="auto" w:line="240" w:after="0"/>
        <w:jc w:val="both"/>
        <w:rPr>
          <w:rFonts w:cs="Times New Roman" w:hAnsi="Times New Roman" w:ascii="Times New Roman"/>
          <w:sz w:val="24"/>
          <w:szCs w:val="24"/>
        </w:rPr>
      </w:pPr>
    </w:p>
    <w:p w:rsidRDefault="006B15D4" w:rsidP="001F5FFD" w:rsidR="005A4ABD" w:rsidRPr="009934DF">
      <w:pPr>
        <w:spacing w:lineRule="auto" w:line="240"/>
        <w:ind w:firstLine="708"/>
        <w:jc w:val="both"/>
        <w:rPr>
          <w:rFonts w:cs="Times New Roman" w:hAnsi="Times New Roman" w:ascii="Times New Roman"/>
          <w:sz w:val="24"/>
          <w:szCs w:val="24"/>
        </w:rPr>
      </w:pPr>
      <w:r w:rsidRPr="009934DF">
        <w:rPr>
          <w:rFonts w:cs="Times New Roman" w:hAnsi="Times New Roman" w:ascii="Times New Roman"/>
          <w:sz w:val="24"/>
          <w:szCs w:val="24"/>
        </w:rPr>
        <w:t xml:space="preserve">Iz završnog izvješća stečajne upraviteljice i završnog računa proizlazi da </w:t>
      </w:r>
      <w:r w:rsidR="005A4ABD" w:rsidRPr="009934DF">
        <w:rPr>
          <w:rFonts w:cs="Times New Roman" w:hAnsi="Times New Roman" w:ascii="Times New Roman"/>
          <w:sz w:val="24"/>
          <w:szCs w:val="24"/>
        </w:rPr>
        <w:t xml:space="preserve">kako su stečajnu masu stečajnog dužnika činile tri pokretnine procijenjene na ukupnu vrijednost od 55.480,00 kn te potraživanja od trećih osoba u ukupnom iznosu od 22.518,75 kn. Prodane su sve pokretnine za cijenu u iznosu od 55.480,00 kn iz kojeg je iznosa plaćen PDV u iznosu od 10.846,00 kn dok je iznos od 37.282,56 uplaćen razlučnom vjerovniku Republika Hrvatska. Dugovanja po računima također su naplaćena u ukupnom iznosu od 22.518,75 kn. Iz preostalog iznosa predlaže isplatiti nagradu stečajnom upravitelju u iznosu od 13.577,00 kn (prema vrijednosti unovčene stečajne mase do 100.000,00 kn  - 16%), te podmiriti troškove računovodstva kao i ostale troškove koji terete stečajnu masu. Nakon predloženih isplata predlaže da se stečajni postupak obustavi obzirom stečajna masa nije dovoljna za namirenje </w:t>
      </w:r>
      <w:r w:rsidR="005A4ABD" w:rsidRPr="009934DF">
        <w:rPr>
          <w:rFonts w:cs="Times New Roman" w:hAnsi="Times New Roman" w:ascii="Times New Roman"/>
          <w:sz w:val="24"/>
          <w:szCs w:val="24"/>
        </w:rPr>
        <w:lastRenderedPageBreak/>
        <w:t>troškova stečajnog postupka te da se obveže stečajnog upravitelja da u ime stečajnog dužnika, a za račun stečajne mase nastavi s unovčenjem imovine stečajnog dužnika odnosno da primi uplatu Ali Muslija iz Vrbovca temeljem presude Općinskog suda u Varaždinu broj K-600/12-65 na ime naknade štete.</w:t>
      </w:r>
      <w:r w:rsidR="005A4ABD" w:rsidRPr="009934DF">
        <w:rPr>
          <w:rFonts w:cs="Times New Roman" w:hAnsi="Times New Roman" w:ascii="Times New Roman"/>
          <w:color w:val="FF0000"/>
          <w:sz w:val="24"/>
          <w:szCs w:val="24"/>
        </w:rPr>
        <w:t xml:space="preserve"> </w:t>
      </w:r>
    </w:p>
    <w:p w:rsidRDefault="00E16A1C" w:rsidP="001F5FFD" w:rsidR="006E5572" w:rsidRPr="009934DF">
      <w:pPr>
        <w:spacing w:lineRule="auto" w:line="240"/>
        <w:ind w:firstLine="708"/>
        <w:jc w:val="both"/>
        <w:rPr>
          <w:rFonts w:cs="Times New Roman" w:hAnsi="Times New Roman" w:ascii="Times New Roman"/>
          <w:sz w:val="24"/>
          <w:szCs w:val="24"/>
        </w:rPr>
      </w:pPr>
      <w:r w:rsidRPr="009934DF">
        <w:rPr>
          <w:rFonts w:cs="Times New Roman" w:hAnsi="Times New Roman" w:ascii="Times New Roman"/>
          <w:sz w:val="24"/>
          <w:szCs w:val="24"/>
        </w:rPr>
        <w:t>Na završnom ročištu održanom 21. ožujka 2017. s</w:t>
      </w:r>
      <w:r w:rsidR="006E5572" w:rsidRPr="009934DF">
        <w:rPr>
          <w:rFonts w:cs="Times New Roman" w:hAnsi="Times New Roman" w:ascii="Times New Roman"/>
          <w:sz w:val="24"/>
          <w:szCs w:val="24"/>
        </w:rPr>
        <w:t>tečajna upraviteljica izn</w:t>
      </w:r>
      <w:r w:rsidRPr="009934DF">
        <w:rPr>
          <w:rFonts w:cs="Times New Roman" w:hAnsi="Times New Roman" w:ascii="Times New Roman"/>
          <w:sz w:val="24"/>
          <w:szCs w:val="24"/>
        </w:rPr>
        <w:t>ijela je</w:t>
      </w:r>
      <w:r w:rsidR="006E5572" w:rsidRPr="009934DF">
        <w:rPr>
          <w:rFonts w:cs="Times New Roman" w:hAnsi="Times New Roman" w:ascii="Times New Roman"/>
          <w:sz w:val="24"/>
          <w:szCs w:val="24"/>
        </w:rPr>
        <w:t xml:space="preserve"> završni</w:t>
      </w:r>
      <w:r w:rsidR="001F5FFD" w:rsidRPr="009934DF">
        <w:rPr>
          <w:rFonts w:cs="Times New Roman" w:hAnsi="Times New Roman" w:ascii="Times New Roman"/>
          <w:sz w:val="24"/>
          <w:szCs w:val="24"/>
        </w:rPr>
        <w:t xml:space="preserve"> račun</w:t>
      </w:r>
      <w:r w:rsidR="006E5572" w:rsidRPr="009934DF">
        <w:rPr>
          <w:rFonts w:cs="Times New Roman" w:hAnsi="Times New Roman" w:ascii="Times New Roman"/>
          <w:sz w:val="24"/>
          <w:szCs w:val="24"/>
        </w:rPr>
        <w:t xml:space="preserve"> </w:t>
      </w:r>
      <w:r w:rsidRPr="009934DF">
        <w:rPr>
          <w:rFonts w:cs="Times New Roman" w:hAnsi="Times New Roman" w:ascii="Times New Roman"/>
          <w:sz w:val="24"/>
          <w:szCs w:val="24"/>
        </w:rPr>
        <w:t>te je u</w:t>
      </w:r>
      <w:r w:rsidR="006E5572" w:rsidRPr="009934DF">
        <w:rPr>
          <w:rFonts w:cs="Times New Roman" w:hAnsi="Times New Roman" w:ascii="Times New Roman"/>
          <w:sz w:val="24"/>
          <w:szCs w:val="24"/>
        </w:rPr>
        <w:t xml:space="preserve"> bitnome </w:t>
      </w:r>
      <w:r w:rsidRPr="009934DF">
        <w:rPr>
          <w:rFonts w:cs="Times New Roman" w:hAnsi="Times New Roman" w:ascii="Times New Roman"/>
          <w:sz w:val="24"/>
          <w:szCs w:val="24"/>
        </w:rPr>
        <w:t>istaknula</w:t>
      </w:r>
      <w:r w:rsidR="006E5572" w:rsidRPr="009934DF">
        <w:rPr>
          <w:rFonts w:cs="Times New Roman" w:hAnsi="Times New Roman" w:ascii="Times New Roman"/>
          <w:sz w:val="24"/>
          <w:szCs w:val="24"/>
        </w:rPr>
        <w:t xml:space="preserve"> kako je sva imovina dužnika unovčena te da je od kupoprodajne cijene djelomično namireno potraživanje razlučnog vjervonika MF, Porezna uprava u iznosu od 37.282,56 kn. 26. siječnja 2017. odbijena</w:t>
      </w:r>
      <w:r w:rsidRPr="009934DF">
        <w:rPr>
          <w:rFonts w:cs="Times New Roman" w:hAnsi="Times New Roman" w:ascii="Times New Roman"/>
          <w:sz w:val="24"/>
          <w:szCs w:val="24"/>
        </w:rPr>
        <w:t xml:space="preserve"> je</w:t>
      </w:r>
      <w:r w:rsidR="006E5572" w:rsidRPr="009934DF">
        <w:rPr>
          <w:rFonts w:cs="Times New Roman" w:hAnsi="Times New Roman" w:ascii="Times New Roman"/>
          <w:sz w:val="24"/>
          <w:szCs w:val="24"/>
        </w:rPr>
        <w:t xml:space="preserve"> žalba državnog odvjetnika i optuženika Ali Muslija u predmetu K-600/12 te je presuda K-600/12 od 29. siječnja 2016. postala pravomoćna. Navedenom presudom sud je obvezao Ali Muslija da u roku od 2 godine izvrši posebnu obvezu u vidu popravljanja štete počinjene kaznenim </w:t>
      </w:r>
      <w:r w:rsidRPr="009934DF">
        <w:rPr>
          <w:rFonts w:cs="Times New Roman" w:hAnsi="Times New Roman" w:ascii="Times New Roman"/>
          <w:sz w:val="24"/>
          <w:szCs w:val="24"/>
        </w:rPr>
        <w:t>dijelom na način da društvu stečajnog dužnika isp</w:t>
      </w:r>
      <w:r w:rsidR="006E5572" w:rsidRPr="009934DF">
        <w:rPr>
          <w:rFonts w:cs="Times New Roman" w:hAnsi="Times New Roman" w:ascii="Times New Roman"/>
          <w:sz w:val="24"/>
          <w:szCs w:val="24"/>
        </w:rPr>
        <w:t>l</w:t>
      </w:r>
      <w:r w:rsidRPr="009934DF">
        <w:rPr>
          <w:rFonts w:cs="Times New Roman" w:hAnsi="Times New Roman" w:ascii="Times New Roman"/>
          <w:sz w:val="24"/>
          <w:szCs w:val="24"/>
        </w:rPr>
        <w:t>a</w:t>
      </w:r>
      <w:r w:rsidR="006E5572" w:rsidRPr="009934DF">
        <w:rPr>
          <w:rFonts w:cs="Times New Roman" w:hAnsi="Times New Roman" w:ascii="Times New Roman"/>
          <w:sz w:val="24"/>
          <w:szCs w:val="24"/>
        </w:rPr>
        <w:t>ti iz</w:t>
      </w:r>
      <w:r w:rsidRPr="009934DF">
        <w:rPr>
          <w:rFonts w:cs="Times New Roman" w:hAnsi="Times New Roman" w:ascii="Times New Roman"/>
          <w:sz w:val="24"/>
          <w:szCs w:val="24"/>
        </w:rPr>
        <w:t>nos od 96.380,64 kn. I</w:t>
      </w:r>
      <w:r w:rsidR="006E5572" w:rsidRPr="009934DF">
        <w:rPr>
          <w:rFonts w:cs="Times New Roman" w:hAnsi="Times New Roman" w:ascii="Times New Roman"/>
          <w:sz w:val="24"/>
          <w:szCs w:val="24"/>
        </w:rPr>
        <w:t>ako je navedena presuda postala pravomoćna te iako bi Ali Musli trebao stečajnom dužniku temeljem navedene presude platiti iznos od 96.380,64 kn, smatra kako je vrlo mala vjerojatnost da bi Ali Musli mogao platiti stečajnom dužniku navedeni iznos, a s obzirom na svoju imovinsku situaciju. Naime, iz presude K-600/12 od 29. siječnja 2016. nesporno proizlazi kako je Ali Musli osoba koja je završila samo osnovnu školu te da se radi o nezaposlenom radniku koji prima 800,00 kn socijalne skrbi kao branitelj domovinskog rata te da je bez ikakve imovine. S obzirom na navedeno, izvjesno je da se za sada ne može provesti ovrha niti na nekakvim redovnim primanjima Ali Muslija niti na njegovoj imovini. Obvezuje se i po zaključenju stecajnog postupka redovno provjeravati je li se imovinska situacija kod Ali Muslija promijenila te se obvezuje i nakon zaključenja postupka obavijestiti sud ukoliko dođe do mogućnosti naplate tražbine. Predlaže da sud odobri njezinu nagradi prema priloženom obračunu u iznosu od 13.577,00 kn bruto.</w:t>
      </w:r>
    </w:p>
    <w:p w:rsidRDefault="00E16A1C" w:rsidP="00E16A1C" w:rsidR="00E16A1C" w:rsidRPr="009934DF">
      <w:pPr>
        <w:spacing w:lineRule="auto" w:line="240"/>
        <w:ind w:firstLine="720"/>
        <w:jc w:val="both"/>
        <w:rPr>
          <w:rFonts w:cs="Times New Roman" w:hAnsi="Times New Roman" w:ascii="Times New Roman"/>
          <w:sz w:val="24"/>
          <w:szCs w:val="24"/>
        </w:rPr>
      </w:pPr>
      <w:r w:rsidRPr="009934DF">
        <w:rPr>
          <w:rFonts w:cs="Times New Roman" w:hAnsi="Times New Roman" w:ascii="Times New Roman"/>
          <w:sz w:val="24"/>
          <w:szCs w:val="24"/>
        </w:rPr>
        <w:t xml:space="preserve">Sud je 21. ožujka 2017. održao skupštinu vjerovnika </w:t>
      </w:r>
      <w:r w:rsidR="0061555D" w:rsidRPr="009934DF">
        <w:rPr>
          <w:rFonts w:cs="Times New Roman" w:hAnsi="Times New Roman" w:ascii="Times New Roman"/>
          <w:sz w:val="24"/>
          <w:szCs w:val="24"/>
        </w:rPr>
        <w:t>na koju nije pristupio</w:t>
      </w:r>
      <w:r w:rsidRPr="009934DF">
        <w:rPr>
          <w:rFonts w:cs="Times New Roman" w:hAnsi="Times New Roman" w:ascii="Times New Roman"/>
          <w:sz w:val="24"/>
          <w:szCs w:val="24"/>
        </w:rPr>
        <w:t xml:space="preserve"> </w:t>
      </w:r>
      <w:r w:rsidR="0061555D" w:rsidRPr="009934DF">
        <w:rPr>
          <w:rFonts w:cs="Times New Roman" w:hAnsi="Times New Roman" w:ascii="Times New Roman"/>
          <w:sz w:val="24"/>
          <w:szCs w:val="24"/>
        </w:rPr>
        <w:t xml:space="preserve">niti jedan stečajni vjerovnik, a stečajni vjerovnici, kao i vjerovnici stečajne mase bili su uredno pozvani na završno ročište rješenjem o sazivanju skupštine vjerovnika od 13. veljače 2017. koje je objavljeno na e-oglasnoj ploči suda 14. veljače 2017. U rješenju o zakazivanju završnog ročišta  koje je objavljeno na e-oglasnoj ploči suda uredno je objavljen dnevni red  ročišta te je kao druga točka dnevnog reda navedeno pribavljanje mišljenja vjerovnika stečajne mase, stečajnog upravitelja i skupštine vjerovnika o obustavi i zaključenju stečaja. Nitko od stečajnih vjerovnika kao ni vjerovnika stečajne mase nije se usprotivio </w:t>
      </w:r>
      <w:r w:rsidRPr="009934DF">
        <w:rPr>
          <w:rFonts w:cs="Times New Roman" w:hAnsi="Times New Roman" w:ascii="Times New Roman"/>
          <w:sz w:val="24"/>
          <w:szCs w:val="24"/>
        </w:rPr>
        <w:t xml:space="preserve"> obustavi i zaključenju stečajnog postupka</w:t>
      </w:r>
      <w:r w:rsidR="0061555D" w:rsidRPr="009934DF">
        <w:rPr>
          <w:rFonts w:cs="Times New Roman" w:hAnsi="Times New Roman" w:ascii="Times New Roman"/>
          <w:sz w:val="24"/>
          <w:szCs w:val="24"/>
        </w:rPr>
        <w:t>.</w:t>
      </w:r>
    </w:p>
    <w:p w:rsidRDefault="001F5FFD" w:rsidP="001F5FFD" w:rsidR="001F5FFD" w:rsidRPr="009934DF">
      <w:pPr>
        <w:spacing w:lineRule="auto" w:line="240"/>
        <w:ind w:firstLine="708"/>
        <w:jc w:val="both"/>
        <w:rPr>
          <w:rFonts w:cs="Times New Roman" w:hAnsi="Times New Roman" w:ascii="Times New Roman"/>
          <w:sz w:val="24"/>
          <w:szCs w:val="24"/>
        </w:rPr>
      </w:pPr>
      <w:r w:rsidRPr="009934DF">
        <w:rPr>
          <w:rFonts w:cs="Times New Roman" w:hAnsi="Times New Roman" w:ascii="Times New Roman"/>
          <w:sz w:val="24"/>
          <w:szCs w:val="24"/>
        </w:rPr>
        <w:t xml:space="preserve">Stečajni upravitelj može i nakon obustave i zaključenja stečajnog postupka u ime stečajnog dužnika, a za račun stečajne mase nastaviti s unovčenjem imovine dužnika, te zastupati stečajnu masu u skladu s odredbama Stečajnog zakona. </w:t>
      </w:r>
    </w:p>
    <w:p w:rsidRDefault="00E16A1C" w:rsidP="00A30626" w:rsidR="006B15D4" w:rsidRPr="009934DF">
      <w:pPr>
        <w:spacing w:lineRule="auto" w:line="240"/>
        <w:ind w:firstLine="720"/>
        <w:jc w:val="both"/>
        <w:rPr>
          <w:rFonts w:cs="Times New Roman" w:hAnsi="Times New Roman" w:ascii="Times New Roman"/>
          <w:sz w:val="24"/>
          <w:szCs w:val="24"/>
        </w:rPr>
      </w:pPr>
      <w:r w:rsidRPr="009934DF">
        <w:rPr>
          <w:rFonts w:cs="Times New Roman" w:hAnsi="Times New Roman" w:ascii="Times New Roman"/>
          <w:sz w:val="24"/>
          <w:szCs w:val="24"/>
        </w:rPr>
        <w:t xml:space="preserve">Slijedom navedenoga, kako je nakon otvaranja stečajnog postupka utvrđeno da stečajna masa nije dostatna ni za pokriće troškova stečajnog postupka te kako je, prethodno izloženim, ispunjena i pretpostavka za donošenje ovoga rješenja iz čl. </w:t>
      </w:r>
      <w:smartTag w:element="metricconverter" w:uri="urn:schemas-microsoft-com:office:smarttags">
        <w:smartTagPr>
          <w:attr w:val="203. st" w:name="ProductID"/>
        </w:smartTagPr>
        <w:r w:rsidRPr="009934DF">
          <w:rPr>
            <w:rFonts w:cs="Times New Roman" w:hAnsi="Times New Roman" w:ascii="Times New Roman"/>
            <w:sz w:val="24"/>
            <w:szCs w:val="24"/>
          </w:rPr>
          <w:t>203. st</w:t>
        </w:r>
      </w:smartTag>
      <w:r w:rsidRPr="009934DF">
        <w:rPr>
          <w:rFonts w:cs="Times New Roman" w:hAnsi="Times New Roman" w:ascii="Times New Roman"/>
          <w:sz w:val="24"/>
          <w:szCs w:val="24"/>
        </w:rPr>
        <w:t xml:space="preserve">. 2. Stečajnog zakona (NN 44/96, 29/99, 129/00, 123/03, 82/06, 116/10, 25/12, 133/12, dalje SZ), sud je primjenom čl. </w:t>
      </w:r>
      <w:smartTag w:element="metricconverter" w:uri="urn:schemas-microsoft-com:office:smarttags">
        <w:smartTagPr>
          <w:attr w:val="203. st" w:name="ProductID"/>
        </w:smartTagPr>
        <w:r w:rsidRPr="009934DF">
          <w:rPr>
            <w:rFonts w:cs="Times New Roman" w:hAnsi="Times New Roman" w:ascii="Times New Roman"/>
            <w:sz w:val="24"/>
            <w:szCs w:val="24"/>
          </w:rPr>
          <w:t>203. st</w:t>
        </w:r>
      </w:smartTag>
      <w:r w:rsidRPr="009934DF">
        <w:rPr>
          <w:rFonts w:cs="Times New Roman" w:hAnsi="Times New Roman" w:ascii="Times New Roman"/>
          <w:sz w:val="24"/>
          <w:szCs w:val="24"/>
        </w:rPr>
        <w:t xml:space="preserve">. 1. u vezi sa čl. </w:t>
      </w:r>
      <w:smartTag w:element="metricconverter" w:uri="urn:schemas-microsoft-com:office:smarttags">
        <w:smartTagPr>
          <w:attr w:val="196. st" w:name="ProductID"/>
        </w:smartTagPr>
        <w:r w:rsidRPr="009934DF">
          <w:rPr>
            <w:rFonts w:cs="Times New Roman" w:hAnsi="Times New Roman" w:ascii="Times New Roman"/>
            <w:sz w:val="24"/>
            <w:szCs w:val="24"/>
          </w:rPr>
          <w:t>196. st</w:t>
        </w:r>
      </w:smartTag>
      <w:r w:rsidRPr="009934DF">
        <w:rPr>
          <w:rFonts w:cs="Times New Roman" w:hAnsi="Times New Roman" w:ascii="Times New Roman"/>
          <w:sz w:val="24"/>
          <w:szCs w:val="24"/>
        </w:rPr>
        <w:t>. 2. SZ-a odlučio kao u izreci.</w:t>
      </w:r>
    </w:p>
    <w:p w:rsidRDefault="00825A52" w:rsidP="00180445" w:rsidR="006B15D4" w:rsidRPr="009934DF">
      <w:pPr>
        <w:spacing w:lineRule="auto" w:line="240" w:after="0"/>
        <w:jc w:val="both"/>
        <w:rPr>
          <w:rFonts w:cs="Times New Roman" w:hAnsi="Times New Roman" w:ascii="Times New Roman"/>
          <w:sz w:val="24"/>
          <w:szCs w:val="24"/>
        </w:rPr>
      </w:pP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t xml:space="preserve">U Varaždinu, </w:t>
      </w:r>
      <w:r w:rsidR="00095C8A" w:rsidRPr="009934DF">
        <w:rPr>
          <w:rFonts w:cs="Times New Roman" w:hAnsi="Times New Roman" w:ascii="Times New Roman"/>
          <w:sz w:val="24"/>
          <w:szCs w:val="24"/>
        </w:rPr>
        <w:t>27</w:t>
      </w:r>
      <w:r w:rsidR="002D55F3" w:rsidRPr="009934DF">
        <w:rPr>
          <w:rFonts w:cs="Times New Roman" w:hAnsi="Times New Roman" w:ascii="Times New Roman"/>
          <w:sz w:val="24"/>
          <w:szCs w:val="24"/>
        </w:rPr>
        <w:t>. ožujka 2017</w:t>
      </w:r>
      <w:r w:rsidR="006B15D4" w:rsidRPr="009934DF">
        <w:rPr>
          <w:rFonts w:cs="Times New Roman" w:hAnsi="Times New Roman" w:ascii="Times New Roman"/>
          <w:sz w:val="24"/>
          <w:szCs w:val="24"/>
        </w:rPr>
        <w:t xml:space="preserve">. </w:t>
      </w:r>
    </w:p>
    <w:p w:rsidRDefault="006B15D4" w:rsidP="00180445" w:rsidR="006B15D4" w:rsidRPr="009934DF">
      <w:pPr>
        <w:spacing w:lineRule="auto" w:line="240" w:after="0"/>
        <w:jc w:val="both"/>
        <w:rPr>
          <w:rFonts w:cs="Times New Roman" w:hAnsi="Times New Roman" w:ascii="Times New Roman"/>
          <w:sz w:val="24"/>
          <w:szCs w:val="24"/>
        </w:rPr>
      </w:pP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p>
    <w:p w:rsidRDefault="00BB4F75" w:rsidP="00BB4F75" w:rsidR="00BB4F75" w:rsidRPr="009934DF">
      <w:pPr>
        <w:spacing w:lineRule="auto" w:line="240" w:after="0"/>
        <w:ind w:firstLine="708" w:left="5664"/>
        <w:jc w:val="both"/>
        <w:rPr>
          <w:rFonts w:cs="Times New Roman" w:hAnsi="Times New Roman" w:ascii="Times New Roman"/>
          <w:sz w:val="24"/>
          <w:szCs w:val="24"/>
        </w:rPr>
      </w:pPr>
      <w:r w:rsidRPr="009934DF">
        <w:rPr>
          <w:rFonts w:cs="Times New Roman" w:hAnsi="Times New Roman" w:ascii="Times New Roman"/>
          <w:sz w:val="24"/>
          <w:szCs w:val="24"/>
        </w:rPr>
        <w:t>SUDAC</w:t>
      </w:r>
    </w:p>
    <w:p w:rsidRDefault="00BB4F75" w:rsidP="00BB4F75" w:rsidR="00BB4F75" w:rsidRPr="009934DF">
      <w:pPr>
        <w:spacing w:lineRule="auto" w:line="240" w:after="0"/>
        <w:jc w:val="both"/>
        <w:rPr>
          <w:rFonts w:cs="Times New Roman" w:hAnsi="Times New Roman" w:ascii="Times New Roman"/>
          <w:sz w:val="24"/>
          <w:szCs w:val="24"/>
        </w:rPr>
      </w:pPr>
    </w:p>
    <w:p w:rsidRDefault="00BB4F75" w:rsidP="00BB4F75" w:rsidR="00BB4F75" w:rsidRPr="009934DF">
      <w:pPr>
        <w:spacing w:lineRule="auto" w:line="240" w:after="0"/>
        <w:jc w:val="both"/>
        <w:rPr>
          <w:rFonts w:cs="Times New Roman" w:hAnsi="Times New Roman" w:ascii="Times New Roman"/>
          <w:sz w:val="24"/>
          <w:szCs w:val="24"/>
        </w:rPr>
      </w:pP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r>
      <w:r w:rsidRPr="009934DF">
        <w:rPr>
          <w:rFonts w:cs="Times New Roman" w:hAnsi="Times New Roman" w:ascii="Times New Roman"/>
          <w:sz w:val="24"/>
          <w:szCs w:val="24"/>
        </w:rPr>
        <w:tab/>
        <w:t xml:space="preserve">   </w:t>
      </w:r>
      <w:r w:rsidRPr="009934DF">
        <w:rPr>
          <w:rFonts w:cs="Times New Roman" w:hAnsi="Times New Roman" w:ascii="Times New Roman"/>
          <w:sz w:val="24"/>
          <w:szCs w:val="24"/>
        </w:rPr>
        <w:tab/>
        <w:t>Iris Hatvalić Nemec, v.r.</w:t>
      </w:r>
    </w:p>
    <w:p w:rsidRDefault="00BB4F75" w:rsidP="00BB4F75" w:rsidR="00BB4F75" w:rsidRPr="009934DF">
      <w:pPr>
        <w:spacing w:lineRule="auto" w:line="240" w:after="0"/>
        <w:jc w:val="both"/>
        <w:rPr>
          <w:rFonts w:cs="Times New Roman" w:hAnsi="Times New Roman" w:ascii="Times New Roman"/>
          <w:sz w:val="24"/>
          <w:szCs w:val="24"/>
        </w:rPr>
      </w:pPr>
    </w:p>
    <w:p w:rsidRDefault="00BB4F75" w:rsidP="00BB4F75" w:rsidR="00BB4F75" w:rsidRPr="009934DF">
      <w:pPr>
        <w:spacing w:lineRule="auto" w:line="240" w:after="0"/>
        <w:ind w:firstLine="708" w:left="4248"/>
        <w:jc w:val="both"/>
        <w:rPr>
          <w:rFonts w:cs="Times New Roman" w:hAnsi="Times New Roman" w:ascii="Times New Roman"/>
          <w:sz w:val="24"/>
          <w:szCs w:val="24"/>
        </w:rPr>
      </w:pPr>
      <w:r w:rsidRPr="009934DF">
        <w:rPr>
          <w:rFonts w:cs="Times New Roman" w:hAnsi="Times New Roman" w:ascii="Times New Roman"/>
          <w:sz w:val="24"/>
          <w:szCs w:val="24"/>
        </w:rPr>
        <w:lastRenderedPageBreak/>
        <w:t>Za točnost otpravka-ovlašteni službenik:</w:t>
      </w:r>
    </w:p>
    <w:p w:rsidRDefault="006B15D4" w:rsidP="00BB4F75" w:rsidR="006B15D4" w:rsidRPr="009934DF">
      <w:pPr>
        <w:spacing w:lineRule="auto" w:line="240" w:after="0"/>
        <w:jc w:val="both"/>
        <w:rPr>
          <w:rFonts w:cs="Times New Roman" w:hAnsi="Times New Roman" w:ascii="Times New Roman"/>
          <w:sz w:val="24"/>
          <w:szCs w:val="24"/>
        </w:rPr>
      </w:pPr>
    </w:p>
    <w:p w:rsidRDefault="006B15D4" w:rsidP="00180445" w:rsidR="006B15D4" w:rsidRPr="009934DF">
      <w:pPr>
        <w:spacing w:lineRule="auto" w:line="240" w:after="0"/>
        <w:jc w:val="both"/>
        <w:rPr>
          <w:rFonts w:cs="Times New Roman" w:hAnsi="Times New Roman" w:ascii="Times New Roman"/>
          <w:sz w:val="24"/>
          <w:szCs w:val="24"/>
        </w:rPr>
      </w:pPr>
      <w:r w:rsidRPr="009934DF">
        <w:rPr>
          <w:rFonts w:cs="Times New Roman" w:hAnsi="Times New Roman" w:ascii="Times New Roman"/>
          <w:sz w:val="24"/>
          <w:szCs w:val="24"/>
        </w:rPr>
        <w:t>Pouka o pravnom lijeku:</w:t>
      </w:r>
    </w:p>
    <w:p w:rsidRDefault="006B15D4" w:rsidP="00180445" w:rsidR="006B15D4" w:rsidRPr="009934DF">
      <w:pPr>
        <w:spacing w:lineRule="auto" w:line="240" w:after="0"/>
        <w:jc w:val="both"/>
        <w:rPr>
          <w:rFonts w:cs="Times New Roman" w:hAnsi="Times New Roman" w:ascii="Times New Roman"/>
          <w:sz w:val="24"/>
          <w:szCs w:val="24"/>
        </w:rPr>
      </w:pPr>
      <w:r w:rsidRPr="009934DF">
        <w:rPr>
          <w:rFonts w:cs="Times New Roman" w:hAnsi="Times New Roman" w:ascii="Times New Roman"/>
          <w:sz w:val="24"/>
          <w:szCs w:val="24"/>
        </w:rPr>
        <w:t>Protiv ovog rješenja svaki stečajni vjerovnik i dužnik mogu podnijeti žalbu u roku od osam dana od isteka osmog dana od objave na mrežnoj stranici e-Oglasna ploča sudova. Žalba se podnosi putem ovog suda, a o žalbi odlučuje Visoki trgovački sud Republike Hrvatske u Zagrebu.</w:t>
      </w:r>
    </w:p>
    <w:p w:rsidRDefault="006B15D4" w:rsidP="00180445" w:rsidR="006B15D4" w:rsidRPr="009934DF">
      <w:pPr>
        <w:spacing w:lineRule="auto" w:line="240" w:after="0"/>
        <w:jc w:val="both"/>
        <w:rPr>
          <w:rFonts w:cs="Times New Roman" w:hAnsi="Times New Roman" w:ascii="Times New Roman"/>
          <w:sz w:val="24"/>
          <w:szCs w:val="24"/>
        </w:rPr>
      </w:pPr>
    </w:p>
    <w:p w:rsidRDefault="006B15D4" w:rsidP="00180445" w:rsidR="006B15D4" w:rsidRPr="009934DF">
      <w:pPr>
        <w:spacing w:lineRule="auto" w:line="240" w:after="0"/>
        <w:jc w:val="both"/>
        <w:rPr>
          <w:rFonts w:cs="Times New Roman" w:hAnsi="Times New Roman" w:ascii="Times New Roman"/>
          <w:sz w:val="24"/>
          <w:szCs w:val="24"/>
        </w:rPr>
      </w:pPr>
    </w:p>
    <w:p w:rsidRDefault="006B15D4" w:rsidP="00180445" w:rsidR="006B15D4" w:rsidRPr="009934DF">
      <w:pPr>
        <w:spacing w:lineRule="auto" w:line="240" w:after="0"/>
        <w:jc w:val="both"/>
        <w:rPr>
          <w:rFonts w:cs="Times New Roman" w:hAnsi="Times New Roman" w:ascii="Times New Roman"/>
          <w:sz w:val="24"/>
          <w:szCs w:val="24"/>
        </w:rPr>
      </w:pPr>
      <w:r w:rsidRPr="009934DF">
        <w:rPr>
          <w:rFonts w:cs="Times New Roman" w:hAnsi="Times New Roman" w:ascii="Times New Roman"/>
          <w:sz w:val="24"/>
          <w:szCs w:val="24"/>
        </w:rPr>
        <w:t xml:space="preserve">DNA: </w:t>
      </w:r>
    </w:p>
    <w:p w:rsidRDefault="006B15D4" w:rsidP="00CD6358" w:rsidR="006B15D4" w:rsidRPr="009934DF">
      <w:pPr>
        <w:pStyle w:val="Odlomakpopisa"/>
        <w:numPr>
          <w:ilvl w:val="0"/>
          <w:numId w:val="6"/>
        </w:numPr>
        <w:spacing w:lineRule="auto" w:line="240" w:after="0"/>
        <w:jc w:val="both"/>
        <w:rPr>
          <w:rFonts w:cs="Times New Roman"/>
        </w:rPr>
      </w:pPr>
      <w:r w:rsidRPr="009934DF">
        <w:rPr>
          <w:rFonts w:cs="Times New Roman"/>
        </w:rPr>
        <w:t>Stečajni upra</w:t>
      </w:r>
      <w:r w:rsidR="000B0E43" w:rsidRPr="009934DF">
        <w:rPr>
          <w:rFonts w:cs="Times New Roman"/>
        </w:rPr>
        <w:t xml:space="preserve">vitelj </w:t>
      </w:r>
      <w:r w:rsidR="002D55F3" w:rsidRPr="009934DF">
        <w:rPr>
          <w:rFonts w:cs="Times New Roman"/>
        </w:rPr>
        <w:t>Katarina Conar Brod, Juraja Križanića 92, 42000 Varaždin</w:t>
      </w:r>
    </w:p>
    <w:p w:rsidRDefault="00CD6358" w:rsidP="00CD6358" w:rsidR="00CD6358" w:rsidRPr="009934DF">
      <w:pPr>
        <w:pStyle w:val="Odlomakpopisa"/>
        <w:numPr>
          <w:ilvl w:val="0"/>
          <w:numId w:val="6"/>
        </w:numPr>
        <w:spacing w:lineRule="auto" w:line="240" w:after="0"/>
        <w:jc w:val="both"/>
        <w:rPr>
          <w:rFonts w:cs="Times New Roman"/>
        </w:rPr>
      </w:pPr>
      <w:r w:rsidRPr="009934DF">
        <w:rPr>
          <w:rFonts w:cs="Times New Roman"/>
        </w:rPr>
        <w:t>Županijsko državno odvjetništvo Varaždin, Građansko-upravni odjel</w:t>
      </w:r>
    </w:p>
    <w:p w:rsidRDefault="00CD6358" w:rsidP="00CD6358" w:rsidR="00CD6358" w:rsidRPr="009934DF">
      <w:pPr>
        <w:pStyle w:val="Odlomakpopisa"/>
        <w:numPr>
          <w:ilvl w:val="0"/>
          <w:numId w:val="6"/>
        </w:numPr>
        <w:spacing w:lineRule="auto" w:line="240" w:after="0"/>
        <w:jc w:val="both"/>
        <w:rPr>
          <w:rFonts w:cs="Times New Roman"/>
        </w:rPr>
      </w:pPr>
      <w:r w:rsidRPr="009934DF">
        <w:rPr>
          <w:rFonts w:cs="Times New Roman"/>
        </w:rPr>
        <w:t>Financijska agencija, Zagreb, Vrtni put 3</w:t>
      </w:r>
    </w:p>
    <w:p w:rsidRDefault="00CD6358" w:rsidP="00CD6358" w:rsidR="00CD6358" w:rsidRPr="009934DF">
      <w:pPr>
        <w:pStyle w:val="Odlomakpopisa"/>
        <w:numPr>
          <w:ilvl w:val="0"/>
          <w:numId w:val="6"/>
        </w:numPr>
        <w:spacing w:lineRule="auto" w:line="240" w:after="0"/>
        <w:jc w:val="both"/>
        <w:rPr>
          <w:rFonts w:cs="Times New Roman"/>
        </w:rPr>
      </w:pPr>
      <w:r w:rsidRPr="009934DF">
        <w:rPr>
          <w:rFonts w:cs="Times New Roman"/>
        </w:rPr>
        <w:t>Porezna uprava Varaždin</w:t>
      </w:r>
    </w:p>
    <w:p w:rsidRDefault="006B15D4" w:rsidP="00CD6358" w:rsidR="006B15D4" w:rsidRPr="009934DF">
      <w:pPr>
        <w:pStyle w:val="Odlomakpopisa"/>
        <w:numPr>
          <w:ilvl w:val="0"/>
          <w:numId w:val="6"/>
        </w:numPr>
        <w:spacing w:lineRule="auto" w:line="240" w:after="0"/>
        <w:jc w:val="both"/>
        <w:rPr>
          <w:rFonts w:cs="Times New Roman"/>
        </w:rPr>
      </w:pPr>
      <w:r w:rsidRPr="009934DF">
        <w:rPr>
          <w:rFonts w:cs="Times New Roman"/>
        </w:rPr>
        <w:t xml:space="preserve">e-Oglasna ploča </w:t>
      </w:r>
    </w:p>
    <w:p w:rsidRDefault="006B15D4" w:rsidP="00CD6358" w:rsidR="00BB4F75" w:rsidRPr="009934DF">
      <w:pPr>
        <w:pStyle w:val="Odlomakpopisa"/>
        <w:numPr>
          <w:ilvl w:val="0"/>
          <w:numId w:val="6"/>
        </w:numPr>
        <w:spacing w:lineRule="auto" w:line="240" w:after="0"/>
        <w:jc w:val="both"/>
        <w:rPr>
          <w:rFonts w:cs="Times New Roman"/>
        </w:rPr>
      </w:pPr>
      <w:r w:rsidRPr="009934DF">
        <w:rPr>
          <w:rFonts w:cs="Times New Roman"/>
        </w:rPr>
        <w:t>Sudski r</w:t>
      </w:r>
      <w:r w:rsidR="00BB4F75" w:rsidRPr="009934DF">
        <w:rPr>
          <w:rFonts w:cs="Times New Roman"/>
        </w:rPr>
        <w:t>egistar- radi zabilježbe odmah</w:t>
      </w:r>
    </w:p>
    <w:p w:rsidRDefault="00BB4F75" w:rsidP="00CD6358" w:rsidR="006B15D4" w:rsidRPr="009934DF">
      <w:pPr>
        <w:pStyle w:val="Odlomakpopisa"/>
        <w:numPr>
          <w:ilvl w:val="0"/>
          <w:numId w:val="6"/>
        </w:numPr>
        <w:spacing w:lineRule="auto" w:line="240" w:after="0"/>
        <w:jc w:val="both"/>
        <w:rPr>
          <w:rFonts w:cs="Times New Roman"/>
        </w:rPr>
      </w:pPr>
      <w:r w:rsidRPr="009934DF">
        <w:rPr>
          <w:rFonts w:cs="Times New Roman"/>
        </w:rPr>
        <w:t xml:space="preserve">Sudski registar - nakon pravomoćnosti, </w:t>
      </w:r>
      <w:r w:rsidR="006B15D4" w:rsidRPr="009934DF">
        <w:rPr>
          <w:rFonts w:cs="Times New Roman"/>
        </w:rPr>
        <w:t>radi brisanja dužnika iz sudskog registra.</w:t>
      </w:r>
    </w:p>
    <w:p w:rsidRDefault="006B15D4" w:rsidP="00180445" w:rsidR="006B15D4" w:rsidRPr="009934DF">
      <w:pPr>
        <w:spacing w:lineRule="auto" w:line="240" w:after="0"/>
        <w:jc w:val="both"/>
        <w:rPr>
          <w:rFonts w:cs="Times New Roman" w:hAnsi="Times New Roman" w:ascii="Times New Roman"/>
          <w:sz w:val="24"/>
          <w:szCs w:val="24"/>
        </w:rPr>
      </w:pPr>
    </w:p>
    <w:p w:rsidRDefault="006B15D4" w:rsidP="00180445" w:rsidR="006B15D4" w:rsidRPr="009934DF">
      <w:pPr>
        <w:spacing w:lineRule="auto" w:line="240" w:after="0"/>
        <w:jc w:val="both"/>
        <w:rPr>
          <w:rFonts w:cs="Times New Roman" w:hAnsi="Times New Roman" w:ascii="Times New Roman"/>
          <w:sz w:val="24"/>
          <w:szCs w:val="24"/>
        </w:rPr>
      </w:pPr>
    </w:p>
    <w:p w:rsidRDefault="006B15D4" w:rsidP="00180445" w:rsidR="006B15D4" w:rsidRPr="009934DF">
      <w:pPr>
        <w:spacing w:lineRule="auto" w:line="240" w:after="0"/>
        <w:jc w:val="both"/>
        <w:rPr>
          <w:rFonts w:cs="Times New Roman" w:hAnsi="Times New Roman" w:ascii="Times New Roman"/>
          <w:sz w:val="24"/>
          <w:szCs w:val="24"/>
        </w:rPr>
      </w:pPr>
    </w:p>
    <w:p w:rsidRDefault="006B15D4" w:rsidP="00180445" w:rsidR="006B15D4" w:rsidRPr="009934DF">
      <w:pPr>
        <w:spacing w:lineRule="auto" w:line="240" w:after="0"/>
        <w:jc w:val="both"/>
        <w:rPr>
          <w:rFonts w:cs="Times New Roman" w:hAnsi="Times New Roman" w:ascii="Times New Roman"/>
          <w:sz w:val="24"/>
          <w:szCs w:val="24"/>
        </w:rPr>
      </w:pPr>
    </w:p>
    <w:p w:rsidRDefault="00517098" w:rsidP="00180445" w:rsidR="00517098" w:rsidRPr="009934DF">
      <w:pPr>
        <w:spacing w:lineRule="auto" w:line="240" w:after="0"/>
        <w:jc w:val="both"/>
        <w:rPr>
          <w:rFonts w:cs="Times New Roman" w:hAnsi="Times New Roman" w:ascii="Times New Roman"/>
          <w:sz w:val="24"/>
          <w:szCs w:val="24"/>
        </w:rPr>
      </w:pPr>
    </w:p>
    <w:sectPr w:rsidR="00517098" w:rsidRPr="009934DF">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377F" w:rsidP="0023377F" w:rsidR="0023377F">
      <w:pPr>
        <w:spacing w:lineRule="auto" w:line="240" w:after="0"/>
      </w:pPr>
      <w:r>
        <w:separator/>
      </w:r>
    </w:p>
  </w:endnote>
  <w:endnote w:id="0" w:type="continuationSeparator">
    <w:p w:rsidRDefault="0023377F" w:rsidP="0023377F" w:rsidR="0023377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377F" w:rsidP="0023377F" w:rsidR="0023377F">
      <w:pPr>
        <w:spacing w:lineRule="auto" w:line="240" w:after="0"/>
      </w:pPr>
      <w:r>
        <w:separator/>
      </w:r>
    </w:p>
  </w:footnote>
  <w:footnote w:id="0" w:type="continuationSeparator">
    <w:p w:rsidRDefault="0023377F" w:rsidP="0023377F" w:rsidR="0023377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239543629"/>
      <w:docPartObj>
        <w:docPartGallery w:val="Page Numbers (Top of Page)"/>
        <w:docPartUnique/>
      </w:docPartObj>
    </w:sdtPr>
    <w:sdtEndPr/>
    <w:sdtContent>
      <w:p w:rsidRDefault="0023377F" w:rsidR="0023377F" w:rsidRPr="0023377F">
        <w:pPr>
          <w:pStyle w:val="Zaglavlje"/>
          <w:jc w:val="center"/>
          <w:rPr>
            <w:rFonts w:cs="Times New Roman" w:hAnsi="Times New Roman" w:ascii="Times New Roman"/>
            <w:sz w:val="24"/>
            <w:szCs w:val="24"/>
          </w:rPr>
        </w:pPr>
        <w:r w:rsidRPr="0023377F">
          <w:rPr>
            <w:rFonts w:cs="Times New Roman" w:hAnsi="Times New Roman" w:ascii="Times New Roman"/>
            <w:sz w:val="24"/>
            <w:szCs w:val="24"/>
          </w:rPr>
          <w:fldChar w:fldCharType="begin"/>
        </w:r>
        <w:r w:rsidRPr="0023377F">
          <w:rPr>
            <w:rFonts w:cs="Times New Roman" w:hAnsi="Times New Roman" w:ascii="Times New Roman"/>
            <w:sz w:val="24"/>
            <w:szCs w:val="24"/>
          </w:rPr>
          <w:instrText>PAGE   \* MERGEFORMAT</w:instrText>
        </w:r>
        <w:r w:rsidRPr="0023377F">
          <w:rPr>
            <w:rFonts w:cs="Times New Roman" w:hAnsi="Times New Roman" w:ascii="Times New Roman"/>
            <w:sz w:val="24"/>
            <w:szCs w:val="24"/>
          </w:rPr>
          <w:fldChar w:fldCharType="separate"/>
        </w:r>
        <w:r w:rsidR="009934DF">
          <w:rPr>
            <w:rFonts w:cs="Times New Roman" w:hAnsi="Times New Roman" w:ascii="Times New Roman"/>
            <w:noProof/>
            <w:sz w:val="24"/>
            <w:szCs w:val="24"/>
          </w:rPr>
          <w:t>3</w:t>
        </w:r>
        <w:r w:rsidRPr="0023377F">
          <w:rPr>
            <w:rFonts w:cs="Times New Roman" w:hAnsi="Times New Roman" w:ascii="Times New Roman"/>
            <w:sz w:val="24"/>
            <w:szCs w:val="24"/>
          </w:rPr>
          <w:fldChar w:fldCharType="end"/>
        </w:r>
      </w:p>
    </w:sdtContent>
  </w:sdt>
  <w:p w:rsidRDefault="0023377F" w:rsidR="0023377F" w:rsidRPr="0023377F">
    <w:pPr>
      <w:pStyle w:val="Zaglavlje"/>
      <w:rPr>
        <w:rFonts w:cs="Times New Roman" w:hAnsi="Times New Roman" w:ascii="Times New Roman"/>
        <w:sz w:val="24"/>
        <w:szCs w:val="24"/>
      </w:rPr>
    </w:pPr>
    <w:r w:rsidRPr="0023377F">
      <w:rPr>
        <w:rFonts w:cs="Times New Roman" w:hAnsi="Times New Roman" w:ascii="Times New Roman"/>
        <w:sz w:val="24"/>
        <w:szCs w:val="24"/>
      </w:rPr>
      <w:tab/>
    </w:r>
    <w:r w:rsidRPr="0023377F">
      <w:rPr>
        <w:rFonts w:cs="Times New Roman" w:hAnsi="Times New Roman" w:ascii="Times New Roman"/>
        <w:sz w:val="24"/>
        <w:szCs w:val="24"/>
      </w:rPr>
      <w:tab/>
      <w:t>Poslovni broj: 4 St-</w:t>
    </w:r>
    <w:r w:rsidR="006E5572">
      <w:rPr>
        <w:rFonts w:cs="Times New Roman" w:hAnsi="Times New Roman" w:ascii="Times New Roman"/>
        <w:sz w:val="24"/>
        <w:szCs w:val="24"/>
      </w:rPr>
      <w:t>71/13-76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E23974"/>
    <w:multiLevelType w:val="hybridMultilevel"/>
    <w:tmpl w:val="019625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0EB6046"/>
    <w:multiLevelType w:val="hybridMultilevel"/>
    <w:tmpl w:val="F44E01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14C6810"/>
    <w:multiLevelType w:val="hybridMultilevel"/>
    <w:tmpl w:val="D1BA8B8E"/>
    <w:lvl w:tplc="1E84F85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2C163DA"/>
    <w:multiLevelType w:val="multilevel"/>
    <w:tmpl w:val="BA1E92E8"/>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648177EA"/>
    <w:multiLevelType w:val="hybridMultilevel"/>
    <w:tmpl w:val="161696A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4F55515"/>
    <w:multiLevelType w:val="hybridMultilevel"/>
    <w:tmpl w:val="805271B8"/>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6680"/>
    <w:rsid w:val="00095C8A"/>
    <w:rsid w:val="000B0E43"/>
    <w:rsid w:val="00180445"/>
    <w:rsid w:val="001F5FFD"/>
    <w:rsid w:val="0023377F"/>
    <w:rsid w:val="002D55F3"/>
    <w:rsid w:val="003B68C4"/>
    <w:rsid w:val="00517098"/>
    <w:rsid w:val="005A4ABD"/>
    <w:rsid w:val="005B772B"/>
    <w:rsid w:val="0061555D"/>
    <w:rsid w:val="006B15D4"/>
    <w:rsid w:val="006E213A"/>
    <w:rsid w:val="006E5572"/>
    <w:rsid w:val="00746680"/>
    <w:rsid w:val="00766902"/>
    <w:rsid w:val="00825A52"/>
    <w:rsid w:val="009934DF"/>
    <w:rsid w:val="00A14C2B"/>
    <w:rsid w:val="00A30626"/>
    <w:rsid w:val="00AC1196"/>
    <w:rsid w:val="00BB4F75"/>
    <w:rsid w:val="00CD6358"/>
    <w:rsid w:val="00E16A1C"/>
    <w:rsid w:val="00EF3709"/>
    <w:rsid w:val="00F2721D"/>
    <w:rsid w:val="00F2729C"/>
    <w:rsid w:val="00F930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3377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3377F"/>
  </w:style>
  <w:style w:styleId="Podnoje" w:type="paragraph">
    <w:name w:val="footer"/>
    <w:basedOn w:val="Normal"/>
    <w:link w:val="PodnojeChar"/>
    <w:uiPriority w:val="99"/>
    <w:unhideWhenUsed/>
    <w:rsid w:val="0023377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3377F"/>
  </w:style>
  <w:style w:styleId="Odlomakpopisa" w:type="paragraph">
    <w:name w:val="List Paragraph"/>
    <w:basedOn w:val="Normal"/>
    <w:rsid w:val="00EF3709"/>
    <w:pPr>
      <w:widowControl w:val="false"/>
      <w:suppressAutoHyphens/>
      <w:autoSpaceDN w:val="false"/>
      <w:ind w:left="720"/>
      <w:textAlignment w:val="baseline"/>
    </w:pPr>
    <w:rPr>
      <w:rFonts w:cs="Mangal" w:eastAsia="SimSun" w:hAnsi="Times New Roman" w:ascii="Times New Roman"/>
      <w:kern w:val="3"/>
      <w:sz w:val="24"/>
      <w:szCs w:val="24"/>
      <w:lang w:bidi="hi-IN" w:eastAsia="zh-CN"/>
    </w:rPr>
  </w:style>
  <w:style w:styleId="Citat" w:type="paragraph">
    <w:name w:val="Quote"/>
    <w:basedOn w:val="Normal"/>
    <w:next w:val="Normal"/>
    <w:link w:val="CitatChar"/>
    <w:uiPriority w:val="29"/>
    <w:qFormat/>
    <w:rsid w:val="00EF3709"/>
    <w:pPr>
      <w:widowControl w:val="false"/>
      <w:suppressAutoHyphens/>
      <w:autoSpaceDN w:val="false"/>
      <w:textAlignment w:val="baseline"/>
    </w:pPr>
    <w:rPr>
      <w:rFonts w:cs="Mangal" w:eastAsia="SimSun" w:hAnsi="Times New Roman" w:ascii="Times New Roman"/>
      <w:i/>
      <w:iCs/>
      <w:color w:themeColor="text1" w:val="000000"/>
      <w:kern w:val="3"/>
      <w:sz w:val="24"/>
      <w:szCs w:val="21"/>
      <w:lang w:bidi="hi-IN" w:eastAsia="zh-CN"/>
    </w:rPr>
  </w:style>
  <w:style w:customStyle="true" w:styleId="CitatChar" w:type="character">
    <w:name w:val="Citat Char"/>
    <w:basedOn w:val="Zadanifontodlomka"/>
    <w:link w:val="Citat"/>
    <w:uiPriority w:val="29"/>
    <w:rsid w:val="00EF3709"/>
    <w:rPr>
      <w:rFonts w:cs="Mangal" w:eastAsia="SimSun" w:hAnsi="Times New Roman" w:ascii="Times New Roman"/>
      <w:i/>
      <w:iCs/>
      <w:color w:themeColor="text1" w:val="000000"/>
      <w:kern w:val="3"/>
      <w:sz w:val="24"/>
      <w:szCs w:val="21"/>
      <w:lang w:bidi="hi-IN" w:eastAsia="zh-CN"/>
    </w:rPr>
  </w:style>
  <w:style w:styleId="Tekstrezerviranogmjesta" w:type="character">
    <w:name w:val="Placeholder Text"/>
    <w:basedOn w:val="Zadanifontodlomka"/>
    <w:uiPriority w:val="99"/>
    <w:semiHidden/>
    <w:rsid w:val="006E213A"/>
    <w:rPr>
      <w:color w:val="808080"/>
      <w:bdr w:space="0" w:sz="0" w:color="auto" w:val="none"/>
      <w:shd w:fill="auto" w:color="auto" w:val="clear"/>
    </w:rPr>
  </w:style>
  <w:style w:customStyle="true" w:styleId="eSPISCCParagraphDefaultFont" w:type="character">
    <w:name w:val="eSPIS_CC_Paragraph Default Font"/>
    <w:basedOn w:val="Zadanifontodlomka"/>
    <w:rsid w:val="006E213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E213A"/>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213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213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3377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3377F"/>
  </w:style>
  <w:style w:styleId="Podnoje" w:type="paragraph">
    <w:name w:val="footer"/>
    <w:basedOn w:val="Normal"/>
    <w:link w:val="PodnojeChar"/>
    <w:uiPriority w:val="99"/>
    <w:unhideWhenUsed/>
    <w:rsid w:val="0023377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3377F"/>
  </w:style>
  <w:style w:styleId="Odlomakpopisa" w:type="paragraph">
    <w:name w:val="List Paragraph"/>
    <w:basedOn w:val="Normal"/>
    <w:rsid w:val="00EF3709"/>
    <w:pPr>
      <w:widowControl w:val="0"/>
      <w:suppressAutoHyphens/>
      <w:autoSpaceDN w:val="0"/>
      <w:ind w:left="720"/>
      <w:textAlignment w:val="baseline"/>
    </w:pPr>
    <w:rPr>
      <w:rFonts w:ascii="Times New Roman" w:cs="Mangal" w:eastAsia="SimSun" w:hAnsi="Times New Roman"/>
      <w:kern w:val="3"/>
      <w:sz w:val="24"/>
      <w:szCs w:val="24"/>
      <w:lang w:bidi="hi-IN" w:eastAsia="zh-CN"/>
    </w:rPr>
  </w:style>
  <w:style w:styleId="Citat" w:type="paragraph">
    <w:name w:val="Quote"/>
    <w:basedOn w:val="Normal"/>
    <w:next w:val="Normal"/>
    <w:link w:val="CitatChar"/>
    <w:uiPriority w:val="29"/>
    <w:qFormat/>
    <w:rsid w:val="00EF3709"/>
    <w:pPr>
      <w:widowControl w:val="0"/>
      <w:suppressAutoHyphens/>
      <w:autoSpaceDN w:val="0"/>
      <w:textAlignment w:val="baseline"/>
    </w:pPr>
    <w:rPr>
      <w:rFonts w:ascii="Times New Roman" w:cs="Mangal" w:eastAsia="SimSun" w:hAnsi="Times New Roman"/>
      <w:i/>
      <w:iCs/>
      <w:color w:themeColor="text1" w:val="000000"/>
      <w:kern w:val="3"/>
      <w:sz w:val="24"/>
      <w:szCs w:val="21"/>
      <w:lang w:bidi="hi-IN" w:eastAsia="zh-CN"/>
    </w:rPr>
  </w:style>
  <w:style w:customStyle="1" w:styleId="CitatChar" w:type="character">
    <w:name w:val="Citat Char"/>
    <w:basedOn w:val="Zadanifontodlomka"/>
    <w:link w:val="Citat"/>
    <w:uiPriority w:val="29"/>
    <w:rsid w:val="00EF3709"/>
    <w:rPr>
      <w:rFonts w:ascii="Times New Roman" w:cs="Mangal" w:eastAsia="SimSun" w:hAnsi="Times New Roman"/>
      <w:i/>
      <w:iCs/>
      <w:color w:themeColor="text1" w:val="000000"/>
      <w:kern w:val="3"/>
      <w:sz w:val="24"/>
      <w:szCs w:val="21"/>
      <w:lang w:bidi="hi-IN" w:eastAsia="zh-CN"/>
    </w:rPr>
  </w:style>
  <w:style w:styleId="Tekstrezerviranogmjesta" w:type="character">
    <w:name w:val="Placeholder Text"/>
    <w:basedOn w:val="Zadanifontodlomka"/>
    <w:uiPriority w:val="99"/>
    <w:semiHidden/>
    <w:rsid w:val="006E213A"/>
    <w:rPr>
      <w:color w:val="808080"/>
      <w:bdr w:color="auto" w:space="0" w:sz="0" w:val="none"/>
      <w:shd w:color="auto" w:fill="auto" w:val="clear"/>
    </w:rPr>
  </w:style>
  <w:style w:customStyle="1" w:styleId="eSPISCCParagraphDefaultFont" w:type="character">
    <w:name w:val="eSPIS_CC_Paragraph Default Font"/>
    <w:basedOn w:val="Zadanifontodlomka"/>
    <w:rsid w:val="006E213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E213A"/>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213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213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5405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St-71/2013-76</izvorni_sadrzaj>
    <derivirana_varijabla naziv="DomainObject.Oznaka_1">St-71/2013-76</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St-71/2013</izvorni_sadrzaj>
    <derivirana_varijabla naziv="DomainObject.Predmet.OznakaBroj_1">St-71/2013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JM d.o.o. za trgovinu i ugostiteljstvo "u stečaju"</izvorni_sadrzaj>
    <derivirana_varijabla naziv="DomainObject.Predmet.ProtustrankaFormated_1">  JM d.o.o. za trgovinu i ugostiteljstvo "u stečaju"</derivirana_varijabla>
  </DomainObject.Predmet.ProtustrankaFormated>
  <DomainObject.Predmet.ProtustrankaFormatedOIB>
    <izvorni_sadrzaj>  JM d.o.o. za trgovinu i ugostiteljstvo "u stečaju", OIB 07184832265</izvorni_sadrzaj>
    <derivirana_varijabla naziv="DomainObject.Predmet.ProtustrankaFormatedOIB_1">  JM d.o.o. za trgovinu i ugostiteljstvo "u stečaju", OIB 07184832265</derivirana_varijabla>
  </DomainObject.Predmet.ProtustrankaFormatedOIB>
  <DomainObject.Predmet.ProtustrankaFormatedWithAdress>
    <izvorni_sadrzaj> JM d.o.o. za trgovinu i ugostiteljstvo "u stečaju", Breznički Hum 18, 42225 Hum Breznički</izvorni_sadrzaj>
    <derivirana_varijabla naziv="DomainObject.Predmet.ProtustrankaFormatedWithAdress_1"> JM d.o.o. za trgovinu i ugostiteljstvo "u stečaju", Breznički Hum 18, 42225 Hum Breznički</derivirana_varijabla>
  </DomainObject.Predmet.ProtustrankaFormatedWithAdress>
  <DomainObject.Predmet.ProtustrankaFormatedWithAdressOIB>
    <izvorni_sadrzaj> JM d.o.o. za trgovinu i ugostiteljstvo "u stečaju", OIB 07184832265, Breznički Hum 18, 42225 Hum Breznički</izvorni_sadrzaj>
    <derivirana_varijabla naziv="DomainObject.Predmet.ProtustrankaFormatedWithAdressOIB_1"> JM d.o.o. za trgovinu i ugostiteljstvo "u stečaju", OIB 07184832265, Breznički Hum 18, 42225 Hum Breznički</derivirana_varijabla>
  </DomainObject.Predmet.ProtustrankaFormatedWithAdressOIB>
  <DomainObject.Predmet.ProtustrankaWithAdress>
    <izvorni_sadrzaj>JM d.o.o. za trgovinu i ugostiteljstvo "u stečaju" Breznički Hum 18, 42225 Hum Breznički</izvorni_sadrzaj>
    <derivirana_varijabla naziv="DomainObject.Predmet.ProtustrankaWithAdress_1">JM d.o.o. za trgovinu i ugostiteljstvo "u stečaju" Breznički Hum 18, 42225 Hum Breznički</derivirana_varijabla>
  </DomainObject.Predmet.ProtustrankaWithAdress>
  <DomainObject.Predmet.ProtustrankaWithAdressOIB>
    <izvorni_sadrzaj>JM d.o.o. za trgovinu i ugostiteljstvo "u stečaju", OIB 07184832265, Breznički Hum 18, 42225 Hum Breznički</izvorni_sadrzaj>
    <derivirana_varijabla naziv="DomainObject.Predmet.ProtustrankaWithAdressOIB_1">JM d.o.o. za trgovinu i ugostiteljstvo "u stečaju", OIB 07184832265, Breznički Hum 18, 42225 Hum Breznički</derivirana_varijabla>
  </DomainObject.Predmet.ProtustrankaWithAdressOIB>
  <DomainObject.Predmet.ProtustrankaNazivFormated>
    <izvorni_sadrzaj>JM d.o.o. za trgovinu i ugostiteljstvo "u stečaju"</izvorni_sadrzaj>
    <derivirana_varijabla naziv="DomainObject.Predmet.ProtustrankaNazivFormated_1">JM d.o.o. za trgovinu i ugostiteljstvo "u stečaju"</derivirana_varijabla>
  </DomainObject.Predmet.ProtustrankaNazivFormated>
  <DomainObject.Predmet.ProtustrankaNazivFormatedOIB>
    <izvorni_sadrzaj>JM d.o.o. za trgovinu i ugostiteljstvo "u stečaju", OIB 07184832265</izvorni_sadrzaj>
    <derivirana_varijabla naziv="DomainObject.Predmet.ProtustrankaNazivFormatedOIB_1">JM d.o.o. za trgovinu i ugostiteljstvo "u stečaju", OIB 07184832265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JM d.o.o. za trgovinu i ugostiteljstvo "u stečaju"</item>
    </izvorni_sadrzaj>
    <derivirana_varijabla naziv="DomainObject.Predmet.ProtuStrankaListFormated_1">
      <item>JM d.o.o. za trgovinu i ugostiteljstvo "u stečaju"</item>
    </derivirana_varijabla>
  </DomainObject.Predmet.ProtuStrankaListFormated>
  <DomainObject.Predmet.ProtuStrankaListFormatedOIB>
    <izvorni_sadrzaj>
      <item>JM d.o.o. za trgovinu i ugostiteljstvo "u stečaju", OIB 07184832265</item>
    </izvorni_sadrzaj>
    <derivirana_varijabla naziv="DomainObject.Predmet.ProtuStrankaListFormatedOIB_1">
      <item>JM d.o.o. za trgovinu i ugostiteljstvo "u stečaju", OIB 07184832265</item>
    </derivirana_varijabla>
  </DomainObject.Predmet.ProtuStrankaListFormatedOIB>
  <DomainObject.Predmet.ProtuStrankaListFormatedWithAdress>
    <izvorni_sadrzaj>
      <item>JM d.o.o. za trgovinu i ugostiteljstvo "u stečaju", Breznički Hum 18, 42225 Hum Breznički</item>
    </izvorni_sadrzaj>
    <derivirana_varijabla naziv="DomainObject.Predmet.ProtuStrankaListFormatedWithAdress_1">
      <item>JM d.o.o. za trgovinu i ugostiteljstvo "u stečaju", Breznički Hum 18, 42225 Hum Breznički</item>
    </derivirana_varijabla>
  </DomainObject.Predmet.ProtuStrankaListFormatedWithAdress>
  <DomainObject.Predmet.ProtuStrankaListFormatedWithAdressOIB>
    <izvorni_sadrzaj>
      <item>JM d.o.o. za trgovinu i ugostiteljstvo "u stečaju", OIB 07184832265, Breznički Hum 18, 42225 Hum Breznički</item>
    </izvorni_sadrzaj>
    <derivirana_varijabla naziv="DomainObject.Predmet.ProtuStrankaListFormatedWithAdressOIB_1">
      <item>JM d.o.o. za trgovinu i ugostiteljstvo "u stečaju", OIB 07184832265, Breznički Hum 18, 42225 Hum Breznički</item>
    </derivirana_varijabla>
  </DomainObject.Predmet.ProtuStrankaListFormatedWithAdressOIB>
  <DomainObject.Predmet.ProtuStrankaListNazivFormated>
    <izvorni_sadrzaj>
      <item>JM d.o.o. za trgovinu i ugostiteljstvo "u stečaju"</item>
    </izvorni_sadrzaj>
    <derivirana_varijabla naziv="DomainObject.Predmet.ProtuStrankaListNazivFormated_1">
      <item>JM d.o.o. za trgovinu i ugostiteljstvo "u stečaju"</item>
    </derivirana_varijabla>
  </DomainObject.Predmet.ProtuStrankaListNazivFormated>
  <DomainObject.Predmet.ProtuStrankaListNazivFormatedOIB>
    <izvorni_sadrzaj>
      <item>JM d.o.o. za trgovinu i ugostiteljstvo "u stečaju", OIB 07184832265</item>
    </izvorni_sadrzaj>
    <derivirana_varijabla naziv="DomainObject.Predmet.ProtuStrankaListNazivFormatedOIB_1">
      <item>JM d.o.o. za trgovinu i ugostiteljstvo "u stečaju", OIB 07184832265</item>
    </derivirana_varijabla>
  </DomainObject.Predmet.ProtuStrankaListNazivFormatedOIB>
  <DomainObject.Predmet.OstaliListFormated>
    <izvorni_sadrzaj>
      <item>Katarina Conar-brod</item>
    </izvorni_sadrzaj>
    <derivirana_varijabla naziv="DomainObject.Predmet.OstaliListFormated_1">
      <item>Katarina Conar-brod</item>
    </derivirana_varijabla>
  </DomainObject.Predmet.OstaliListFormated>
  <DomainObject.Predmet.OstaliListFormatedOIB>
    <izvorni_sadrzaj>
      <item>Katarina Conar-brod, OIB 45444178361</item>
    </izvorni_sadrzaj>
    <derivirana_varijabla naziv="DomainObject.Predmet.OstaliListFormatedOIB_1">
      <item>Katarina Conar-brod, OIB 45444178361</item>
    </derivirana_varijabla>
  </DomainObject.Predmet.OstaliListFormatedOIB>
  <DomainObject.Predmet.OstaliListFormatedWithAdress>
    <izvorni_sadrzaj>
      <item>Katarina Conar-brod, Juraja Križanića 92, 42000 Varaždin</item>
    </izvorni_sadrzaj>
    <derivirana_varijabla naziv="DomainObject.Predmet.OstaliListFormatedWithAdress_1">
      <item>Katarina Conar-brod, Juraja Križanića 92, 42000 Varaždin</item>
    </derivirana_varijabla>
  </DomainObject.Predmet.OstaliListFormatedWithAdress>
  <DomainObject.Predmet.OstaliListFormatedWithAdressOIB>
    <izvorni_sadrzaj>
      <item>Katarina Conar-brod, OIB 45444178361, Juraja Križanića 92, 42000 Varaždin</item>
    </izvorni_sadrzaj>
    <derivirana_varijabla naziv="DomainObject.Predmet.OstaliListFormatedWithAdressOIB_1">
      <item>Katarina Conar-brod, OIB 45444178361, Juraja Križanića 92, 42000 Varaždin</item>
    </derivirana_varijabla>
  </DomainObject.Predmet.OstaliListFormatedWithAdressOIB>
  <DomainObject.Predmet.OstaliListNazivFormated>
    <izvorni_sadrzaj>
      <item>Katarina Conar-brod</item>
    </izvorni_sadrzaj>
    <derivirana_varijabla naziv="DomainObject.Predmet.OstaliListNazivFormated_1">
      <item>Katarina Conar-brod</item>
    </derivirana_varijabla>
  </DomainObject.Predmet.OstaliListNazivFormated>
  <DomainObject.Predmet.OstaliListNazivFormatedOIB>
    <izvorni_sadrzaj>
      <item>Katarina Conar-brod, OIB 45444178361</item>
    </izvorni_sadrzaj>
    <derivirana_varijabla naziv="DomainObject.Predmet.OstaliListNazivFormatedOIB_1">
      <item>Katarina Conar-brod, OIB 45444178361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St-71/2013-76</izvorni_sadrzaj>
    <derivirana_varijabla naziv="DomainObject.PoslovniBrojDokumenta_1">St-71/2013-76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JM d.o.o. za trgovinu i ugostiteljstvo "u stečaju"</izvorni_sadrzaj>
    <derivirana_varijabla naziv="DomainObject.Predmet.ProtustrankaIDrugi_1">JM d.o.o. za trgovinu i ugostiteljstvo "u stečaju"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JM d.o.o. za trgovinu i ugostiteljstvo "u stečaju", OIB 07184832265, Breznički Hum 18, 42225 Hum Breznički</izvorni_sadrzaj>
    <derivirana_varijabla naziv="DomainObject.Predmet.ProtustrankaIDrugiAdressOIB_1">JM d.o.o. za trgovinu i ugostiteljstvo "u stečaju", OIB 07184832265, Breznički Hum 18, 42225 Hum Breznički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JM d.o.o. za trgovinu i ugostiteljstvo "u stečaju"</item>
      <item>Katarina Conar-brod</item>
    </izvorni_sadrzaj>
    <derivirana_varijabla naziv="DomainObject.Predmet.SudioniciListNaziv_1">
      <item>Financijska agencija</item>
      <item>JM d.o.o. za trgovinu i ugostiteljstvo "u stečaju"</item>
      <item>Katarina Conar-brod</item>
    </derivirana_varijabla>
  </DomainObject.Predmet.SudioniciListNaziv>
  <DomainObject.Predmet.SudioniciListAdressOIB>
    <izvorni_sadrzaj>
      <item>Financijska agencija, OIB 85821130368, Ulica grada Vukovara 70,10000 Zagreb</item>
      <item>JM d.o.o. za trgovinu i ugostiteljstvo "u stečaju", OIB 07184832265, Breznički Hum 18,42225 Hum Breznički</item>
      <item>Katarina Conar-brod, OIB 45444178361, Juraja Križanića 92,42000 Varaždin</item>
    </izvorni_sadrzaj>
    <derivirana_varijabla naziv="DomainObject.Predmet.SudioniciListAdressOIB_1">
      <item>Financijska agencija, OIB 85821130368, Ulica grada Vukovara 70,10000 Zagreb</item>
      <item>JM d.o.o. za trgovinu i ugostiteljstvo "u stečaju", OIB 07184832265, Breznički Hum 18,42225 Hum Breznički</item>
      <item>Katarina Conar-brod, OIB 45444178361, Juraja Križanića 92,42000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07184832265</item>
      <item>, OIB 45444178361</item>
    </izvorni_sadrzaj>
    <derivirana_varijabla naziv="DomainObject.Predmet.SudioniciListNazivOIB_1">
      <item>, OIB 85821130368</item>
      <item>, OIB 07184832265</item>
      <item>, OIB 45444178361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6E635E-0144-413A-A124-6AA9C73D21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5509</properties:Characters>
  <properties:Lines>118</properties:Lines>
  <properties:Paragraphs>32</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2017-03-27T08:46:00Z</dcterms:created>
  <dc:creator>Tihana Martinez</dc:creator>
  <cp:lastModifiedBy>Tihana Martinez</cp:lastModifiedBy>
  <dcterms:modified xmlns:xsi="http://www.w3.org/2001/XMLSchema-instance" xsi:type="dcterms:W3CDTF">2017-03-27T11:54:00Z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St-71/2013-76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3</vt:i4>
  </prop:property>
</prop:Properties>
</file>