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9ac93" w14:paraId="be9ac93" w:rsidRDefault="00CA4737" w:rsidR="00CA4737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</w:t>
      </w:r>
      <w:r w:rsidR="00F41FB2">
        <w:rPr>
          <w:rFonts w:hAnsi="Times New Roman" w:ascii="Times New Roman"/>
          <w:szCs w:val="24"/>
          <w:lang w:val="hr-HR"/>
        </w:rPr>
        <w:t>7589</w:t>
      </w:r>
      <w:r>
        <w:rPr>
          <w:rFonts w:hAnsi="Times New Roman" w:ascii="Times New Roman"/>
          <w:szCs w:val="24"/>
          <w:lang w:val="hr-HR"/>
        </w:rPr>
        <w:t>/15-5</w:t>
      </w:r>
    </w:p>
    <w:p w:rsidRDefault="00CA4737" w:rsidR="00CA473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71255A" w:rsidR="00CA4737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59485" cx="721360"/>
            <wp:effectExtent b="0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4737" w:rsidR="00CA4737">
      <w:pPr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CA4737" w:rsidR="00CA473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CA4737" w:rsidR="00CA473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CA4737" w:rsidR="00CA473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CA4737" w:rsidR="00CA4737">
      <w:pPr>
        <w:jc w:val="center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F41FB2">
        <w:rPr>
          <w:rFonts w:hAnsi="Times New Roman" w:ascii="Times New Roman"/>
          <w:szCs w:val="24"/>
          <w:lang w:val="hr-HR"/>
        </w:rPr>
        <w:t>7589</w:t>
      </w:r>
      <w:r>
        <w:rPr>
          <w:rFonts w:hAnsi="Times New Roman" w:ascii="Times New Roman"/>
          <w:szCs w:val="24"/>
          <w:lang w:val="hr-HR"/>
        </w:rPr>
        <w:t xml:space="preserve">/15, temeljem odredbe čl.430. Stečajnog zakona (NN br. 71/15),  dana  </w:t>
      </w:r>
      <w:r w:rsidR="00D701A1">
        <w:rPr>
          <w:rFonts w:hAnsi="Times New Roman" w:ascii="Times New Roman"/>
          <w:szCs w:val="24"/>
          <w:lang w:val="hr-HR"/>
        </w:rPr>
        <w:t>21</w:t>
      </w:r>
      <w:r>
        <w:rPr>
          <w:rFonts w:hAnsi="Times New Roman" w:ascii="Times New Roman"/>
          <w:szCs w:val="24"/>
          <w:lang w:val="hr-HR"/>
        </w:rPr>
        <w:t xml:space="preserve">. prosinca 2015., objavljuje </w:t>
      </w:r>
    </w:p>
    <w:p w:rsidRDefault="00CA4737" w:rsidR="00CA4737">
      <w:pPr>
        <w:jc w:val="both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CA4737" w:rsidR="00CA4737">
      <w:pPr>
        <w:jc w:val="center"/>
        <w:rPr>
          <w:rFonts w:hAnsi="Times New Roman" w:ascii="Times New Roman"/>
          <w:szCs w:val="24"/>
          <w:lang w:val="hr-HR"/>
        </w:rPr>
      </w:pPr>
    </w:p>
    <w:p w:rsidRDefault="00F41FB2" w:rsidR="00CA473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THALLO d.o.o.</w:t>
      </w:r>
      <w:r w:rsidR="005F3743">
        <w:rPr>
          <w:rFonts w:hAnsi="Times New Roman" w:ascii="Times New Roman"/>
          <w:szCs w:val="24"/>
          <w:lang w:val="hr-HR"/>
        </w:rPr>
        <w:t xml:space="preserve"> </w:t>
      </w:r>
      <w:r w:rsidR="0024391D">
        <w:rPr>
          <w:rFonts w:hAnsi="Times New Roman" w:ascii="Times New Roman"/>
          <w:szCs w:val="24"/>
          <w:lang w:val="hr-HR"/>
        </w:rPr>
        <w:t>Zagreb</w:t>
      </w:r>
      <w:r w:rsidR="00360DD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Miramarska 24</w:t>
      </w:r>
      <w:r w:rsidR="00CA4737">
        <w:rPr>
          <w:rFonts w:hAnsi="Times New Roman" w:ascii="Times New Roman"/>
          <w:szCs w:val="24"/>
          <w:lang w:val="hr-HR"/>
        </w:rPr>
        <w:t>, OIB:</w:t>
      </w:r>
      <w:r>
        <w:rPr>
          <w:rFonts w:hAnsi="Times New Roman" w:ascii="Times New Roman"/>
          <w:szCs w:val="24"/>
          <w:lang w:val="hr-HR"/>
        </w:rPr>
        <w:t>57359612956</w:t>
      </w:r>
      <w:r w:rsidR="00CA4737">
        <w:rPr>
          <w:rFonts w:hAnsi="Times New Roman" w:ascii="Times New Roman"/>
          <w:szCs w:val="24"/>
          <w:lang w:val="hr-HR"/>
        </w:rPr>
        <w:t>, MBS:</w:t>
      </w:r>
      <w:r>
        <w:rPr>
          <w:rFonts w:hAnsi="Times New Roman" w:ascii="Times New Roman"/>
          <w:szCs w:val="24"/>
          <w:lang w:val="hr-HR"/>
        </w:rPr>
        <w:t>080704949</w:t>
      </w:r>
      <w:r w:rsidR="00CA4737">
        <w:rPr>
          <w:rFonts w:hAnsi="Times New Roman" w:ascii="Times New Roman"/>
          <w:szCs w:val="24"/>
          <w:lang w:val="hr-HR"/>
        </w:rPr>
        <w:t>.</w:t>
      </w:r>
    </w:p>
    <w:p w:rsidRDefault="00CA4737" w:rsidR="00CA4737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F41FB2">
        <w:rPr>
          <w:rFonts w:hAnsi="Times New Roman" w:ascii="Times New Roman"/>
          <w:szCs w:val="24"/>
          <w:lang w:val="hr-HR"/>
        </w:rPr>
        <w:t>1.991,14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CA4737" w:rsidR="00CA4737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CA4737" w:rsidR="00CA4737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CA4737" w:rsidR="00CA4737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CA4737" w:rsidR="00CA4737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CA4737" w:rsidR="00CA4737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CA4737" w:rsidR="00CA4737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701A1" w:rsidR="00CA473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21</w:t>
      </w:r>
      <w:r w:rsidR="00CA4737">
        <w:rPr>
          <w:rFonts w:hAnsi="Times New Roman" w:ascii="Times New Roman"/>
          <w:szCs w:val="24"/>
          <w:lang w:val="hr-HR"/>
        </w:rPr>
        <w:t>. prosinca 2015. godine</w:t>
      </w:r>
    </w:p>
    <w:p w:rsidRDefault="00CA4737" w:rsidR="00CA4737">
      <w:pPr>
        <w:jc w:val="both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CA4737" w:rsidR="00CA473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CA4737" w:rsidR="00CA4737">
      <w:pPr>
        <w:jc w:val="right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jc w:val="right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CA4737" w:rsidR="00CA473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CA4737" w:rsidR="00CA4737"/>
    <w:sectPr w:rsidSect="005B0D2D" w:rsidR="00CA4737">
      <w:pgSz w:code="9" w:h="16838" w:w="11906"/>
      <w:pgMar w:gutter="0" w:footer="720" w:header="720" w:left="1985" w:bottom="709" w:right="1418" w:top="720"/>
      <w:paperSrc w:other="280" w:first="28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01A1"/>
    <w:rsid w:val="000B0513"/>
    <w:rsid w:val="0024391D"/>
    <w:rsid w:val="00360DDF"/>
    <w:rsid w:val="005B0D2D"/>
    <w:rsid w:val="005F3743"/>
    <w:rsid w:val="0071255A"/>
    <w:rsid w:val="008A2C39"/>
    <w:rsid w:val="00B023BD"/>
    <w:rsid w:val="00CA4737"/>
    <w:rsid w:val="00D008A3"/>
    <w:rsid w:val="00D701A1"/>
    <w:rsid w:val="00E024B2"/>
    <w:rsid w:val="00F4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0B05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0513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0B05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5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51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5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5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0B05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0513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0B05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5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51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5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5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7589</izvorni_sadrzaj>
    <derivirana_varijabla naziv="DomainObject.Predmet.Broj_1">7589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St-7589/2015</izvorni_sadrzaj>
    <derivirana_varijabla naziv="DomainObject.Predmet.OznakaBroj_1">St-7589/2015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THALLO d.o.o.</izvorni_sadrzaj>
    <derivirana_varijabla naziv="DomainObject.Predmet.ProtustrankaFormated_1">  THALLO d.o.o.</derivirana_varijabla>
  </DomainObject.Predmet.ProtustrankaFormated>
  <DomainObject.Predmet.ProtustrankaFormatedOIB>
    <izvorni_sadrzaj>  THALLO d.o.o., OIB 57359612956</izvorni_sadrzaj>
    <derivirana_varijabla naziv="DomainObject.Predmet.ProtustrankaFormatedOIB_1">  THALLO d.o.o., OIB 57359612956</derivirana_varijabla>
  </DomainObject.Predmet.ProtustrankaFormatedOIB>
  <DomainObject.Predmet.ProtustrankaFormatedWithAdress>
    <izvorni_sadrzaj> THALLO d.o.o., Miramarska 24, 10000 Zagreb</izvorni_sadrzaj>
    <derivirana_varijabla naziv="DomainObject.Predmet.ProtustrankaFormatedWithAdress_1"> THALLO d.o.o., Miramarska 24, 10000 Zagreb</derivirana_varijabla>
  </DomainObject.Predmet.ProtustrankaFormatedWithAdress>
  <DomainObject.Predmet.ProtustrankaFormatedWithAdressOIB>
    <izvorni_sadrzaj> THALLO d.o.o., OIB 57359612956, Miramarska 24, 10000 Zagreb</izvorni_sadrzaj>
    <derivirana_varijabla naziv="DomainObject.Predmet.ProtustrankaFormatedWithAdressOIB_1"> THALLO d.o.o., OIB 57359612956, Miramarska 24, 10000 Zagreb</derivirana_varijabla>
  </DomainObject.Predmet.ProtustrankaFormatedWithAdressOIB>
  <DomainObject.Predmet.ProtustrankaWithAdress>
    <izvorni_sadrzaj>THALLO d.o.o. Miramarska 24, 10000 Zagreb</izvorni_sadrzaj>
    <derivirana_varijabla naziv="DomainObject.Predmet.ProtustrankaWithAdress_1">THALLO d.o.o. Miramarska 24, 10000 Zagreb</derivirana_varijabla>
  </DomainObject.Predmet.ProtustrankaWithAdress>
  <DomainObject.Predmet.ProtustrankaWithAdressOIB>
    <izvorni_sadrzaj>THALLO d.o.o., OIB 57359612956, Miramarska 24, 10000 Zagreb</izvorni_sadrzaj>
    <derivirana_varijabla naziv="DomainObject.Predmet.ProtustrankaWithAdressOIB_1">THALLO d.o.o., OIB 57359612956, Miramarska 24, 10000 Zagreb</derivirana_varijabla>
  </DomainObject.Predmet.ProtustrankaWithAdressOIB>
  <DomainObject.Predmet.ProtustrankaNazivFormated>
    <izvorni_sadrzaj>THALLO d.o.o.</izvorni_sadrzaj>
    <derivirana_varijabla naziv="DomainObject.Predmet.ProtustrankaNazivFormated_1">THALLO d.o.o.</derivirana_varijabla>
  </DomainObject.Predmet.ProtustrankaNazivFormated>
  <DomainObject.Predmet.ProtustrankaNazivFormatedOIB>
    <izvorni_sadrzaj>THALLO d.o.o., OIB 57359612956</izvorni_sadrzaj>
    <derivirana_varijabla naziv="DomainObject.Predmet.ProtustrankaNazivFormatedOIB_1">THALLO d.o.o., OIB 57359612956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THALLO d.o.o.</item>
    </izvorni_sadrzaj>
    <derivirana_varijabla naziv="DomainObject.Predmet.ProtuStrankaListFormated_1">
      <item>THALLO d.o.o.</item>
    </derivirana_varijabla>
  </DomainObject.Predmet.ProtuStrankaListFormated>
  <DomainObject.Predmet.ProtuStrankaListFormatedOIB>
    <izvorni_sadrzaj>
      <item>THALLO d.o.o., OIB 57359612956</item>
    </izvorni_sadrzaj>
    <derivirana_varijabla naziv="DomainObject.Predmet.ProtuStrankaListFormatedOIB_1">
      <item>THALLO d.o.o., OIB 57359612956</item>
    </derivirana_varijabla>
  </DomainObject.Predmet.ProtuStrankaListFormatedOIB>
  <DomainObject.Predmet.ProtuStrankaListFormatedWithAdress>
    <izvorni_sadrzaj>
      <item>THALLO d.o.o., Miramarska 24, 10000 Zagreb</item>
    </izvorni_sadrzaj>
    <derivirana_varijabla naziv="DomainObject.Predmet.ProtuStrankaListFormatedWithAdress_1">
      <item>THALLO d.o.o., Miramarska 24, 10000 Zagreb</item>
    </derivirana_varijabla>
  </DomainObject.Predmet.ProtuStrankaListFormatedWithAdress>
  <DomainObject.Predmet.ProtuStrankaListFormatedWithAdressOIB>
    <izvorni_sadrzaj>
      <item>THALLO d.o.o., OIB 57359612956, Miramarska 24, 10000 Zagreb</item>
    </izvorni_sadrzaj>
    <derivirana_varijabla naziv="DomainObject.Predmet.ProtuStrankaListFormatedWithAdressOIB_1">
      <item>THALLO d.o.o., OIB 57359612956, Miramarska 24, 10000 Zagreb</item>
    </derivirana_varijabla>
  </DomainObject.Predmet.ProtuStrankaListFormatedWithAdressOIB>
  <DomainObject.Predmet.ProtuStrankaListNazivFormated>
    <izvorni_sadrzaj>
      <item>THALLO d.o.o.</item>
    </izvorni_sadrzaj>
    <derivirana_varijabla naziv="DomainObject.Predmet.ProtuStrankaListNazivFormated_1">
      <item>THALLO d.o.o.</item>
    </derivirana_varijabla>
  </DomainObject.Predmet.ProtuStrankaListNazivFormated>
  <DomainObject.Predmet.ProtuStrankaListNazivFormatedOIB>
    <izvorni_sadrzaj>
      <item>THALLO d.o.o., OIB 57359612956</item>
    </izvorni_sadrzaj>
    <derivirana_varijabla naziv="DomainObject.Predmet.ProtuStrankaListNazivFormatedOIB_1">
      <item>THALLO d.o.o., OIB 57359612956</item>
    </derivirana_varijabla>
  </DomainObject.Predmet.ProtuStrankaListNazivFormatedOIB>
  <DomainObject.Predmet.OstaliListFormated>
    <izvorni_sadrzaj>
      <item>Sofiane Bouzaza</item>
    </izvorni_sadrzaj>
    <derivirana_varijabla naziv="DomainObject.Predmet.OstaliListFormated_1">
      <item>Sofiane Bouzaza</item>
    </derivirana_varijabla>
  </DomainObject.Predmet.OstaliListFormated>
  <DomainObject.Predmet.OstaliListFormatedOIB>
    <izvorni_sadrzaj>
      <item>Sofiane Bouzaza, OIB 60343166483</item>
    </izvorni_sadrzaj>
    <derivirana_varijabla naziv="DomainObject.Predmet.OstaliListFormatedOIB_1">
      <item>Sofiane Bouzaza, OIB 60343166483</item>
    </derivirana_varijabla>
  </DomainObject.Predmet.OstaliListFormatedOIB>
  <DomainObject.Predmet.OstaliListFormatedWithAdress>
    <izvorni_sadrzaj>
      <item>Sofiane Bouzaza, Božidara Magovca 47, 10000 Zagreb</item>
    </izvorni_sadrzaj>
    <derivirana_varijabla naziv="DomainObject.Predmet.OstaliListFormatedWithAdress_1">
      <item>Sofiane Bouzaza, Božidara Magovca 47, 10000 Zagreb</item>
    </derivirana_varijabla>
  </DomainObject.Predmet.OstaliListFormatedWithAdress>
  <DomainObject.Predmet.OstaliListFormatedWithAdressOIB>
    <izvorni_sadrzaj>
      <item>Sofiane Bouzaza, OIB 60343166483, Božidara Magovca 47, 10000 Zagreb</item>
    </izvorni_sadrzaj>
    <derivirana_varijabla naziv="DomainObject.Predmet.OstaliListFormatedWithAdressOIB_1">
      <item>Sofiane Bouzaza, OIB 60343166483, Božidara Magovca 47, 10000 Zagreb</item>
    </derivirana_varijabla>
  </DomainObject.Predmet.OstaliListFormatedWithAdressOIB>
  <DomainObject.Predmet.OstaliListNazivFormated>
    <izvorni_sadrzaj>
      <item>Sofiane Bouzaza</item>
    </izvorni_sadrzaj>
    <derivirana_varijabla naziv="DomainObject.Predmet.OstaliListNazivFormated_1">
      <item>Sofiane Bouzaza</item>
    </derivirana_varijabla>
  </DomainObject.Predmet.OstaliListNazivFormated>
  <DomainObject.Predmet.OstaliListNazivFormatedOIB>
    <izvorni_sadrzaj>
      <item>Sofiane Bouzaza, OIB 60343166483</item>
    </izvorni_sadrzaj>
    <derivirana_varijabla naziv="DomainObject.Predmet.OstaliListNazivFormatedOIB_1">
      <item>Sofiane Bouzaza, OIB 60343166483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THALLO d.o.o.</izvorni_sadrzaj>
    <derivirana_varijabla naziv="DomainObject.Predmet.ProtustrankaIDrugi_1">THALLO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THALLO d.o.o., OIB 57359612956, Miramarska 24, 10000 Zagreb</izvorni_sadrzaj>
    <derivirana_varijabla naziv="DomainObject.Predmet.ProtustrankaIDrugiAdressOIB_1">THALLO d.o.o., OIB 57359612956, Miramarska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THALLO d.o.o.</item>
      <item>FINA Regionalni centar Zagreb</item>
      <item>Sofiane Bouzaza</item>
    </izvorni_sadrzaj>
    <derivirana_varijabla naziv="DomainObject.Predmet.SudioniciListNaziv_1">
      <item>THALLO d.o.o.</item>
      <item>FINA Regionalni centar Zagreb</item>
      <item>Sofiane Bouzaza</item>
    </derivirana_varijabla>
  </DomainObject.Predmet.SudioniciListNaziv>
  <DomainObject.Predmet.SudioniciListAdressOIB>
    <izvorni_sadrzaj>
      <item>THALLO d.o.o., OIB 57359612956, Miramarska 24,10000 Zagreb</item>
      <item>FINA Regionalni centar Zagreb, OIB 85821130368, Trg svibanjskih žrtava 1995. 1,10000 Zagreb</item>
      <item>Sofiane Bouzaza, OIB 60343166483, Božidara Magovca 47,10000 Zagreb</item>
    </izvorni_sadrzaj>
    <derivirana_varijabla naziv="DomainObject.Predmet.SudioniciListAdressOIB_1">
      <item>THALLO d.o.o., OIB 57359612956, Miramarska 24,10000 Zagreb</item>
      <item>FINA Regionalni centar Zagreb, OIB 85821130368, Trg svibanjskih žrtava 1995. 1,10000 Zagreb</item>
      <item>Sofiane Bouzaza, OIB 60343166483, Božidara Magovca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57359612956</item>
      <item>, OIB 85821130368</item>
      <item>, OIB 60343166483</item>
    </izvorni_sadrzaj>
    <derivirana_varijabla naziv="DomainObject.Predmet.SudioniciListNazivOIB_1">
      <item>, OIB 57359612956</item>
      <item>, OIB 85821130368</item>
      <item>, OIB 60343166483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1356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2015-12-21T12:46:00Z</dcterms:created>
  <dc:creator>Sudsko vijeæe</dc:creator>
  <cp:lastModifiedBy>Marina Markić</cp:lastModifiedBy>
  <cp:lastPrinted>2015-12-21T08:47:00Z</cp:lastPrinted>
  <dcterms:modified xmlns:xsi="http://www.w3.org/2001/XMLSchema-instance" xsi:type="dcterms:W3CDTF">2015-12-21T12:48:00Z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