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6962" w:rsidR="0085247A" w:rsidP="00B726FD" w:rsidRDefault="00B726FD" w14:paraId="68a037e" w14:textId="68a037e">
      <w:pPr>
        <w:ind w:left="426"/>
        <w15:collapsed w:val="false"/>
        <w:rPr>
          <w:rFonts w:ascii="Times New Roman" w:hAnsi="Times New Roman" w:cs="Times New Roman"/>
        </w:rPr>
      </w:pPr>
      <w:bookmarkStart w:name="_GoBack" w:id="0"/>
      <w:bookmarkEnd w:id="0"/>
      <w:r w:rsidRPr="000C6962">
        <w:rPr>
          <w:rFonts w:ascii="Times New Roman" w:hAnsi="Times New Roman" w:cs="Times New Roman"/>
        </w:rPr>
        <w:tab/>
      </w:r>
      <w:r w:rsidRPr="000C6962">
        <w:rPr>
          <w:rFonts w:ascii="Times New Roman" w:hAnsi="Times New Roman" w:cs="Times New Roman"/>
        </w:rPr>
        <w:tab/>
      </w:r>
      <w:r w:rsidRPr="000C6962">
        <w:rPr>
          <w:rFonts w:ascii="Times New Roman" w:hAnsi="Times New Roman" w:cs="Times New Roman"/>
        </w:rPr>
        <w:tab/>
      </w:r>
      <w:r w:rsidRPr="000C6962">
        <w:rPr>
          <w:rFonts w:ascii="Times New Roman" w:hAnsi="Times New Roman" w:cs="Times New Roman"/>
        </w:rPr>
        <w:tab/>
      </w:r>
      <w:r w:rsidRPr="000C6962" w:rsidR="00C239A7">
        <w:rPr>
          <w:rFonts w:ascii="Times New Roman" w:hAnsi="Times New Roman" w:cs="Times New Roman"/>
        </w:rPr>
        <w:t xml:space="preserve"> </w:t>
      </w:r>
    </w:p>
    <w:p w:rsidRPr="000C6962" w:rsidR="0085247A" w:rsidP="000C6962" w:rsidRDefault="00B726FD">
      <w:pPr>
        <w:jc w:val="center"/>
        <w:rPr>
          <w:rFonts w:ascii="Times New Roman" w:hAnsi="Times New Roman" w:cs="Times New Roman"/>
        </w:rPr>
      </w:pPr>
      <w:r w:rsidRPr="000C6962">
        <w:rPr>
          <w:rFonts w:ascii="Times New Roman" w:hAnsi="Times New Roman" w:cs="Times New Roman"/>
        </w:rPr>
        <w:t>R E P U B L I K A    H R V A T S K A</w:t>
      </w:r>
    </w:p>
    <w:p w:rsidRPr="000C6962" w:rsidR="0085247A" w:rsidP="00F7088B" w:rsidRDefault="00C239A7">
      <w:pPr>
        <w:jc w:val="center"/>
        <w:outlineLvl w:val="0"/>
        <w:rPr>
          <w:rFonts w:ascii="Times New Roman" w:hAnsi="Times New Roman" w:cs="Times New Roman"/>
        </w:rPr>
      </w:pPr>
      <w:r w:rsidRPr="000C6962">
        <w:rPr>
          <w:rFonts w:ascii="Times New Roman" w:hAnsi="Times New Roman" w:cs="Times New Roman"/>
        </w:rPr>
        <w:t>Z A K L J U Č A K</w:t>
      </w:r>
    </w:p>
    <w:p w:rsidRPr="000C6962" w:rsidR="0085247A" w:rsidRDefault="0085247A">
      <w:pPr>
        <w:jc w:val="both"/>
        <w:rPr>
          <w:rFonts w:ascii="Times New Roman" w:hAnsi="Times New Roman" w:cs="Times New Roman"/>
        </w:rPr>
      </w:pPr>
    </w:p>
    <w:p w:rsidRPr="000C6962" w:rsidR="000C6962" w:rsidP="00760F23" w:rsidRDefault="0085247A">
      <w:pPr>
        <w:jc w:val="both"/>
        <w:rPr>
          <w:rFonts w:ascii="Times New Roman" w:hAnsi="Times New Roman" w:cs="Times New Roman"/>
        </w:rPr>
      </w:pPr>
      <w:r w:rsidRPr="000C6962">
        <w:rPr>
          <w:rFonts w:ascii="Times New Roman" w:hAnsi="Times New Roman" w:cs="Times New Roman"/>
        </w:rPr>
        <w:tab/>
      </w:r>
      <w:r w:rsidR="003472D6">
        <w:rPr>
          <w:rFonts w:ascii="Times New Roman" w:hAnsi="Times New Roman" w:cs="Times New Roman"/>
        </w:rPr>
        <w:t>Trgovački sud u Zagrebu po sucu</w:t>
      </w:r>
      <w:r w:rsidRPr="000C6962">
        <w:rPr>
          <w:rFonts w:ascii="Times New Roman" w:hAnsi="Times New Roman" w:cs="Times New Roman"/>
        </w:rPr>
        <w:t xml:space="preserve"> Nevenk</w:t>
      </w:r>
      <w:r w:rsidRPr="000C6962" w:rsidR="00A81ADA">
        <w:rPr>
          <w:rFonts w:ascii="Times New Roman" w:hAnsi="Times New Roman" w:cs="Times New Roman"/>
        </w:rPr>
        <w:t>i Siladi</w:t>
      </w:r>
      <w:r w:rsidRPr="000C6962" w:rsidR="00AB42E2">
        <w:rPr>
          <w:rFonts w:ascii="Times New Roman" w:hAnsi="Times New Roman" w:cs="Times New Roman"/>
        </w:rPr>
        <w:t xml:space="preserve"> Rstić </w:t>
      </w:r>
      <w:r w:rsidRPr="000C6962" w:rsidR="00A81ADA">
        <w:rPr>
          <w:rFonts w:ascii="Times New Roman" w:hAnsi="Times New Roman" w:cs="Times New Roman"/>
        </w:rPr>
        <w:t xml:space="preserve">u stečajnom postupku </w:t>
      </w:r>
      <w:r w:rsidRPr="000C6962">
        <w:rPr>
          <w:rFonts w:ascii="Times New Roman" w:hAnsi="Times New Roman" w:cs="Times New Roman"/>
        </w:rPr>
        <w:t>nad</w:t>
      </w:r>
      <w:r w:rsidRPr="000C6962" w:rsidR="00044B47">
        <w:rPr>
          <w:rFonts w:ascii="Times New Roman" w:hAnsi="Times New Roman" w:cs="Times New Roman"/>
        </w:rPr>
        <w:t xml:space="preserve"> </w:t>
      </w:r>
      <w:r w:rsidR="0079149C">
        <w:rPr>
          <w:rFonts w:ascii="Times New Roman" w:hAnsi="Times New Roman" w:cs="Times New Roman"/>
        </w:rPr>
        <w:t>Stečajnom masom iza Fero-Ero d.o.o. u stečaju, Nikole Pavića 26, Zagreb, OIB: 020569007040</w:t>
      </w:r>
      <w:r w:rsidR="003472D6">
        <w:rPr>
          <w:rFonts w:ascii="Times New Roman" w:hAnsi="Times New Roman" w:cs="Times New Roman"/>
        </w:rPr>
        <w:t xml:space="preserve">, </w:t>
      </w:r>
      <w:r w:rsidR="0079149C">
        <w:rPr>
          <w:rFonts w:ascii="Times New Roman" w:hAnsi="Times New Roman" w:cs="Times New Roman"/>
        </w:rPr>
        <w:t>29. siječnja 2020.</w:t>
      </w:r>
    </w:p>
    <w:p w:rsidRPr="000C6962" w:rsidR="000C6962" w:rsidP="00760F23" w:rsidRDefault="000C6962">
      <w:pPr>
        <w:jc w:val="both"/>
        <w:rPr>
          <w:rFonts w:ascii="Times New Roman" w:hAnsi="Times New Roman" w:cs="Times New Roman"/>
        </w:rPr>
      </w:pPr>
    </w:p>
    <w:p w:rsidRPr="000C6962" w:rsidR="0085247A" w:rsidP="000C6962" w:rsidRDefault="00C239A7">
      <w:pPr>
        <w:jc w:val="center"/>
        <w:rPr>
          <w:rFonts w:ascii="Times New Roman" w:hAnsi="Times New Roman" w:cs="Times New Roman"/>
        </w:rPr>
      </w:pPr>
      <w:r w:rsidRPr="000C6962">
        <w:rPr>
          <w:rFonts w:ascii="Times New Roman" w:hAnsi="Times New Roman" w:cs="Times New Roman"/>
        </w:rPr>
        <w:t xml:space="preserve">z a k l j u č i o </w:t>
      </w:r>
      <w:r w:rsidRPr="000C6962" w:rsidR="0085247A">
        <w:rPr>
          <w:rFonts w:ascii="Times New Roman" w:hAnsi="Times New Roman" w:cs="Times New Roman"/>
        </w:rPr>
        <w:t xml:space="preserve">  j e</w:t>
      </w:r>
    </w:p>
    <w:p w:rsidRPr="000C6962" w:rsidR="0085247A" w:rsidRDefault="0085247A">
      <w:pPr>
        <w:jc w:val="both"/>
        <w:rPr>
          <w:rFonts w:ascii="Times New Roman" w:hAnsi="Times New Roman" w:cs="Times New Roman"/>
        </w:rPr>
      </w:pPr>
    </w:p>
    <w:p w:rsidRPr="0079149C" w:rsidR="0079149C" w:rsidP="00735387" w:rsidRDefault="00CE3635">
      <w:pPr>
        <w:pStyle w:val="Odlomakpopisa"/>
        <w:numPr>
          <w:ilvl w:val="0"/>
          <w:numId w:val="14"/>
        </w:numPr>
        <w:ind w:left="709"/>
        <w:jc w:val="center"/>
        <w:rPr>
          <w:rFonts w:ascii="Times New Roman" w:hAnsi="Times New Roman" w:cs="Times New Roman"/>
          <w:b/>
          <w:u w:val="single"/>
        </w:rPr>
      </w:pPr>
      <w:r w:rsidRPr="0079149C">
        <w:rPr>
          <w:rFonts w:ascii="Times New Roman" w:hAnsi="Times New Roman" w:cs="Times New Roman"/>
        </w:rPr>
        <w:t xml:space="preserve">Zakazuje se Skupština </w:t>
      </w:r>
      <w:r w:rsidRPr="0079149C" w:rsidR="0085247A">
        <w:rPr>
          <w:rFonts w:ascii="Times New Roman" w:hAnsi="Times New Roman" w:cs="Times New Roman"/>
        </w:rPr>
        <w:t>vjerovnika u st</w:t>
      </w:r>
      <w:r w:rsidRPr="0079149C" w:rsidR="00A81ADA">
        <w:rPr>
          <w:rFonts w:ascii="Times New Roman" w:hAnsi="Times New Roman" w:cs="Times New Roman"/>
        </w:rPr>
        <w:t>ečajnom postupku</w:t>
      </w:r>
      <w:r w:rsidRPr="0079149C" w:rsidR="007D3040">
        <w:rPr>
          <w:rFonts w:ascii="Times New Roman" w:hAnsi="Times New Roman" w:cs="Times New Roman"/>
        </w:rPr>
        <w:t xml:space="preserve"> </w:t>
      </w:r>
      <w:r w:rsidRPr="0079149C" w:rsidR="00A81ADA">
        <w:rPr>
          <w:rFonts w:ascii="Times New Roman" w:hAnsi="Times New Roman" w:cs="Times New Roman"/>
        </w:rPr>
        <w:t>nad</w:t>
      </w:r>
      <w:r w:rsidRPr="0079149C" w:rsidR="00044B47">
        <w:rPr>
          <w:rFonts w:ascii="Times New Roman" w:hAnsi="Times New Roman" w:cs="Times New Roman"/>
        </w:rPr>
        <w:t xml:space="preserve"> </w:t>
      </w:r>
      <w:r w:rsidRPr="0079149C" w:rsidR="001E28DA">
        <w:rPr>
          <w:rFonts w:ascii="Times New Roman" w:hAnsi="Times New Roman" w:cs="Times New Roman"/>
        </w:rPr>
        <w:t>stečajni</w:t>
      </w:r>
      <w:r w:rsidRPr="0079149C" w:rsidR="00044B47">
        <w:rPr>
          <w:rFonts w:ascii="Times New Roman" w:hAnsi="Times New Roman" w:cs="Times New Roman"/>
        </w:rPr>
        <w:t xml:space="preserve">m </w:t>
      </w:r>
      <w:r w:rsidRPr="0079149C" w:rsidR="00735387">
        <w:rPr>
          <w:rFonts w:ascii="Times New Roman" w:hAnsi="Times New Roman" w:cs="Times New Roman"/>
        </w:rPr>
        <w:t xml:space="preserve">dužnikom </w:t>
      </w:r>
      <w:r w:rsidR="0079149C">
        <w:rPr>
          <w:rFonts w:ascii="Times New Roman" w:hAnsi="Times New Roman" w:cs="Times New Roman"/>
        </w:rPr>
        <w:t>Fero-Ero d.o.o. u stečaju, Nikole Pavića 26, Zagreb, OIB: 020569007040</w:t>
      </w:r>
    </w:p>
    <w:p w:rsidRPr="0079149C" w:rsidR="0079149C" w:rsidP="0079149C" w:rsidRDefault="0079149C">
      <w:pPr>
        <w:pStyle w:val="Odlomakpopisa"/>
        <w:ind w:left="709"/>
        <w:rPr>
          <w:rFonts w:ascii="Times New Roman" w:hAnsi="Times New Roman" w:cs="Times New Roman"/>
          <w:b/>
          <w:u w:val="single"/>
        </w:rPr>
      </w:pPr>
    </w:p>
    <w:p w:rsidRPr="0079149C" w:rsidR="00B726FD" w:rsidP="0079149C" w:rsidRDefault="0079149C">
      <w:pPr>
        <w:pStyle w:val="Odlomakpopisa"/>
        <w:ind w:left="2869" w:firstLine="11"/>
        <w:rPr>
          <w:rFonts w:ascii="Times New Roman" w:hAnsi="Times New Roman" w:cs="Times New Roman"/>
          <w:b/>
          <w:u w:val="single"/>
        </w:rPr>
      </w:pPr>
      <w:r w:rsidRPr="0079149C">
        <w:rPr>
          <w:rFonts w:ascii="Times New Roman" w:hAnsi="Times New Roman" w:cs="Times New Roman"/>
          <w:b/>
          <w:u w:val="single"/>
        </w:rPr>
        <w:t>13. veljač 2020</w:t>
      </w:r>
      <w:r w:rsidRPr="0079149C" w:rsidR="000C6962">
        <w:rPr>
          <w:rFonts w:ascii="Times New Roman" w:hAnsi="Times New Roman" w:cs="Times New Roman"/>
          <w:b/>
          <w:u w:val="single"/>
        </w:rPr>
        <w:t xml:space="preserve">. </w:t>
      </w:r>
      <w:r w:rsidRPr="0079149C" w:rsidR="0049664B">
        <w:rPr>
          <w:rFonts w:ascii="Times New Roman" w:hAnsi="Times New Roman" w:cs="Times New Roman"/>
          <w:b/>
          <w:u w:val="single"/>
        </w:rPr>
        <w:t xml:space="preserve">godine u </w:t>
      </w:r>
      <w:r w:rsidRPr="0079149C">
        <w:rPr>
          <w:rFonts w:ascii="Times New Roman" w:hAnsi="Times New Roman" w:cs="Times New Roman"/>
          <w:b/>
          <w:u w:val="single"/>
        </w:rPr>
        <w:t>10,00</w:t>
      </w:r>
      <w:r w:rsidRPr="0079149C" w:rsidR="00B726FD">
        <w:rPr>
          <w:rFonts w:ascii="Times New Roman" w:hAnsi="Times New Roman" w:cs="Times New Roman"/>
          <w:b/>
          <w:u w:val="single"/>
        </w:rPr>
        <w:t xml:space="preserve"> sati</w:t>
      </w:r>
    </w:p>
    <w:p w:rsidRPr="000C6962" w:rsidR="00936D20" w:rsidP="00B726FD" w:rsidRDefault="00936D20">
      <w:pPr>
        <w:rPr>
          <w:rFonts w:ascii="Times New Roman" w:hAnsi="Times New Roman" w:cs="Times New Roman"/>
          <w:b/>
          <w:bCs/>
        </w:rPr>
      </w:pPr>
    </w:p>
    <w:p w:rsidR="0085247A" w:rsidP="00D2724D" w:rsidRDefault="00936D20">
      <w:pPr>
        <w:ind w:left="709"/>
        <w:jc w:val="both"/>
        <w:rPr>
          <w:rFonts w:ascii="Times New Roman" w:hAnsi="Times New Roman" w:cs="Times New Roman"/>
        </w:rPr>
      </w:pPr>
      <w:r w:rsidRPr="000C6962">
        <w:rPr>
          <w:rFonts w:ascii="Times New Roman" w:hAnsi="Times New Roman" w:cs="Times New Roman"/>
        </w:rPr>
        <w:t>kod Trgovačkog suda u Zagr</w:t>
      </w:r>
      <w:r w:rsidRPr="000C6962" w:rsidR="00AB42E2">
        <w:rPr>
          <w:rFonts w:ascii="Times New Roman" w:hAnsi="Times New Roman" w:cs="Times New Roman"/>
        </w:rPr>
        <w:t xml:space="preserve">ebu, soba 94 (ulična zgrada) II. </w:t>
      </w:r>
      <w:r w:rsidRPr="000C6962">
        <w:rPr>
          <w:rFonts w:ascii="Times New Roman" w:hAnsi="Times New Roman" w:cs="Times New Roman"/>
        </w:rPr>
        <w:t>kat</w:t>
      </w:r>
      <w:r w:rsidRPr="000C6962" w:rsidR="006A4948">
        <w:rPr>
          <w:rFonts w:ascii="Times New Roman" w:hAnsi="Times New Roman" w:cs="Times New Roman"/>
        </w:rPr>
        <w:t>,</w:t>
      </w:r>
      <w:r w:rsidRPr="000C6962">
        <w:rPr>
          <w:rFonts w:ascii="Times New Roman" w:hAnsi="Times New Roman" w:cs="Times New Roman"/>
        </w:rPr>
        <w:t xml:space="preserve"> </w:t>
      </w:r>
      <w:r w:rsidRPr="000C6962" w:rsidR="003E0281">
        <w:rPr>
          <w:rFonts w:ascii="Times New Roman" w:hAnsi="Times New Roman" w:cs="Times New Roman"/>
        </w:rPr>
        <w:t xml:space="preserve">sa slijedećim dnevnim redom </w:t>
      </w:r>
      <w:r w:rsidR="008961D6">
        <w:rPr>
          <w:rFonts w:ascii="Times New Roman" w:hAnsi="Times New Roman" w:cs="Times New Roman"/>
        </w:rPr>
        <w:t>predloženim</w:t>
      </w:r>
      <w:r w:rsidRPr="000C6962" w:rsidR="00EA1951">
        <w:rPr>
          <w:rFonts w:ascii="Times New Roman" w:hAnsi="Times New Roman" w:cs="Times New Roman"/>
        </w:rPr>
        <w:t xml:space="preserve"> od stečajnog upravitelja:</w:t>
      </w:r>
    </w:p>
    <w:p w:rsidR="0079149C" w:rsidP="00D2724D" w:rsidRDefault="0079149C">
      <w:pPr>
        <w:ind w:left="709"/>
        <w:jc w:val="both"/>
        <w:rPr>
          <w:rFonts w:ascii="Times New Roman" w:hAnsi="Times New Roman" w:cs="Times New Roman"/>
        </w:rPr>
      </w:pPr>
    </w:p>
    <w:p w:rsidR="0079149C" w:rsidP="0079149C" w:rsidRDefault="0079149C">
      <w:pPr>
        <w:pStyle w:val="Bezproreda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9275F1">
        <w:rPr>
          <w:rFonts w:ascii="Times New Roman" w:hAnsi="Times New Roman"/>
          <w:sz w:val="24"/>
          <w:szCs w:val="24"/>
        </w:rPr>
        <w:t>Izvješće stečajn</w:t>
      </w:r>
      <w:r>
        <w:rPr>
          <w:rFonts w:ascii="Times New Roman" w:hAnsi="Times New Roman"/>
          <w:sz w:val="24"/>
          <w:szCs w:val="24"/>
        </w:rPr>
        <w:t>og</w:t>
      </w:r>
      <w:r w:rsidRPr="009275F1">
        <w:rPr>
          <w:rFonts w:ascii="Times New Roman" w:hAnsi="Times New Roman"/>
          <w:sz w:val="24"/>
          <w:szCs w:val="24"/>
        </w:rPr>
        <w:t xml:space="preserve"> upravite</w:t>
      </w:r>
      <w:r>
        <w:rPr>
          <w:rFonts w:ascii="Times New Roman" w:hAnsi="Times New Roman"/>
          <w:sz w:val="24"/>
          <w:szCs w:val="24"/>
        </w:rPr>
        <w:t>lja</w:t>
      </w:r>
      <w:r w:rsidRPr="009275F1">
        <w:rPr>
          <w:rFonts w:ascii="Times New Roman" w:hAnsi="Times New Roman"/>
          <w:sz w:val="24"/>
          <w:szCs w:val="24"/>
        </w:rPr>
        <w:t xml:space="preserve"> o tijeku stečajnog postupka i stanju stečajne mase,</w:t>
      </w:r>
    </w:p>
    <w:p w:rsidRPr="009275F1" w:rsidR="0079149C" w:rsidP="0079149C" w:rsidRDefault="0079149C">
      <w:pPr>
        <w:pStyle w:val="Bezproreda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9275F1">
        <w:rPr>
          <w:rFonts w:ascii="Times New Roman" w:hAnsi="Times New Roman"/>
          <w:sz w:val="24"/>
          <w:szCs w:val="24"/>
        </w:rPr>
        <w:t>Donošenje odluke o načinu glas</w:t>
      </w:r>
      <w:r>
        <w:rPr>
          <w:rFonts w:ascii="Times New Roman" w:hAnsi="Times New Roman"/>
          <w:sz w:val="24"/>
          <w:szCs w:val="24"/>
        </w:rPr>
        <w:t>ovanja</w:t>
      </w:r>
      <w:r w:rsidRPr="009275F1">
        <w:rPr>
          <w:rFonts w:ascii="Times New Roman" w:hAnsi="Times New Roman"/>
          <w:sz w:val="24"/>
          <w:szCs w:val="24"/>
        </w:rPr>
        <w:t xml:space="preserve"> na ročištu radi sklapanja predstečajne nagodbe </w:t>
      </w:r>
      <w:r>
        <w:rPr>
          <w:rFonts w:ascii="Times New Roman" w:hAnsi="Times New Roman"/>
          <w:sz w:val="24"/>
          <w:szCs w:val="24"/>
        </w:rPr>
        <w:t>dužnikovog</w:t>
      </w:r>
      <w:r w:rsidRPr="009275F1">
        <w:rPr>
          <w:rFonts w:ascii="Times New Roman" w:hAnsi="Times New Roman"/>
          <w:sz w:val="24"/>
          <w:szCs w:val="24"/>
        </w:rPr>
        <w:t xml:space="preserve"> dužnika</w:t>
      </w:r>
      <w:r>
        <w:rPr>
          <w:rFonts w:ascii="Times New Roman" w:hAnsi="Times New Roman"/>
          <w:sz w:val="24"/>
          <w:szCs w:val="24"/>
        </w:rPr>
        <w:t>, društva</w:t>
      </w:r>
      <w:r w:rsidRPr="009275F1">
        <w:rPr>
          <w:rFonts w:ascii="Times New Roman" w:hAnsi="Times New Roman"/>
          <w:sz w:val="24"/>
          <w:szCs w:val="24"/>
        </w:rPr>
        <w:t xml:space="preserve"> ZAGORJE-TEHNOBETON d.d., OIB:68289504926</w:t>
      </w:r>
      <w:r>
        <w:rPr>
          <w:rFonts w:ascii="Times New Roman" w:hAnsi="Times New Roman"/>
          <w:sz w:val="24"/>
          <w:szCs w:val="24"/>
        </w:rPr>
        <w:t xml:space="preserve">, a koji postupak se vodi pred </w:t>
      </w:r>
      <w:r w:rsidRPr="009275F1">
        <w:rPr>
          <w:rFonts w:ascii="Times New Roman" w:hAnsi="Times New Roman"/>
          <w:sz w:val="24"/>
          <w:szCs w:val="24"/>
          <w:lang w:val="pl-PL"/>
        </w:rPr>
        <w:t>Trgovačk</w:t>
      </w:r>
      <w:r>
        <w:rPr>
          <w:rFonts w:ascii="Times New Roman" w:hAnsi="Times New Roman"/>
          <w:sz w:val="24"/>
          <w:szCs w:val="24"/>
          <w:lang w:val="pl-PL"/>
        </w:rPr>
        <w:t>im</w:t>
      </w:r>
      <w:r w:rsidRPr="009275F1">
        <w:rPr>
          <w:rFonts w:ascii="Times New Roman" w:hAnsi="Times New Roman"/>
          <w:sz w:val="24"/>
          <w:szCs w:val="24"/>
          <w:lang w:val="pl-PL"/>
        </w:rPr>
        <w:t xml:space="preserve"> sud</w:t>
      </w:r>
      <w:r>
        <w:rPr>
          <w:rFonts w:ascii="Times New Roman" w:hAnsi="Times New Roman"/>
          <w:sz w:val="24"/>
          <w:szCs w:val="24"/>
          <w:lang w:val="pl-PL"/>
        </w:rPr>
        <w:t>om</w:t>
      </w:r>
      <w:r w:rsidRPr="009275F1">
        <w:rPr>
          <w:rFonts w:ascii="Times New Roman" w:hAnsi="Times New Roman"/>
          <w:sz w:val="24"/>
          <w:szCs w:val="24"/>
          <w:lang w:val="pl-PL"/>
        </w:rPr>
        <w:t xml:space="preserve"> u Varaždinu pod posl.br. Stpn-149/18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Pr="000C6962" w:rsidR="0079149C" w:rsidP="00D2724D" w:rsidRDefault="0079149C">
      <w:pPr>
        <w:ind w:left="709"/>
        <w:jc w:val="both"/>
        <w:rPr>
          <w:rFonts w:ascii="Times New Roman" w:hAnsi="Times New Roman" w:cs="Times New Roman"/>
        </w:rPr>
      </w:pPr>
    </w:p>
    <w:p w:rsidRPr="000C6962" w:rsidR="00EA1951" w:rsidP="0079149C" w:rsidRDefault="00EA1951">
      <w:pPr>
        <w:rPr>
          <w:rFonts w:ascii="Times New Roman" w:hAnsi="Times New Roman" w:cs="Times New Roman"/>
          <w:color w:val="FF0000"/>
          <w:lang w:val="pl-PL"/>
        </w:rPr>
      </w:pPr>
    </w:p>
    <w:p w:rsidRPr="000C6962" w:rsidR="0085247A" w:rsidP="00EA1951" w:rsidRDefault="0085247A">
      <w:pPr>
        <w:pStyle w:val="Odlomakpopisa"/>
        <w:numPr>
          <w:ilvl w:val="0"/>
          <w:numId w:val="14"/>
        </w:numPr>
        <w:ind w:left="709"/>
        <w:jc w:val="both"/>
        <w:rPr>
          <w:rFonts w:ascii="Times New Roman" w:hAnsi="Times New Roman" w:cs="Times New Roman"/>
        </w:rPr>
      </w:pPr>
      <w:r w:rsidRPr="000C6962">
        <w:rPr>
          <w:rFonts w:ascii="Times New Roman" w:hAnsi="Times New Roman" w:cs="Times New Roman"/>
        </w:rPr>
        <w:t>Pozivaju se na isto pristupiti stečajni upravitelj,</w:t>
      </w:r>
      <w:r w:rsidRPr="000C6962" w:rsidR="00B726FD">
        <w:rPr>
          <w:rFonts w:ascii="Times New Roman" w:hAnsi="Times New Roman" w:cs="Times New Roman"/>
        </w:rPr>
        <w:t xml:space="preserve"> te vjerovnici u ovom stečajnom </w:t>
      </w:r>
      <w:r w:rsidRPr="000C6962">
        <w:rPr>
          <w:rFonts w:ascii="Times New Roman" w:hAnsi="Times New Roman" w:cs="Times New Roman"/>
        </w:rPr>
        <w:t>postupku.</w:t>
      </w:r>
    </w:p>
    <w:p w:rsidRPr="000C6962" w:rsidR="006A4948" w:rsidP="006A4948" w:rsidRDefault="006A4948">
      <w:pPr>
        <w:jc w:val="center"/>
        <w:rPr>
          <w:rFonts w:ascii="Times New Roman" w:hAnsi="Times New Roman" w:cs="Times New Roman"/>
        </w:rPr>
      </w:pPr>
      <w:r w:rsidRPr="000C6962">
        <w:rPr>
          <w:rFonts w:ascii="Times New Roman" w:hAnsi="Times New Roman" w:cs="Times New Roman"/>
        </w:rPr>
        <w:t>Obrazloženje</w:t>
      </w:r>
    </w:p>
    <w:p w:rsidRPr="000C6962" w:rsidR="006A4948" w:rsidP="006A4948" w:rsidRDefault="006A4948">
      <w:pPr>
        <w:jc w:val="both"/>
        <w:rPr>
          <w:rFonts w:ascii="Times New Roman" w:hAnsi="Times New Roman" w:cs="Times New Roman"/>
        </w:rPr>
      </w:pPr>
    </w:p>
    <w:p w:rsidR="006A4948" w:rsidP="004B20E6" w:rsidRDefault="00EA1951">
      <w:pPr>
        <w:ind w:firstLine="720"/>
        <w:jc w:val="both"/>
        <w:rPr>
          <w:rFonts w:ascii="Times New Roman" w:hAnsi="Times New Roman" w:cs="Times New Roman"/>
        </w:rPr>
      </w:pPr>
      <w:r w:rsidRPr="000C6962">
        <w:rPr>
          <w:rFonts w:ascii="Times New Roman" w:hAnsi="Times New Roman" w:cs="Times New Roman"/>
        </w:rPr>
        <w:t xml:space="preserve">Temeljem prijedloga stečajnog upravitelja </w:t>
      </w:r>
      <w:r w:rsidR="0079149C">
        <w:rPr>
          <w:rFonts w:ascii="Times New Roman" w:hAnsi="Times New Roman" w:cs="Times New Roman"/>
        </w:rPr>
        <w:t>Maroja Stjepović</w:t>
      </w:r>
      <w:r w:rsidR="00AB2D7E">
        <w:rPr>
          <w:rFonts w:ascii="Times New Roman" w:hAnsi="Times New Roman" w:cs="Times New Roman"/>
        </w:rPr>
        <w:t xml:space="preserve"> za sazivanjem Skup</w:t>
      </w:r>
      <w:r w:rsidRPr="000C6962" w:rsidR="006A4948">
        <w:rPr>
          <w:rFonts w:ascii="Times New Roman" w:hAnsi="Times New Roman" w:cs="Times New Roman"/>
        </w:rPr>
        <w:t>š</w:t>
      </w:r>
      <w:r w:rsidR="00AB2D7E">
        <w:rPr>
          <w:rFonts w:ascii="Times New Roman" w:hAnsi="Times New Roman" w:cs="Times New Roman"/>
        </w:rPr>
        <w:t>t</w:t>
      </w:r>
      <w:r w:rsidRPr="000C6962" w:rsidR="006A4948">
        <w:rPr>
          <w:rFonts w:ascii="Times New Roman" w:hAnsi="Times New Roman" w:cs="Times New Roman"/>
        </w:rPr>
        <w:t xml:space="preserve">ine vjerovnika s prijedlogom dnevnog reda kao gore, odlučeno je kao u izreci zaključka pozivom na odredbu </w:t>
      </w:r>
      <w:r w:rsidR="004B20E6">
        <w:rPr>
          <w:rFonts w:ascii="Times New Roman" w:hAnsi="Times New Roman" w:cs="Times New Roman"/>
        </w:rPr>
        <w:t xml:space="preserve">čl. 18, čl. 76 te </w:t>
      </w:r>
      <w:r w:rsidRPr="000C6962" w:rsidR="006A4948">
        <w:rPr>
          <w:rFonts w:ascii="Times New Roman" w:hAnsi="Times New Roman" w:cs="Times New Roman"/>
        </w:rPr>
        <w:t>čl. 103. i 104. Stečajnog zakona (NN 71/15</w:t>
      </w:r>
      <w:r w:rsidR="00AB2D7E">
        <w:rPr>
          <w:rFonts w:ascii="Times New Roman" w:hAnsi="Times New Roman" w:cs="Times New Roman"/>
        </w:rPr>
        <w:t xml:space="preserve"> i 104/17</w:t>
      </w:r>
      <w:r w:rsidRPr="000C6962" w:rsidR="006A4948">
        <w:rPr>
          <w:rFonts w:ascii="Times New Roman" w:hAnsi="Times New Roman" w:cs="Times New Roman"/>
        </w:rPr>
        <w:t>)</w:t>
      </w:r>
    </w:p>
    <w:p w:rsidRPr="000C6962" w:rsidR="00BC30CF" w:rsidP="004B20E6" w:rsidRDefault="00BC30CF">
      <w:pPr>
        <w:ind w:firstLine="720"/>
        <w:jc w:val="both"/>
        <w:rPr>
          <w:rFonts w:ascii="Times New Roman" w:hAnsi="Times New Roman" w:cs="Times New Roman"/>
        </w:rPr>
      </w:pPr>
    </w:p>
    <w:p w:rsidR="0085247A" w:rsidP="00F7088B" w:rsidRDefault="00A81ADA">
      <w:pPr>
        <w:jc w:val="center"/>
        <w:outlineLvl w:val="0"/>
        <w:rPr>
          <w:rFonts w:ascii="Times New Roman" w:hAnsi="Times New Roman" w:cs="Times New Roman"/>
        </w:rPr>
      </w:pPr>
      <w:r w:rsidRPr="000C6962">
        <w:rPr>
          <w:rFonts w:ascii="Times New Roman" w:hAnsi="Times New Roman" w:cs="Times New Roman"/>
        </w:rPr>
        <w:t>Zagreb</w:t>
      </w:r>
      <w:r w:rsidRPr="000C6962" w:rsidR="00B726FD">
        <w:rPr>
          <w:rFonts w:ascii="Times New Roman" w:hAnsi="Times New Roman" w:cs="Times New Roman"/>
        </w:rPr>
        <w:t xml:space="preserve">, </w:t>
      </w:r>
      <w:r w:rsidR="0079149C">
        <w:rPr>
          <w:rFonts w:ascii="Times New Roman" w:hAnsi="Times New Roman" w:cs="Times New Roman"/>
        </w:rPr>
        <w:t>29. siječnja 2020.</w:t>
      </w:r>
      <w:r w:rsidRPr="000C6962" w:rsidR="0085247A">
        <w:rPr>
          <w:rFonts w:ascii="Times New Roman" w:hAnsi="Times New Roman" w:cs="Times New Roman"/>
        </w:rPr>
        <w:t xml:space="preserve"> </w:t>
      </w:r>
    </w:p>
    <w:p w:rsidRPr="000C6962" w:rsidR="004B20E6" w:rsidP="00F7088B" w:rsidRDefault="004B20E6">
      <w:pPr>
        <w:jc w:val="center"/>
        <w:outlineLvl w:val="0"/>
        <w:rPr>
          <w:rFonts w:ascii="Times New Roman" w:hAnsi="Times New Roman" w:cs="Times New Roman"/>
        </w:rPr>
      </w:pPr>
    </w:p>
    <w:p w:rsidRPr="000C6962" w:rsidR="0085247A" w:rsidRDefault="0085247A">
      <w:pPr>
        <w:rPr>
          <w:rFonts w:ascii="Times New Roman" w:hAnsi="Times New Roman" w:cs="Times New Roman"/>
        </w:rPr>
      </w:pPr>
      <w:r w:rsidRPr="000C6962">
        <w:rPr>
          <w:rFonts w:ascii="Times New Roman" w:hAnsi="Times New Roman" w:cs="Times New Roman"/>
        </w:rPr>
        <w:tab/>
      </w:r>
      <w:r w:rsidRPr="000C6962">
        <w:rPr>
          <w:rFonts w:ascii="Times New Roman" w:hAnsi="Times New Roman" w:cs="Times New Roman"/>
        </w:rPr>
        <w:tab/>
      </w:r>
      <w:r w:rsidRPr="000C6962">
        <w:rPr>
          <w:rFonts w:ascii="Times New Roman" w:hAnsi="Times New Roman" w:cs="Times New Roman"/>
        </w:rPr>
        <w:tab/>
      </w:r>
      <w:r w:rsidRPr="000C6962">
        <w:rPr>
          <w:rFonts w:ascii="Times New Roman" w:hAnsi="Times New Roman" w:cs="Times New Roman"/>
        </w:rPr>
        <w:tab/>
      </w:r>
      <w:r w:rsidRPr="000C6962">
        <w:rPr>
          <w:rFonts w:ascii="Times New Roman" w:hAnsi="Times New Roman" w:cs="Times New Roman"/>
        </w:rPr>
        <w:tab/>
      </w:r>
      <w:r w:rsidRPr="000C6962">
        <w:rPr>
          <w:rFonts w:ascii="Times New Roman" w:hAnsi="Times New Roman" w:cs="Times New Roman"/>
        </w:rPr>
        <w:tab/>
      </w:r>
      <w:r w:rsidRPr="000C6962" w:rsidR="00A81ADA">
        <w:rPr>
          <w:rFonts w:ascii="Times New Roman" w:hAnsi="Times New Roman" w:cs="Times New Roman"/>
        </w:rPr>
        <w:t xml:space="preserve">           </w:t>
      </w:r>
      <w:r w:rsidRPr="000C6962" w:rsidR="00F7088B">
        <w:rPr>
          <w:rFonts w:ascii="Times New Roman" w:hAnsi="Times New Roman" w:cs="Times New Roman"/>
        </w:rPr>
        <w:tab/>
      </w:r>
      <w:r w:rsidRPr="000C6962" w:rsidR="00A81ADA">
        <w:rPr>
          <w:rFonts w:ascii="Times New Roman" w:hAnsi="Times New Roman" w:cs="Times New Roman"/>
        </w:rPr>
        <w:t xml:space="preserve"> </w:t>
      </w:r>
      <w:r w:rsidRPr="000C6962" w:rsidR="00864FAF">
        <w:rPr>
          <w:rFonts w:ascii="Times New Roman" w:hAnsi="Times New Roman" w:cs="Times New Roman"/>
        </w:rPr>
        <w:t xml:space="preserve">       </w:t>
      </w:r>
      <w:r w:rsidR="00171D88">
        <w:rPr>
          <w:rFonts w:ascii="Times New Roman" w:hAnsi="Times New Roman" w:cs="Times New Roman"/>
        </w:rPr>
        <w:tab/>
      </w:r>
      <w:r w:rsidR="00171D88">
        <w:rPr>
          <w:rFonts w:ascii="Times New Roman" w:hAnsi="Times New Roman" w:cs="Times New Roman"/>
        </w:rPr>
        <w:tab/>
      </w:r>
      <w:r w:rsidRPr="000C6962" w:rsidR="00A81ADA">
        <w:rPr>
          <w:rFonts w:ascii="Times New Roman" w:hAnsi="Times New Roman" w:cs="Times New Roman"/>
        </w:rPr>
        <w:t>SUDAC</w:t>
      </w:r>
      <w:r w:rsidRPr="000C6962">
        <w:rPr>
          <w:rFonts w:ascii="Times New Roman" w:hAnsi="Times New Roman" w:cs="Times New Roman"/>
        </w:rPr>
        <w:t>:</w:t>
      </w:r>
    </w:p>
    <w:p w:rsidRPr="000C6962" w:rsidR="00B726FD" w:rsidP="00171D88" w:rsidRDefault="00273C89">
      <w:pPr>
        <w:ind w:left="6480"/>
        <w:rPr>
          <w:rFonts w:ascii="Times New Roman" w:hAnsi="Times New Roman" w:cs="Times New Roman"/>
        </w:rPr>
      </w:pPr>
      <w:r w:rsidRPr="000C6962">
        <w:rPr>
          <w:rFonts w:ascii="Times New Roman" w:hAnsi="Times New Roman" w:cs="Times New Roman"/>
        </w:rPr>
        <w:t xml:space="preserve">Nevenka </w:t>
      </w:r>
      <w:r w:rsidRPr="000C6962" w:rsidR="00A81ADA">
        <w:rPr>
          <w:rFonts w:ascii="Times New Roman" w:hAnsi="Times New Roman" w:cs="Times New Roman"/>
        </w:rPr>
        <w:t>Siladi Rstić</w:t>
      </w:r>
    </w:p>
    <w:p w:rsidRPr="004B20E6" w:rsidR="00B726FD" w:rsidP="0086691F" w:rsidRDefault="00B726FD">
      <w:pPr>
        <w:rPr>
          <w:rFonts w:ascii="Times New Roman" w:hAnsi="Times New Roman" w:cs="Times New Roman"/>
        </w:rPr>
      </w:pPr>
      <w:r w:rsidRPr="004B20E6">
        <w:rPr>
          <w:rFonts w:ascii="Times New Roman" w:hAnsi="Times New Roman" w:cs="Times New Roman"/>
        </w:rPr>
        <w:t>UPUTA O PRAVNOM  LIJEKU:</w:t>
      </w:r>
    </w:p>
    <w:p w:rsidRPr="004B20E6" w:rsidR="00F90939" w:rsidP="00B726FD" w:rsidRDefault="00B726FD">
      <w:pPr>
        <w:rPr>
          <w:rFonts w:ascii="Times New Roman" w:hAnsi="Times New Roman" w:cs="Times New Roman"/>
        </w:rPr>
      </w:pPr>
      <w:r w:rsidRPr="004B20E6">
        <w:rPr>
          <w:rFonts w:ascii="Times New Roman" w:hAnsi="Times New Roman" w:cs="Times New Roman"/>
        </w:rPr>
        <w:t>Protiv ovog zaklju</w:t>
      </w:r>
      <w:r w:rsidRPr="004B20E6" w:rsidR="001410E0">
        <w:rPr>
          <w:rFonts w:ascii="Times New Roman" w:hAnsi="Times New Roman" w:cs="Times New Roman"/>
        </w:rPr>
        <w:t>čka nije dopuštena žalba (čl. 19. st. 7</w:t>
      </w:r>
      <w:r w:rsidRPr="004B20E6" w:rsidR="007C7953">
        <w:rPr>
          <w:rFonts w:ascii="Times New Roman" w:hAnsi="Times New Roman" w:cs="Times New Roman"/>
        </w:rPr>
        <w:t>.</w:t>
      </w:r>
      <w:r w:rsidRPr="004B20E6">
        <w:rPr>
          <w:rFonts w:ascii="Times New Roman" w:hAnsi="Times New Roman" w:cs="Times New Roman"/>
        </w:rPr>
        <w:t xml:space="preserve"> SZ)</w:t>
      </w:r>
    </w:p>
    <w:p w:rsidRPr="000C6962" w:rsidR="00AB42E2" w:rsidP="00AB42E2" w:rsidRDefault="00AB42E2">
      <w:pPr>
        <w:pStyle w:val="Uvuenotijeloteksta"/>
        <w:ind w:left="0"/>
        <w:jc w:val="both"/>
      </w:pPr>
    </w:p>
    <w:p w:rsidRPr="000C6962" w:rsidR="00F90939" w:rsidP="00AB42E2" w:rsidRDefault="00EE54A2">
      <w:pPr>
        <w:pStyle w:val="Uvuenotijeloteksta"/>
        <w:ind w:left="0"/>
        <w:jc w:val="both"/>
      </w:pPr>
      <w:r w:rsidRPr="000C6962">
        <w:t>DN</w:t>
      </w:r>
      <w:r w:rsidRPr="000C6962" w:rsidR="00F90939">
        <w:t>a</w:t>
      </w:r>
      <w:r w:rsidRPr="000C6962">
        <w:t>:</w:t>
      </w:r>
    </w:p>
    <w:p w:rsidRPr="000C6962" w:rsidR="0049664B" w:rsidP="0049664B" w:rsidRDefault="0049664B">
      <w:pPr>
        <w:numPr>
          <w:ilvl w:val="0"/>
          <w:numId w:val="9"/>
        </w:numPr>
        <w:tabs>
          <w:tab w:val="clear" w:pos="786"/>
          <w:tab w:val="num" w:pos="284"/>
        </w:tabs>
        <w:ind w:left="284" w:hanging="284"/>
        <w:jc w:val="both"/>
        <w:outlineLvl w:val="0"/>
        <w:rPr>
          <w:rFonts w:ascii="Times New Roman" w:hAnsi="Times New Roman" w:cs="Times New Roman"/>
        </w:rPr>
      </w:pPr>
      <w:r w:rsidRPr="000C6962">
        <w:rPr>
          <w:rFonts w:ascii="Times New Roman" w:hAnsi="Times New Roman" w:cs="Times New Roman"/>
        </w:rPr>
        <w:t>S</w:t>
      </w:r>
      <w:r w:rsidR="00042D29">
        <w:rPr>
          <w:rFonts w:ascii="Times New Roman" w:hAnsi="Times New Roman" w:cs="Times New Roman"/>
        </w:rPr>
        <w:t>tečajn</w:t>
      </w:r>
      <w:r w:rsidR="0079149C">
        <w:rPr>
          <w:rFonts w:ascii="Times New Roman" w:hAnsi="Times New Roman" w:cs="Times New Roman"/>
        </w:rPr>
        <w:t>om upravitelju, i svim vjerovnicima putem Mrežne stanice e Oglasne ploče Trgovačkog suda</w:t>
      </w:r>
    </w:p>
    <w:p w:rsidRPr="000C6962" w:rsidR="00F90939" w:rsidP="0079149C" w:rsidRDefault="00F90939">
      <w:pPr>
        <w:ind w:left="284"/>
        <w:jc w:val="both"/>
        <w:outlineLvl w:val="0"/>
        <w:rPr>
          <w:rFonts w:ascii="Times New Roman" w:hAnsi="Times New Roman" w:cs="Times New Roman"/>
        </w:rPr>
      </w:pPr>
    </w:p>
    <w:sectPr w:rsidRPr="000C6962" w:rsidR="00F90939" w:rsidSect="003E0281">
      <w:headerReference w:type="default" r:id="rId9"/>
      <w:headerReference w:type="first" r:id="rId10"/>
      <w:pgSz w:w="11907" w:h="16840" w:code="9"/>
      <w:pgMar w:top="424" w:right="1418" w:bottom="284" w:left="1418" w:header="421" w:footer="709" w:gutter="0"/>
      <w:cols w:space="709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08E2" w:rsidRDefault="00E108E2">
      <w:r>
        <w:separator/>
      </w:r>
    </w:p>
  </w:endnote>
  <w:endnote w:type="continuationSeparator" w:id="0">
    <w:p w:rsidR="00E108E2" w:rsidRDefault="00E108E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08E2" w:rsidRDefault="00E108E2">
      <w:r>
        <w:separator/>
      </w:r>
    </w:p>
  </w:footnote>
  <w:footnote w:type="continuationSeparator" w:id="0">
    <w:p w:rsidR="00E108E2" w:rsidRDefault="00E108E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4213211"/>
      <w:docPartObj>
        <w:docPartGallery w:val="Page Numbers (Top of Page)"/>
        <w:docPartUnique/>
      </w:docPartObj>
    </w:sdtPr>
    <w:sdtEndPr/>
    <w:sdtContent>
      <w:p w:rsidR="00B40B2A" w:rsidRDefault="00B40B2A">
        <w:pPr>
          <w:pStyle w:val="Zaglavlje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\* ArabicDash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79149C">
          <w:rPr>
            <w:rFonts w:ascii="Times New Roman" w:hAnsi="Times New Roman" w:cs="Times New Roman"/>
            <w:noProof/>
          </w:rPr>
          <w:t>- 2 -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Pr="00E85462" w:rsidR="00E85462" w:rsidP="00E85462" w:rsidRDefault="007D3040">
    <w:pPr>
      <w:ind w:left="42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/>
      </w:rPr>
      <w:t xml:space="preserve">Poslovni broj: </w:t>
    </w:r>
    <w:r w:rsidRPr="003A740F">
      <w:rPr>
        <w:rFonts w:ascii="Times New Roman" w:hAnsi="Times New Roman"/>
      </w:rPr>
      <w:t>47.</w:t>
    </w:r>
    <w:r>
      <w:rPr>
        <w:rFonts w:ascii="Times New Roman" w:hAnsi="Times New Roman"/>
      </w:rPr>
      <w:t xml:space="preserve"> </w:t>
    </w:r>
    <w:r w:rsidRPr="003A740F">
      <w:rPr>
        <w:rFonts w:ascii="Times New Roman" w:hAnsi="Times New Roman"/>
      </w:rPr>
      <w:t>St-</w:t>
    </w:r>
    <w:r w:rsidR="006A4948">
      <w:rPr>
        <w:rFonts w:ascii="Times New Roman" w:hAnsi="Times New Roman"/>
      </w:rPr>
      <w:t>489/15</w:t>
    </w: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B42E2" w:rsidP="00AB42E2" w:rsidRDefault="00AB42E2">
    <w:pPr>
      <w:pStyle w:val="Zaglavlje"/>
      <w:rPr>
        <w:rFonts w:ascii="Times New Roman" w:hAnsi="Times New Roman"/>
      </w:rPr>
    </w:pPr>
  </w:p>
  <w:p w:rsidR="00AB42E2" w:rsidP="00AB42E2" w:rsidRDefault="00AB42E2">
    <w:pPr>
      <w:pStyle w:val="Zaglavlje"/>
      <w:rPr>
        <w:rFonts w:ascii="Times New Roman" w:hAnsi="Times New Roman"/>
      </w:rPr>
    </w:pPr>
  </w:p>
  <w:p w:rsidRPr="00B46D30" w:rsidR="00B46D30" w:rsidP="00B46D30" w:rsidRDefault="00AB42E2">
    <w:pPr>
      <w:pStyle w:val="Zaglavlje"/>
      <w:rPr>
        <w:rFonts w:ascii="Times New Roman" w:hAnsi="Times New Roman" w:cs="Times New Roman"/>
        <w:sz w:val="20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="00760F23">
      <w:rPr>
        <w:rFonts w:ascii="Times New Roman" w:hAnsi="Times New Roman"/>
      </w:rPr>
      <w:t>47</w:t>
    </w:r>
    <w:r w:rsidR="0079149C">
      <w:rPr>
        <w:rFonts w:ascii="Times New Roman" w:hAnsi="Times New Roman"/>
      </w:rPr>
      <w:t>. ST-1450/2013-228</w:t>
    </w:r>
  </w:p>
  <w:p w:rsidR="00AB42E2" w:rsidP="00AB42E2" w:rsidRDefault="00AB42E2">
    <w:pPr>
      <w:pStyle w:val="Zaglavlje"/>
      <w:rPr>
        <w:rFonts w:ascii="Times New Roman" w:hAnsi="Times New Roman"/>
        <w:sz w:val="20"/>
      </w:rPr>
    </w:pPr>
  </w:p>
  <w:p w:rsidR="00AB42E2" w:rsidP="00AB42E2" w:rsidRDefault="00AB42E2">
    <w:pPr>
      <w:pStyle w:val="Zaglavlje"/>
      <w:rPr>
        <w:rFonts w:ascii="Times New Roman" w:hAnsi="Times New Roman"/>
        <w:sz w:val="20"/>
      </w:rPr>
    </w:pPr>
  </w:p>
  <w:p w:rsidR="00AB42E2" w:rsidP="00AB42E2" w:rsidRDefault="00AB42E2">
    <w:pPr>
      <w:pStyle w:val="Zaglavlje"/>
      <w:rPr>
        <w:rFonts w:ascii="Times New Roman" w:hAnsi="Times New Roman"/>
      </w:rPr>
    </w:pPr>
    <w:r>
      <w:rPr>
        <w:noProof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745490</wp:posOffset>
          </wp:positionH>
          <wp:positionV relativeFrom="paragraph">
            <wp:posOffset>114935</wp:posOffset>
          </wp:positionV>
          <wp:extent cx="629285" cy="819150"/>
          <wp:effectExtent l="0" t="0" r="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85F81" w:rsidP="00AB42E2" w:rsidRDefault="00885F81">
    <w:pPr>
      <w:pStyle w:val="Zaglavlje"/>
      <w:rPr>
        <w:rFonts w:ascii="Times New Roman" w:hAnsi="Times New Roman"/>
      </w:rPr>
    </w:pPr>
  </w:p>
  <w:p w:rsidR="00AB42E2" w:rsidP="00AB42E2" w:rsidRDefault="00AB42E2">
    <w:pPr>
      <w:pStyle w:val="Zaglavlje"/>
      <w:rPr>
        <w:rFonts w:ascii="Times New Roman" w:hAnsi="Times New Roman"/>
      </w:rPr>
    </w:pPr>
  </w:p>
  <w:p w:rsidR="00AB42E2" w:rsidP="00AB42E2" w:rsidRDefault="00AB42E2">
    <w:pPr>
      <w:pStyle w:val="Zaglavlje"/>
      <w:rPr>
        <w:rFonts w:ascii="Times New Roman" w:hAnsi="Times New Roman"/>
      </w:rPr>
    </w:pPr>
  </w:p>
  <w:p w:rsidR="00AB42E2" w:rsidP="00AB42E2" w:rsidRDefault="00AB42E2">
    <w:pPr>
      <w:pStyle w:val="Zaglavlje"/>
      <w:rPr>
        <w:rFonts w:ascii="Times New Roman" w:hAnsi="Times New Roman"/>
      </w:rPr>
    </w:pPr>
  </w:p>
  <w:p w:rsidR="00AB42E2" w:rsidP="00AB42E2" w:rsidRDefault="00AB42E2">
    <w:pPr>
      <w:pStyle w:val="Zaglavlje"/>
      <w:rPr>
        <w:rFonts w:ascii="Times New Roman" w:hAnsi="Times New Roman"/>
      </w:rPr>
    </w:pPr>
  </w:p>
  <w:p w:rsidRPr="00953077" w:rsidR="00AB42E2" w:rsidP="00AB42E2" w:rsidRDefault="00AB42E2">
    <w:pPr>
      <w:pStyle w:val="Zaglavlje"/>
      <w:ind w:left="426"/>
      <w:rPr>
        <w:rFonts w:ascii="Times New Roman" w:hAnsi="Times New Roman"/>
      </w:rPr>
    </w:pPr>
    <w:r w:rsidRPr="00953077">
      <w:rPr>
        <w:rFonts w:ascii="Times New Roman" w:hAnsi="Times New Roman"/>
      </w:rPr>
      <w:t>REPUBLIKA HRVAT</w:t>
    </w:r>
    <w:r>
      <w:rPr>
        <w:rFonts w:ascii="Times New Roman" w:hAnsi="Times New Roman"/>
      </w:rPr>
      <w:t>S</w:t>
    </w:r>
    <w:r w:rsidRPr="00953077">
      <w:rPr>
        <w:rFonts w:ascii="Times New Roman" w:hAnsi="Times New Roman"/>
      </w:rPr>
      <w:t>KA</w:t>
    </w:r>
  </w:p>
  <w:p w:rsidRPr="00953077" w:rsidR="00AB42E2" w:rsidP="00AB42E2" w:rsidRDefault="00AB42E2">
    <w:pPr>
      <w:pStyle w:val="Zaglavlje"/>
      <w:ind w:left="426"/>
      <w:rPr>
        <w:rFonts w:ascii="Times New Roman" w:hAnsi="Times New Roman"/>
      </w:rPr>
    </w:pPr>
    <w:r w:rsidRPr="00953077">
      <w:rPr>
        <w:rFonts w:ascii="Times New Roman" w:hAnsi="Times New Roman"/>
      </w:rPr>
      <w:t>Trgovački sud u Zagrebu</w:t>
    </w:r>
  </w:p>
  <w:p w:rsidR="00AB42E2" w:rsidP="00AB42E2" w:rsidRDefault="00AB42E2">
    <w:pPr>
      <w:pStyle w:val="Zaglavlje"/>
      <w:ind w:left="426"/>
      <w:rPr>
        <w:rFonts w:ascii="Times New Roman" w:hAnsi="Times New Roman"/>
      </w:rPr>
    </w:pPr>
    <w:r w:rsidRPr="00953077">
      <w:rPr>
        <w:rFonts w:ascii="Times New Roman" w:hAnsi="Times New Roman"/>
      </w:rPr>
      <w:t>Zagreb</w:t>
    </w:r>
    <w:r w:rsidR="00FB4A1B">
      <w:rPr>
        <w:rFonts w:ascii="Times New Roman" w:hAnsi="Times New Roman"/>
      </w:rPr>
      <w:t>, Amruševa 2/II, desno (p.p. 432</w:t>
    </w:r>
    <w:r w:rsidRPr="00953077">
      <w:rPr>
        <w:rFonts w:ascii="Times New Roman" w:hAnsi="Times New Roman"/>
      </w:rPr>
      <w:t>)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5084"/>
    <w:multiLevelType w:val="hybridMultilevel"/>
    <w:tmpl w:val="96F268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62364"/>
    <w:multiLevelType w:val="hybridMultilevel"/>
    <w:tmpl w:val="4B661BCA"/>
    <w:lvl w:ilvl="0" w:tplc="E9AE59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427F58"/>
    <w:multiLevelType w:val="hybridMultilevel"/>
    <w:tmpl w:val="3792238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441D5F"/>
    <w:multiLevelType w:val="hybridMultilevel"/>
    <w:tmpl w:val="E54C10E0"/>
    <w:lvl w:ilvl="0" w:tplc="E35E3A7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105CA"/>
    <w:multiLevelType w:val="hybridMultilevel"/>
    <w:tmpl w:val="64B28E46"/>
    <w:lvl w:ilvl="0" w:tplc="2A0C8A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2B78625A"/>
    <w:multiLevelType w:val="hybridMultilevel"/>
    <w:tmpl w:val="59326C24"/>
    <w:lvl w:ilvl="0" w:tplc="B0B21E58">
      <w:start w:val="27"/>
      <w:numFmt w:val="bullet"/>
      <w:lvlText w:val="-"/>
      <w:lvlJc w:val="left"/>
      <w:pPr>
        <w:ind w:left="720" w:hanging="360"/>
      </w:pPr>
      <w:rPr>
        <w:rFonts w:hint="default" w:ascii="Arial" w:hAnsi="Arial" w:eastAsia="SimSu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C347F43"/>
    <w:multiLevelType w:val="hybridMultilevel"/>
    <w:tmpl w:val="D7CEA50A"/>
    <w:lvl w:ilvl="0" w:tplc="1E1205C6">
      <w:start w:val="1"/>
      <w:numFmt w:val="upperRoman"/>
      <w:lvlText w:val="%1.)"/>
      <w:lvlJc w:val="left"/>
      <w:pPr>
        <w:ind w:left="108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664009"/>
    <w:multiLevelType w:val="hybridMultilevel"/>
    <w:tmpl w:val="5B4E45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3F7C4A21"/>
    <w:multiLevelType w:val="hybridMultilevel"/>
    <w:tmpl w:val="7DFED7D4"/>
    <w:lvl w:ilvl="0" w:tplc="F7287D3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02E2FB4"/>
    <w:multiLevelType w:val="hybridMultilevel"/>
    <w:tmpl w:val="8ACE7DFC"/>
    <w:lvl w:ilvl="0" w:tplc="041A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2">
    <w:nsid w:val="571A3C16"/>
    <w:multiLevelType w:val="hybridMultilevel"/>
    <w:tmpl w:val="DFDC9024"/>
    <w:lvl w:ilvl="0" w:tplc="1C9E1AC2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5A0F2E31"/>
    <w:multiLevelType w:val="hybridMultilevel"/>
    <w:tmpl w:val="EF24DC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D555CD3"/>
    <w:multiLevelType w:val="hybridMultilevel"/>
    <w:tmpl w:val="E9DC62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342CE"/>
    <w:multiLevelType w:val="hybridMultilevel"/>
    <w:tmpl w:val="5A98E27E"/>
    <w:lvl w:ilvl="0" w:tplc="0FBCDD5A">
      <w:start w:val="1"/>
      <w:numFmt w:val="upperRoman"/>
      <w:lvlText w:val="%1.)"/>
      <w:lvlJc w:val="left"/>
      <w:pPr>
        <w:ind w:left="108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12"/>
  </w:num>
  <w:num w:numId="5">
    <w:abstractNumId w:val="2"/>
  </w:num>
  <w:num w:numId="6">
    <w:abstractNumId w:val="13"/>
  </w:num>
  <w:num w:numId="7">
    <w:abstractNumId w:val="15"/>
  </w:num>
  <w:num w:numId="8">
    <w:abstractNumId w:val="7"/>
  </w:num>
  <w:num w:numId="9">
    <w:abstractNumId w:val="11"/>
  </w:num>
  <w:num w:numId="10">
    <w:abstractNumId w:val="10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spidmax="552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ADA"/>
    <w:rsid w:val="00001187"/>
    <w:rsid w:val="00012854"/>
    <w:rsid w:val="00020674"/>
    <w:rsid w:val="00023B79"/>
    <w:rsid w:val="00042D29"/>
    <w:rsid w:val="00044B47"/>
    <w:rsid w:val="000835D5"/>
    <w:rsid w:val="000A6C54"/>
    <w:rsid w:val="000C4EDF"/>
    <w:rsid w:val="000C6962"/>
    <w:rsid w:val="000C7255"/>
    <w:rsid w:val="000F0DE5"/>
    <w:rsid w:val="000F2225"/>
    <w:rsid w:val="00132137"/>
    <w:rsid w:val="001410E0"/>
    <w:rsid w:val="00154D8E"/>
    <w:rsid w:val="00171D88"/>
    <w:rsid w:val="00176388"/>
    <w:rsid w:val="00190110"/>
    <w:rsid w:val="001D62FE"/>
    <w:rsid w:val="001E28DA"/>
    <w:rsid w:val="00273C89"/>
    <w:rsid w:val="002D3482"/>
    <w:rsid w:val="003472D6"/>
    <w:rsid w:val="00347D27"/>
    <w:rsid w:val="003E0281"/>
    <w:rsid w:val="003E26EE"/>
    <w:rsid w:val="003E6DE4"/>
    <w:rsid w:val="003F7A5F"/>
    <w:rsid w:val="004007D5"/>
    <w:rsid w:val="0040722D"/>
    <w:rsid w:val="0046002D"/>
    <w:rsid w:val="00467EE2"/>
    <w:rsid w:val="00480CB3"/>
    <w:rsid w:val="004838B9"/>
    <w:rsid w:val="0049664B"/>
    <w:rsid w:val="004B20E6"/>
    <w:rsid w:val="004E6452"/>
    <w:rsid w:val="00574527"/>
    <w:rsid w:val="005A5F63"/>
    <w:rsid w:val="005B1752"/>
    <w:rsid w:val="005D664C"/>
    <w:rsid w:val="00607C24"/>
    <w:rsid w:val="006800D3"/>
    <w:rsid w:val="006A4948"/>
    <w:rsid w:val="006A657E"/>
    <w:rsid w:val="00735387"/>
    <w:rsid w:val="00760F23"/>
    <w:rsid w:val="00771D07"/>
    <w:rsid w:val="0079149C"/>
    <w:rsid w:val="007C7953"/>
    <w:rsid w:val="007D3040"/>
    <w:rsid w:val="0080362B"/>
    <w:rsid w:val="0081746E"/>
    <w:rsid w:val="00825BA3"/>
    <w:rsid w:val="008473C4"/>
    <w:rsid w:val="0085247A"/>
    <w:rsid w:val="00864FAF"/>
    <w:rsid w:val="0086691F"/>
    <w:rsid w:val="00885F81"/>
    <w:rsid w:val="008961D6"/>
    <w:rsid w:val="00936D20"/>
    <w:rsid w:val="0099330D"/>
    <w:rsid w:val="00A22D81"/>
    <w:rsid w:val="00A24275"/>
    <w:rsid w:val="00A43DB8"/>
    <w:rsid w:val="00A67FE1"/>
    <w:rsid w:val="00A81ADA"/>
    <w:rsid w:val="00A9171B"/>
    <w:rsid w:val="00AB2D7E"/>
    <w:rsid w:val="00AB42E2"/>
    <w:rsid w:val="00AF74A8"/>
    <w:rsid w:val="00B40B2A"/>
    <w:rsid w:val="00B422E4"/>
    <w:rsid w:val="00B46D30"/>
    <w:rsid w:val="00B72223"/>
    <w:rsid w:val="00B726FD"/>
    <w:rsid w:val="00BC30CF"/>
    <w:rsid w:val="00BF7A4A"/>
    <w:rsid w:val="00C2223E"/>
    <w:rsid w:val="00C239A7"/>
    <w:rsid w:val="00C4021D"/>
    <w:rsid w:val="00C554F5"/>
    <w:rsid w:val="00C8077B"/>
    <w:rsid w:val="00C9386D"/>
    <w:rsid w:val="00CA539C"/>
    <w:rsid w:val="00CD4CD7"/>
    <w:rsid w:val="00CE3635"/>
    <w:rsid w:val="00CF4AD3"/>
    <w:rsid w:val="00D2724D"/>
    <w:rsid w:val="00D41D29"/>
    <w:rsid w:val="00D81736"/>
    <w:rsid w:val="00D82D78"/>
    <w:rsid w:val="00D86BFA"/>
    <w:rsid w:val="00DB13CB"/>
    <w:rsid w:val="00DB3E68"/>
    <w:rsid w:val="00E108E2"/>
    <w:rsid w:val="00E147A6"/>
    <w:rsid w:val="00E42D82"/>
    <w:rsid w:val="00E45CD7"/>
    <w:rsid w:val="00E85462"/>
    <w:rsid w:val="00EA1951"/>
    <w:rsid w:val="00EE54A2"/>
    <w:rsid w:val="00EE61B3"/>
    <w:rsid w:val="00F23909"/>
    <w:rsid w:val="00F64C81"/>
    <w:rsid w:val="00F7088B"/>
    <w:rsid w:val="00F90939"/>
    <w:rsid w:val="00F90C4A"/>
    <w:rsid w:val="00FB4A1B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55297" v:ext="edit"/>
    <o:shapelayout v:ext="edit">
      <o:idmap data="1" v:ext="edit"/>
    </o:shapelayout>
  </w:shapeDefaults>
  <w:decimalSymbol w:val=","/>
  <w:listSeparator w:val=";"/>
  <w14:defaultImageDpi w14:val="0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autoSpaceDE w:val="false"/>
      <w:autoSpaceDN w:val="false"/>
      <w:spacing w:after="0" w:line="240" w:lineRule="auto"/>
    </w:pPr>
    <w:rPr>
      <w:rFonts w:ascii="Arial" w:hAnsi="Arial" w:cs="Arial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val="en-GB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3Char" w:customStyle="true">
    <w:name w:val="Naslov 3 Char"/>
    <w:basedOn w:val="Zadanifontodlomka"/>
    <w:link w:val="Naslov3"/>
    <w:uiPriority w:val="9"/>
    <w:semiHidden/>
    <w:locked/>
    <w:rPr>
      <w:rFonts w:cs="Times New Roman" w:asciiTheme="majorHAnsi" w:hAnsiTheme="majorHAnsi" w:eastAsiaTheme="majorEastAsia"/>
      <w:b/>
      <w:bCs/>
      <w:sz w:val="26"/>
      <w:szCs w:val="26"/>
    </w:rPr>
  </w:style>
  <w:style w:type="paragraph" w:styleId="Kartadokumenta">
    <w:name w:val="Document Map"/>
    <w:basedOn w:val="Normal"/>
    <w:link w:val="KartadokumentaChar"/>
    <w:uiPriority w:val="99"/>
    <w:semiHidden/>
    <w:pPr>
      <w:shd w:val="clear" w:color="auto" w:fill="000080"/>
    </w:pPr>
    <w:rPr>
      <w:rFonts w:ascii="Tahoma" w:hAnsi="Tahoma" w:cs="Tahoma"/>
    </w:rPr>
  </w:style>
  <w:style w:type="character" w:styleId="KartadokumentaChar" w:customStyle="true">
    <w:name w:val="Karta dokumenta Char"/>
    <w:basedOn w:val="Zadanifontodlomka"/>
    <w:link w:val="Kartadokumenta"/>
    <w:uiPriority w:val="99"/>
    <w:semiHidden/>
    <w:locked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locked/>
    <w:rPr>
      <w:rFonts w:ascii="Arial" w:hAnsi="Arial" w:cs="Arial"/>
      <w:sz w:val="24"/>
      <w:szCs w:val="24"/>
    </w:rPr>
  </w:style>
  <w:style w:type="character" w:styleId="Brojstranice">
    <w:name w:val="page number"/>
    <w:basedOn w:val="Zadanifontodlomka"/>
    <w:uiPriority w:val="99"/>
    <w:rPr>
      <w:rFonts w:cs="Times New Roman"/>
    </w:rPr>
  </w:style>
  <w:style w:type="paragraph" w:styleId="Tijeloteksta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Pr>
      <w:rFonts w:ascii="Arial" w:hAnsi="Arial" w:cs="Arial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rsid w:val="00CE363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locked/>
    <w:rPr>
      <w:rFonts w:ascii="Tahoma" w:hAnsi="Tahoma" w:cs="Tahoma"/>
      <w:sz w:val="16"/>
      <w:szCs w:val="16"/>
    </w:rPr>
  </w:style>
  <w:style w:type="paragraph" w:styleId="Uvuenotijeloteksta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hAnsi="Times New Roman" w:cs="Times New Roman"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locked/>
    <w:rPr>
      <w:rFonts w:ascii="Arial" w:hAnsi="Arial" w:cs="Arial"/>
      <w:sz w:val="24"/>
      <w:szCs w:val="24"/>
    </w:rPr>
  </w:style>
  <w:style w:type="paragraph" w:styleId="Podnoje">
    <w:name w:val="footer"/>
    <w:basedOn w:val="Normal"/>
    <w:link w:val="PodnojeChar"/>
    <w:uiPriority w:val="99"/>
    <w:rsid w:val="00C239A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Pr>
      <w:rFonts w:ascii="Arial" w:hAnsi="Arial" w:cs="Arial"/>
      <w:sz w:val="24"/>
      <w:szCs w:val="24"/>
    </w:rPr>
  </w:style>
  <w:style w:type="paragraph" w:styleId="Odlomakpopisa">
    <w:name w:val="List Paragraph"/>
    <w:basedOn w:val="Normal"/>
    <w:uiPriority w:val="34"/>
    <w:qFormat/>
    <w:rsid w:val="00F90C4A"/>
    <w:pPr>
      <w:ind w:left="720"/>
      <w:contextualSpacing/>
    </w:pPr>
  </w:style>
  <w:style w:type="paragraph" w:styleId="Bezproreda">
    <w:name w:val="No Spacing"/>
    <w:uiPriority w:val="1"/>
    <w:qFormat/>
    <w:rsid w:val="00885F81"/>
    <w:pPr>
      <w:spacing w:after="0" w:line="240" w:lineRule="auto"/>
    </w:pPr>
    <w:rPr>
      <w:rFonts w:asciiTheme="minorHAnsi" w:hAnsiTheme="minorHAnsi" w:eastAsiaTheme="minorHAnsi" w:cstheme="minorBidi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CD4CD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4CD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D4CD7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D4CD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D4CD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Bezproreda" w:type="paragraph">
    <w:name w:val="No Spacing"/>
    <w:uiPriority w:val="1"/>
    <w:qFormat/>
    <w:rsid w:val="00885F81"/>
    <w:pPr>
      <w:spacing w:after="0" w:line="240" w:lineRule="auto"/>
    </w:pPr>
    <w:rPr>
      <w:rFonts w:asciiTheme="minorHAnsi" w:cstheme="minorBidi" w:eastAsiaTheme="minorHAnsi" w:hAnsi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4C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C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CD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C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C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299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843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742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siječnja 2020.</izvorni_sadrzaj>
    <derivirana_varijabla naziv="DomainObject.DatumDonosenjaOdluke_1">29.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2017.</izvorni_sadrzaj>
    <derivirana_varijabla naziv="DomainObject.Predmet.DatumRjesavanja_1">27.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
20. ST-1468/13
Promjena rješavatelja po Rješenju 5 Su-15/15-28 od 2.11.2015</izvorni_sadrzaj>
    <derivirana_varijabla naziv="DomainObject.Predmet.Opis_1">VEZA: 
20. ST-1468/13
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St-1450/2013</izvorni_sadrzaj>
    <derivirana_varijabla naziv="DomainObject.Predmet.OznakaBroj_1">St-1450/2013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vode se sporovi, bez pologa</izvorni_sadrzaj>
    <derivirana_varijabla naziv="DomainObject.Predmet.PrimjedbaSuca_1">vode se sporovi, bez pologa</derivirana_varijabla>
  </DomainObject.Predmet.PrimjedbaSuca>
  <DomainObject.Predmet.ProtustrankaFormated>
    <izvorni_sadrzaj>  FERO-ERO društvo s ograničenom odgovornošću za proizvodnju, trgovinu i usluge u stečaju</izvorni_sadrzaj>
    <derivirana_varijabla naziv="DomainObject.Predmet.ProtustrankaFormated_1">  FERO-ERO društvo s ograničenom odgovornošću za proizvodnju, trgovinu i usluge u stečaju</derivirana_varijabla>
  </DomainObject.Predmet.ProtustrankaFormated>
  <DomainObject.Predmet.ProtustrankaFormatedOIB>
    <izvorni_sadrzaj>  FERO-ERO društvo s ograničenom odgovornošću za proizvodnju, trgovinu i usluge u stečaju, OIB 95340289932</izvorni_sadrzaj>
    <derivirana_varijabla naziv="DomainObject.Predmet.ProtustrankaFormatedOIB_1">  FERO-ERO društvo s ograničenom odgovornošću za proizvodnju, trgovinu i usluge u stečaju, OIB 95340289932</derivirana_varijabla>
  </DomainObject.Predmet.ProtustrankaFormatedOIB>
  <DomainObject.Predmet.ProtustrankaFormatedWithAdress>
    <izvorni_sadrzaj> FERO-ERO društvo s ograničenom odgovornošću za proizvodnju, trgovinu i usluge u stečaju, Doktora Stanka Pinjuha 15/B, 49210 Veliko Trgovišće</izvorni_sadrzaj>
    <derivirana_varijabla naziv="DomainObject.Predmet.ProtustrankaFormatedWithAdress_1"> FERO-ERO društvo s ograničenom odgovornošću za proizvodnju, trgovinu i usluge u stečaju, Doktora Stanka Pinjuha 15/B, 49210 Veliko Trgovišće</derivirana_varijabla>
  </DomainObject.Predmet.ProtustrankaFormatedWithAdress>
  <DomainObject.Predmet.ProtustrankaFormatedWithAdressOIB>
    <izvorni_sadrzaj> FERO-ERO društvo s ograničenom odgovornošću za proizvodnju, trgovinu i usluge u stečaju, OIB 95340289932, Doktora Stanka Pinjuha 15/B, 49210 Veliko Trgovišće</izvorni_sadrzaj>
    <derivirana_varijabla naziv="DomainObject.Predmet.ProtustrankaFormatedWithAdressOIB_1"> FERO-ERO društvo s ograničenom odgovornošću za proizvodnju, trgovinu i usluge u stečaju, OIB 95340289932, Doktora Stanka Pinjuha 15/B, 49210 Veliko Trgovišće</derivirana_varijabla>
  </DomainObject.Predmet.ProtustrankaFormatedWithAdressOIB>
  <DomainObject.Predmet.ProtustrankaWithAdress>
    <izvorni_sadrzaj>FERO-ERO društvo s ograničenom odgovornošću za proizvodnju, trgovinu i usluge u stečaju Doktora Stanka Pinjuha 15/B, 49210 Veliko Trgovišće</izvorni_sadrzaj>
    <derivirana_varijabla naziv="DomainObject.Predmet.ProtustrankaWithAdress_1">FERO-ERO društvo s ograničenom odgovornošću za proizvodnju, trgovinu i usluge u stečaju Doktora Stanka Pinjuha 15/B, 49210 Veliko Trgovišće</derivirana_varijabla>
  </DomainObject.Predmet.ProtustrankaWithAdress>
  <DomainObject.Predmet.ProtustrankaWithAdressOIB>
    <izvorni_sadrzaj>FERO-ERO društvo s ograničenom odgovornošću za proizvodnju, trgovinu i usluge u stečaju, OIB 95340289932, Doktora Stanka Pinjuha 15/B, 49210 Veliko Trgovišće</izvorni_sadrzaj>
    <derivirana_varijabla naziv="DomainObject.Predmet.ProtustrankaWithAdressOIB_1">FERO-ERO društvo s ograničenom odgovornošću za proizvodnju, trgovinu i usluge u stečaju, OIB 95340289932, Doktora Stanka Pinjuha 15/B, 49210 Veliko Trgovišće</derivirana_varijabla>
  </DomainObject.Predmet.ProtustrankaWithAdressOIB>
  <DomainObject.Predmet.ProtustrankaNazivFormated>
    <izvorni_sadrzaj>FERO-ERO društvo s ograničenom odgovornošću za proizvodnju, trgovinu i usluge u stečaju</izvorni_sadrzaj>
    <derivirana_varijabla naziv="DomainObject.Predmet.ProtustrankaNazivFormated_1">FERO-ERO društvo s ograničenom odgovornošću za proizvodnju, trgovinu i usluge u stečaju</derivirana_varijabla>
  </DomainObject.Predmet.ProtustrankaNazivFormated>
  <DomainObject.Predmet.ProtustrankaNazivFormatedOIB>
    <izvorni_sadrzaj>FERO-ERO društvo s ograničenom odgovornošću za proizvodnju, trgovinu i usluge u stečaju, OIB 95340289932</izvorni_sadrzaj>
    <derivirana_varijabla naziv="DomainObject.Predmet.ProtustrankaNazivFormatedOIB_1">FERO-ERO društvo s ograničenom odgovornošću za proizvodnju, trgovinu i usluge u stečaju, OIB 95340289932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Igor Kujundžić; TOMISLAV PETRINEC; MARINA ŠPOLJARIĆ; OPĆINSKI GRAĐANSKI SUD U ZAGREBU-ZK ODJEL; Sandra Žugec Gregović; HIDRAULIKA PROMET društvo s ograničenom odgovornošću za proizvodnju, trgovinu i usluge; C.P.I. EXPERTUS društvo s ograničenom odgovornošću za usluge; ELIRO NET d.o.o. za usluge i trgovinu; VIATOR&amp;VEKTOR PROJEKTI d.o.o. za trgovinu i otpremništvo; PREMIUM d.o.o. za proizvodnju, trgovinu i usluge; M.I.-HEL. d.o.o. za građevinarstvo i trgovinu</izvorni_sadrzaj>
    <derivirana_varijabla naziv="DomainObject.Predmet.StrankaFormated_1">  FINA ZAGREB; Igor Kujundžić; TOMISLAV PETRINEC; MARINA ŠPOLJARIĆ; OPĆINSKI GRAĐANSKI SUD U ZAGREBU-ZK ODJEL; Sandra Žugec Gregović; HIDRAULIKA PROMET društvo s ograničenom odgovornošću za proizvodnju, trgovinu i usluge; C.P.I. EXPERTUS društvo s ograničenom odgovornošću za usluge; ELIRO NET d.o.o. za usluge i trgovinu; VIATOR&amp;VEKTOR PROJEKTI d.o.o. za trgovinu i otpremništvo; PREMIUM d.o.o. za proizvodnju, trgovinu i usluge; M.I.-HEL. d.o.o. za građevinarstvo i trgovinu</derivirana_varijabla>
  </DomainObject.Predmet.StrankaFormated>
  <DomainObject.Predmet.StrankaFormatedOIB>
    <izvorni_sadrzaj>  FINA ZAGREB, OIB 85821130368; Igor Kujundžić, OIB 13093113042; TOMISLAV PETRINEC, OIB 69026919829; MARINA ŠPOLJARIĆ; OPĆINSKI GRAĐANSKI SUD U ZAGREBU-ZK ODJEL, OIB 01252163117; Sandra Žugec Gregović, OIB 33657285422; HIDRAULIKA PROMET društvo s ograničenom odgovornošću za proizvodnju, trgovinu i usluge, OIB 69048614769; C.P.I. EXPERTUS društvo s ograničenom odgovornošću za usluge, OIB 47093473505; ELIRO NET d.o.o. za usluge i trgovinu, OIB 85104650005; VIATOR&amp;VEKTOR PROJEKTI d.o.o. za trgovinu i otpremništvo, OIB 96740215145; PREMIUM d.o.o. za proizvodnju, trgovinu i usluge, OIB 56324002972; M.I.-HEL. d.o.o. za građevinarstvo i trgovinu, OIB 93329033401</izvorni_sadrzaj>
    <derivirana_varijabla naziv="DomainObject.Predmet.StrankaFormatedOIB_1">  FINA ZAGREB, OIB 85821130368; Igor Kujundžić, OIB 13093113042; TOMISLAV PETRINEC, OIB 69026919829; MARINA ŠPOLJARIĆ; OPĆINSKI GRAĐANSKI SUD U ZAGREBU-ZK ODJEL, OIB 01252163117; Sandra Žugec Gregović, OIB 33657285422; HIDRAULIKA PROMET društvo s ograničenom odgovornošću za proizvodnju, trgovinu i usluge, OIB 69048614769; C.P.I. EXPERTUS društvo s ograničenom odgovornošću za usluge, OIB 47093473505; ELIRO NET d.o.o. za usluge i trgovinu, OIB 85104650005; VIATOR&amp;VEKTOR PROJEKTI d.o.o. za trgovinu i otpremništvo, OIB 96740215145; PREMIUM d.o.o. za proizvodnju, trgovinu i usluge, OIB 56324002972; M.I.-HEL. d.o.o. za građevinarstvo i trgovinu, OIB 93329033401</derivirana_varijabla>
  </DomainObject.Predmet.StrankaFormatedOIB>
  <DomainObject.Predmet.StrankaFormatedWithAdress>
    <izvorni_sadrzaj> FINA ZAGREB, Albrechtova 42, 10000 Zagreb; Igor Kujundžić, Ulica Hrvatskih Branitelja 5, Zagreb; TOMISLAV PETRINEC; MARINA ŠPOLJARIĆ; OPĆINSKI GRAĐANSKI SUD U ZAGREBU-ZK ODJEL; Sandra Žugec Gregović, Lumbarda 224, 20260 Lumbarda; HIDRAULIKA PROMET društvo s ograničenom odgovornošću za proizvodnju, trgovinu i usluge, Srednjaci 12, Zagreb; C.P.I. EXPERTUS društvo s ograničenom odgovornošću za usluge, Donje Svetice 46b, Zagreb; ELIRO NET d.o.o. za usluge i trgovinu, Poljana Jurja Andrassyja 14, Zagreb; VIATOR&amp;VEKTOR PROJEKTI d.o.o. za trgovinu i otpremništvo, Beethovenova 3, Zagreb; PREMIUM d.o.o. za proizvodnju, trgovinu i usluge, Vladimira Nazora 6, 10000 Zagreb; M.I.-HEL. d.o.o. za građevinarstvo i trgovinu, Matije Gupca 28, 49210 Zabok</izvorni_sadrzaj>
    <derivirana_varijabla naziv="DomainObject.Predmet.StrankaFormatedWithAdress_1"> FINA ZAGREB, Albrechtova 42, 10000 Zagreb; Igor Kujundžić, Ulica Hrvatskih Branitelja 5, Zagreb; TOMISLAV PETRINEC; MARINA ŠPOLJARIĆ; OPĆINSKI GRAĐANSKI SUD U ZAGREBU-ZK ODJEL; Sandra Žugec Gregović, Lumbarda 224, 20260 Lumbarda; HIDRAULIKA PROMET društvo s ograničenom odgovornošću za proizvodnju, trgovinu i usluge, Srednjaci 12, Zagreb; C.P.I. EXPERTUS društvo s ograničenom odgovornošću za usluge, Donje Svetice 46b, Zagreb; ELIRO NET d.o.o. za usluge i trgovinu, Poljana Jurja Andrassyja 14, Zagreb; VIATOR&amp;VEKTOR PROJEKTI d.o.o. za trgovinu i otpremništvo, Beethovenova 3, Zagreb; PREMIUM d.o.o. za proizvodnju, trgovinu i usluge, Vladimira Nazora 6, 10000 Zagreb; M.I.-HEL. d.o.o. za građevinarstvo i trgovinu, Matije Gupca 28, 49210 Zabok</derivirana_varijabla>
  </DomainObject.Predmet.StrankaFormatedWithAdress>
  <DomainObject.Predmet.StrankaFormatedWithAdressOIB>
    <izvorni_sadrzaj> FINA ZAGREB, OIB 85821130368, Albrechtova 42, 10000 Zagreb; Igor Kujundžić, OIB 13093113042, Ulica Hrvatskih Branitelja 5, Zagreb; TOMISLAV PETRINEC, OIB 69026919829; MARINA ŠPOLJARIĆ; OPĆINSKI GRAĐANSKI SUD U ZAGREBU-ZK ODJEL, OIB 01252163117; Sandra Žugec Gregović, OIB 33657285422, Lumbarda 224, 20260 Lumbarda; HIDRAULIKA PROMET društvo s ograničenom odgovornošću za proizvodnju, trgovinu i usluge, OIB 69048614769, Srednjaci 12, Zagreb; C.P.I. EXPERTUS društvo s ograničenom odgovornošću za usluge, OIB 47093473505, Donje Svetice 46b, Zagreb; ELIRO NET d.o.o. za usluge i trgovinu, OIB 85104650005, Poljana Jurja Andrassyja 14, Zagreb; VIATOR&amp;VEKTOR PROJEKTI d.o.o. za trgovinu i otpremništvo, OIB 96740215145, Beethovenova 3, Zagreb; PREMIUM d.o.o. za proizvodnju, trgovinu i usluge, OIB 56324002972, Vladimira Nazora 6, 10000 Zagreb; M.I.-HEL. d.o.o. za građevinarstvo i trgovinu, OIB 93329033401, Matije Gupca 28, 49210 Zabok</izvorni_sadrzaj>
    <derivirana_varijabla naziv="DomainObject.Predmet.StrankaFormatedWithAdressOIB_1"> FINA ZAGREB, OIB 85821130368, Albrechtova 42, 10000 Zagreb; Igor Kujundžić, OIB 13093113042, Ulica Hrvatskih Branitelja 5, Zagreb; TOMISLAV PETRINEC, OIB 69026919829; MARINA ŠPOLJARIĆ; OPĆINSKI GRAĐANSKI SUD U ZAGREBU-ZK ODJEL, OIB 01252163117; Sandra Žugec Gregović, OIB 33657285422, Lumbarda 224, 20260 Lumbarda; HIDRAULIKA PROMET društvo s ograničenom odgovornošću za proizvodnju, trgovinu i usluge, OIB 69048614769, Srednjaci 12, Zagreb; C.P.I. EXPERTUS društvo s ograničenom odgovornošću za usluge, OIB 47093473505, Donje Svetice 46b, Zagreb; ELIRO NET d.o.o. za usluge i trgovinu, OIB 85104650005, Poljana Jurja Andrassyja 14, Zagreb; VIATOR&amp;VEKTOR PROJEKTI d.o.o. za trgovinu i otpremništvo, OIB 96740215145, Beethovenova 3, Zagreb; PREMIUM d.o.o. za proizvodnju, trgovinu i usluge, OIB 56324002972, Vladimira Nazora 6, 10000 Zagreb; M.I.-HEL. d.o.o. za građevinarstvo i trgovinu, OIB 93329033401, Matije Gupca 28, 49210 Zabok</derivirana_varijabla>
  </DomainObject.Predmet.StrankaFormatedWithAdressOIB>
  <DomainObject.Predmet.StrankaWithAdress>
    <izvorni_sadrzaj>FINA ZAGREB Albrechtova 42,10000 Zagreb,Igor Kujundžić Ulica Hrvatskih Branitelja 5,Zagreb,TOMISLAV PETRINEC ,MARINA ŠPOLJARIĆ ,OPĆINSKI GRAĐANSKI SUD U ZAGREBU-ZK ODJEL ,Sandra Žugec Gregović Lumbarda 224,20260 Lumbarda,HIDRAULIKA PROMET društvo s ograničenom odgovornošću za proizvodnju, trgovinu i usluge Srednjaci 12,Zagreb,C.P.I. EXPERTUS društvo s ograničenom odgovornošću za usluge Donje Svetice 46b,Zagreb,ELIRO NET d.o.o. za usluge i trgovinu Poljana Jurja Andrassyja 14,Zagreb,VIATOR&amp;VEKTOR PROJEKTI d.o.o. za trgovinu i otpremništvo Beethovenova 3,Zagreb,PREMIUM d.o.o. za proizvodnju, trgovinu i usluge Vladimira Nazora 6,10000 Zagreb,M.I.-HEL. d.o.o. za građevinarstvo i trgovinu Matije Gupca 28,49210 Zabok</izvorni_sadrzaj>
    <derivirana_varijabla naziv="DomainObject.Predmet.StrankaWithAdress_1">FINA ZAGREB Albrechtova 42,10000 Zagreb,Igor Kujundžić Ulica Hrvatskih Branitelja 5,Zagreb,TOMISLAV PETRINEC ,MARINA ŠPOLJARIĆ ,OPĆINSKI GRAĐANSKI SUD U ZAGREBU-ZK ODJEL ,Sandra Žugec Gregović Lumbarda 224,20260 Lumbarda,HIDRAULIKA PROMET društvo s ograničenom odgovornošću za proizvodnju, trgovinu i usluge Srednjaci 12,Zagreb,C.P.I. EXPERTUS društvo s ograničenom odgovornošću za usluge Donje Svetice 46b,Zagreb,ELIRO NET d.o.o. za usluge i trgovinu Poljana Jurja Andrassyja 14,Zagreb,VIATOR&amp;VEKTOR PROJEKTI d.o.o. za trgovinu i otpremništvo Beethovenova 3,Zagreb,PREMIUM d.o.o. za proizvodnju, trgovinu i usluge Vladimira Nazora 6,10000 Zagreb,M.I.-HEL. d.o.o. za građevinarstvo i trgovinu Matije Gupca 28,49210 Zabok</derivirana_varijabla>
  </DomainObject.Predmet.StrankaWithAdress>
  <DomainObject.Predmet.StrankaWithAdressOIB>
    <izvorni_sadrzaj>FINA ZAGREB, OIB 85821130368, Albrechtova 42,10000 Zagreb,Igor Kujundžić, OIB 13093113042, Ulica Hrvatskih Branitelja 5,Zagreb,TOMISLAV PETRINEC, OIB 69026919829,MARINA ŠPOLJARIĆ,OPĆINSKI GRAĐANSKI SUD U ZAGREBU-ZK ODJEL, OIB 01252163117,Sandra Žugec Gregović, OIB 33657285422, Lumbarda 224,20260 Lumbarda,HIDRAULIKA PROMET društvo s ograničenom odgovornošću za proizvodnju, trgovinu i usluge, OIB 69048614769, Srednjaci 12,Zagreb,C.P.I. EXPERTUS društvo s ograničenom odgovornošću za usluge, OIB 47093473505, Donje Svetice 46b,Zagreb,ELIRO NET d.o.o. za usluge i trgovinu, OIB 85104650005, Poljana Jurja Andrassyja 14,Zagreb,VIATOR&amp;VEKTOR PROJEKTI d.o.o. za trgovinu i otpremništvo, OIB 96740215145, Beethovenova 3,Zagreb,PREMIUM d.o.o. za proizvodnju, trgovinu i usluge, OIB 56324002972, Vladimira Nazora 6,10000 Zagreb,M.I.-HEL. d.o.o. za građevinarstvo i trgovinu, OIB 93329033401, Matije Gupca 28,49210 Zabok</izvorni_sadrzaj>
    <derivirana_varijabla naziv="DomainObject.Predmet.StrankaWithAdressOIB_1">FINA ZAGREB, OIB 85821130368, Albrechtova 42,10000 Zagreb,Igor Kujundžić, OIB 13093113042, Ulica Hrvatskih Branitelja 5,Zagreb,TOMISLAV PETRINEC, OIB 69026919829,MARINA ŠPOLJARIĆ,OPĆINSKI GRAĐANSKI SUD U ZAGREBU-ZK ODJEL, OIB 01252163117,Sandra Žugec Gregović, OIB 33657285422, Lumbarda 224,20260 Lumbarda,HIDRAULIKA PROMET društvo s ograničenom odgovornošću za proizvodnju, trgovinu i usluge, OIB 69048614769, Srednjaci 12,Zagreb,C.P.I. EXPERTUS društvo s ograničenom odgovornošću za usluge, OIB 47093473505, Donje Svetice 46b,Zagreb,ELIRO NET d.o.o. za usluge i trgovinu, OIB 85104650005, Poljana Jurja Andrassyja 14,Zagreb,VIATOR&amp;VEKTOR PROJEKTI d.o.o. za trgovinu i otpremništvo, OIB 96740215145, Beethovenova 3,Zagreb,PREMIUM d.o.o. za proizvodnju, trgovinu i usluge, OIB 56324002972, Vladimira Nazora 6,10000 Zagreb,M.I.-HEL. d.o.o. za građevinarstvo i trgovinu, OIB 93329033401, Matije Gupca 28,49210 Zabok</derivirana_varijabla>
  </DomainObject.Predmet.StrankaWithAdressOIB>
  <DomainObject.Predmet.StrankaNazivFormated>
    <izvorni_sadrzaj>FINA ZAGREB,Igor Kujundžić,TOMISLAV PETRINEC,MARINA ŠPOLJARIĆ,OPĆINSKI GRAĐANSKI SUD U ZAGREBU-ZK ODJEL,Sandra Žugec Gregović,HIDRAULIKA PROMET društvo s ograničenom odgovornošću za proizvodnju, trgovinu i usluge,C.P.I. EXPERTUS društvo s ograničenom odgovornošću za usluge,ELIRO NET d.o.o. za usluge i trgovinu,VIATOR&amp;VEKTOR PROJEKTI d.o.o. za trgovinu i otpremništvo,PREMIUM d.o.o. za proizvodnju, trgovinu i usluge,M.I.-HEL. d.o.o. za građevinarstvo i trgovinu</izvorni_sadrzaj>
    <derivirana_varijabla naziv="DomainObject.Predmet.StrankaNazivFormated_1">FINA ZAGREB,Igor Kujundžić,TOMISLAV PETRINEC,MARINA ŠPOLJARIĆ,OPĆINSKI GRAĐANSKI SUD U ZAGREBU-ZK ODJEL,Sandra Žugec Gregović,HIDRAULIKA PROMET društvo s ograničenom odgovornošću za proizvodnju, trgovinu i usluge,C.P.I. EXPERTUS društvo s ograničenom odgovornošću za usluge,ELIRO NET d.o.o. za usluge i trgovinu,VIATOR&amp;VEKTOR PROJEKTI d.o.o. za trgovinu i otpremništvo,PREMIUM d.o.o. za proizvodnju, trgovinu i usluge,M.I.-HEL. d.o.o. za građevinarstvo i trgovinu</derivirana_varijabla>
  </DomainObject.Predmet.StrankaNazivFormated>
  <DomainObject.Predmet.StrankaNazivFormatedOIB>
    <izvorni_sadrzaj>FINA ZAGREB, OIB 85821130368,Igor Kujundžić, OIB 13093113042,TOMISLAV PETRINEC, OIB 69026919829,MARINA ŠPOLJARIĆ,OPĆINSKI GRAĐANSKI SUD U ZAGREBU-ZK ODJEL, OIB 01252163117,Sandra Žugec Gregović, OIB 33657285422,HIDRAULIKA PROMET društvo s ograničenom odgovornošću za proizvodnju, trgovinu i usluge, OIB 69048614769,C.P.I. EXPERTUS društvo s ograničenom odgovornošću za usluge, OIB 47093473505,ELIRO NET d.o.o. za usluge i trgovinu, OIB 85104650005,VIATOR&amp;VEKTOR PROJEKTI d.o.o. za trgovinu i otpremništvo, OIB 96740215145,PREMIUM d.o.o. za proizvodnju, trgovinu i usluge, OIB 56324002972,M.I.-HEL. d.o.o. za građevinarstvo i trgovinu, OIB 93329033401</izvorni_sadrzaj>
    <derivirana_varijabla naziv="DomainObject.Predmet.StrankaNazivFormatedOIB_1">FINA ZAGREB, OIB 85821130368,Igor Kujundžić, OIB 13093113042,TOMISLAV PETRINEC, OIB 69026919829,MARINA ŠPOLJARIĆ,OPĆINSKI GRAĐANSKI SUD U ZAGREBU-ZK ODJEL, OIB 01252163117,Sandra Žugec Gregović, OIB 33657285422,HIDRAULIKA PROMET društvo s ograničenom odgovornošću za proizvodnju, trgovinu i usluge, OIB 69048614769,C.P.I. EXPERTUS društvo s ograničenom odgovornošću za usluge, OIB 47093473505,ELIRO NET d.o.o. za usluge i trgovinu, OIB 85104650005,VIATOR&amp;VEKTOR PROJEKTI d.o.o. za trgovinu i otpremništvo, OIB 96740215145,PREMIUM d.o.o. za proizvodnju, trgovinu i usluge, OIB 56324002972,M.I.-HEL.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izvorni_sadrzaj>
    <derivirana_varijabla naziv="DomainObject.Predmet.StrankaListFormated_1"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derivirana_varijabla>
  </DomainObject.Predmet.StrankaListFormated>
  <DomainObject.Predmet.StrankaListFormatedOIB>
    <izvorni_sadrzaj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izvorni_sadrzaj>
    <derivirana_varijabla naziv="DomainObject.Predmet.StrankaListFormatedOIB_1"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derivirana_varijabla>
  </DomainObject.Predmet.StrankaListFormatedOIB>
  <DomainObject.Predmet.StrankaListFormatedWithAdress>
    <izvorni_sadrzaj>
      <item>FINA ZAGREB, Albrechtova 42, 10000 Zagreb</item>
      <item>Igor Kujundžić, Ulica Hrvatskih Branitelja 5, Zagreb</item>
      <item>TOMISLAV PETRINEC</item>
      <item>MARINA ŠPOLJARIĆ</item>
      <item>OPĆINSKI GRAĐANSKI SUD U ZAGREBU-ZK ODJEL</item>
      <item>Sandra Žugec Gregović, Lumbarda 224, 20260 Lumbarda</item>
      <item>HIDRAULIKA PROMET društvo s ograničenom odgovornošću za proizvodnju, trgovinu i usluge, Srednjaci 12, Zagreb</item>
      <item>C.P.I. EXPERTUS društvo s ograničenom odgovornošću za usluge, Donje Svetice 46b, Zagreb</item>
      <item>ELIRO NET d.o.o. za usluge i trgovinu, Poljana Jurja Andrassyja 14, Zagreb</item>
      <item>VIATOR&amp;VEKTOR PROJEKTI d.o.o. za trgovinu i otpremništvo, Beethovenova 3, Zagreb</item>
      <item>PREMIUM d.o.o. za proizvodnju, trgovinu i usluge, Vladimira Nazora 6, 10000 Zagreb</item>
      <item>M.I.-HEL. d.o.o. za građevinarstvo i trgovinu, Matije Gupca 28, 49210 Zabok</item>
    </izvorni_sadrzaj>
    <derivirana_varijabla naziv="DomainObject.Predmet.StrankaListFormatedWithAdress_1">
      <item>FINA ZAGREB, Albrechtova 42, 10000 Zagreb</item>
      <item>Igor Kujundžić, Ulica Hrvatskih Branitelja 5, Zagreb</item>
      <item>TOMISLAV PETRINEC</item>
      <item>MARINA ŠPOLJARIĆ</item>
      <item>OPĆINSKI GRAĐANSKI SUD U ZAGREBU-ZK ODJEL</item>
      <item>Sandra Žugec Gregović, Lumbarda 224, 20260 Lumbarda</item>
      <item>HIDRAULIKA PROMET društvo s ograničenom odgovornošću za proizvodnju, trgovinu i usluge, Srednjaci 12, Zagreb</item>
      <item>C.P.I. EXPERTUS društvo s ograničenom odgovornošću za usluge, Donje Svetice 46b, Zagreb</item>
      <item>ELIRO NET d.o.o. za usluge i trgovinu, Poljana Jurja Andrassyja 14, Zagreb</item>
      <item>VIATOR&amp;VEKTOR PROJEKTI d.o.o. za trgovinu i otpremništvo, Beethovenova 3, Zagreb</item>
      <item>PREMIUM d.o.o. za proizvodnju, trgovinu i usluge, Vladimira Nazora 6, 10000 Zagreb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FINA ZAGREB, OIB 85821130368, Albrechtova 42, 10000 Zagreb</item>
      <item>Igor Kujundžić, OIB 13093113042, Ulica Hrvatskih Branitelja 5, Zagreb</item>
      <item>TOMISLAV PETRINEC, OIB 69026919829</item>
      <item>MARINA ŠPOLJARIĆ</item>
      <item>OPĆINSKI GRAĐANSKI SUD U ZAGREBU-ZK ODJEL, OIB 01252163117</item>
      <item>Sandra Žugec Gregović, OIB 33657285422, Lumbarda 224, 20260 Lumbarda</item>
      <item>HIDRAULIKA PROMET društvo s ograničenom odgovornošću za proizvodnju, trgovinu i usluge, OIB 69048614769, Srednjaci 12, Zagreb</item>
      <item>C.P.I. EXPERTUS društvo s ograničenom odgovornošću za usluge, OIB 47093473505, Donje Svetice 46b, Zagreb</item>
      <item>ELIRO NET d.o.o. za usluge i trgovinu, OIB 85104650005, Poljana Jurja Andrassyja 14, Zagreb</item>
      <item>VIATOR&amp;VEKTOR PROJEKTI d.o.o. za trgovinu i otpremništvo, OIB 96740215145, Beethovenova 3, Zagreb</item>
      <item>PREMIUM d.o.o. za proizvodnju, trgovinu i usluge, OIB 56324002972, Vladimira Nazora 6, 10000 Zagreb</item>
      <item>M.I.-HEL. d.o.o. za građevinarstvo i trgovinu, OIB 93329033401, Matije Gupca 28, 49210 Zabok</item>
    </izvorni_sadrzaj>
    <derivirana_varijabla naziv="DomainObject.Predmet.StrankaListFormatedWithAdressOIB_1">
      <item>FINA ZAGREB, OIB 85821130368, Albrechtova 42, 10000 Zagreb</item>
      <item>Igor Kujundžić, OIB 13093113042, Ulica Hrvatskih Branitelja 5, Zagreb</item>
      <item>TOMISLAV PETRINEC, OIB 69026919829</item>
      <item>MARINA ŠPOLJARIĆ</item>
      <item>OPĆINSKI GRAĐANSKI SUD U ZAGREBU-ZK ODJEL, OIB 01252163117</item>
      <item>Sandra Žugec Gregović, OIB 33657285422, Lumbarda 224, 20260 Lumbarda</item>
      <item>HIDRAULIKA PROMET društvo s ograničenom odgovornošću za proizvodnju, trgovinu i usluge, OIB 69048614769, Srednjaci 12, Zagreb</item>
      <item>C.P.I. EXPERTUS društvo s ograničenom odgovornošću za usluge, OIB 47093473505, Donje Svetice 46b, Zagreb</item>
      <item>ELIRO NET d.o.o. za usluge i trgovinu, OIB 85104650005, Poljana Jurja Andrassyja 14, Zagreb</item>
      <item>VIATOR&amp;VEKTOR PROJEKTI d.o.o. za trgovinu i otpremništvo, OIB 96740215145, Beethovenova 3, Zagreb</item>
      <item>PREMIUM d.o.o. za proizvodnju, trgovinu i usluge, OIB 56324002972, Vladimira Nazora 6, 10000 Zagreb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izvorni_sadrzaj>
    <derivirana_varijabla naziv="DomainObject.Predmet.StrankaListNazivFormated_1">
      <item>FINA ZAGREB</item>
      <item>Igor Kujundžić</item>
      <item>TOMISLAV PETRINEC</item>
      <item>MARINA ŠPOLJARIĆ</item>
      <item>OPĆINSKI GRAĐANSKI SUD U ZAGREBU-ZK ODJEL</item>
      <item>Sandra Žugec Gregović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</derivirana_varijabla>
  </DomainObject.Predmet.StrankaListNazivFormated>
  <DomainObject.Predmet.StrankaListNazivFormatedOIB>
    <izvorni_sadrzaj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izvorni_sadrzaj>
    <derivirana_varijabla naziv="DomainObject.Predmet.StrankaListNazivFormatedOIB_1">
      <item>FINA ZAGREB, OIB 85821130368</item>
      <item>Igor Kujundžić, OIB 13093113042</item>
      <item>TOMISLAV PETRINEC, OIB 69026919829</item>
      <item>MARINA ŠPOLJARIĆ</item>
      <item>OPĆINSKI GRAĐANSKI SUD U ZAGREBU-ZK ODJEL, OIB 01252163117</item>
      <item>Sandra Žugec Gregović, OIB 33657285422</item>
      <item>HIDRAULIKA PROMET društvo s ograničenom odgovornošću za proizvodnju, trgovinu i usluge, OIB 69048614769</item>
      <item>C.P.I. EXPERTUS društvo s ograničenom odgovornošću za usluge, OIB 47093473505</item>
      <item>ELIRO NET d.o.o. za usluge i trgovinu, OIB 85104650005</item>
      <item>VIATOR&amp;VEKTOR PROJEKTI d.o.o. za trgovinu i otpremništvo, OIB 96740215145</item>
      <item>PREMIUM d.o.o. za proizvodnju, trgovinu i usluge, OIB 56324002972</item>
      <item>M.I.-HEL. d.o.o. za građevinarstvo i trgovinu, OIB 93329033401</item>
    </derivirana_varijabla>
  </DomainObject.Predmet.StrankaListNazivFormatedOIB>
  <DomainObject.Predmet.ProtuStrankaListFormated>
    <izvorni_sadrzaj>
      <item>FERO-ERO društvo s ograničenom odgovornošću za proizvodnju, trgovinu i usluge u stečaju</item>
    </izvorni_sadrzaj>
    <derivirana_varijabla naziv="DomainObject.Predmet.ProtuStrankaListFormated_1">
      <item>FERO-ERO društvo s ograničenom odgovornošću za proizvodnju, trgovinu i usluge u stečaju</item>
    </derivirana_varijabla>
  </DomainObject.Predmet.ProtuStrankaListFormated>
  <DomainObject.Predmet.ProtuStrankaListFormatedOIB>
    <izvorni_sadrzaj>
      <item>FERO-ERO društvo s ograničenom odgovornošću za proizvodnju, trgovinu i usluge u stečaju, OIB 95340289932</item>
    </izvorni_sadrzaj>
    <derivirana_varijabla naziv="DomainObject.Predmet.ProtuStrankaListFormatedOIB_1">
      <item>FERO-ERO društvo s ograničenom odgovornošću za proizvodnju, trgovinu i usluge u stečaju, OIB 95340289932</item>
    </derivirana_varijabla>
  </DomainObject.Predmet.ProtuStrankaListFormatedOIB>
  <DomainObject.Predmet.ProtuStrankaListFormatedWithAdress>
    <izvorni_sadrzaj>
      <item>FERO-ERO društvo s ograničenom odgovornošću za proizvodnju, trgovinu i usluge u stečaju, Doktora Stanka Pinjuha 15/B, 49210 Veliko Trgovišće</item>
    </izvorni_sadrzaj>
    <derivirana_varijabla naziv="DomainObject.Predmet.ProtuStrankaListFormatedWithAdress_1">
      <item>FERO-ERO društvo s ograničenom odgovornošću za proizvodnju, trgovinu i usluge u stečaju, Doktora Stanka Pinjuha 15/B, 49210 Veliko Trgovišće</item>
    </derivirana_varijabla>
  </DomainObject.Predmet.ProtuStrankaListFormatedWithAdress>
  <DomainObject.Predmet.ProtuStrankaListFormatedWithAdressOIB>
    <izvorni_sadrzaj>
      <item>FERO-ERO društvo s ograničenom odgovornošću za proizvodnju, trgovinu i usluge u stečaju, OIB 95340289932, Doktora Stanka Pinjuha 15/B, 49210 Veliko Trgovišće</item>
    </izvorni_sadrzaj>
    <derivirana_varijabla naziv="DomainObject.Predmet.ProtuStrankaListFormatedWithAdressOIB_1">
      <item>FERO-ERO društvo s ograničenom odgovornošću za proizvodnju, trgovinu i usluge u stečaju, OIB 95340289932, Doktora Stanka Pinjuha 15/B, 49210 Veliko Trgovišće</item>
    </derivirana_varijabla>
  </DomainObject.Predmet.ProtuStrankaListFormatedWithAdressOIB>
  <DomainObject.Predmet.ProtuStrankaListNazivFormated>
    <izvorni_sadrzaj>
      <item>FERO-ERO društvo s ograničenom odgovornošću za proizvodnju, trgovinu i usluge u stečaju</item>
    </izvorni_sadrzaj>
    <derivirana_varijabla naziv="DomainObject.Predmet.ProtuStrankaListNazivFormated_1">
      <item>FERO-ERO društvo s ograničenom odgovornošću za proizvodnju, trgovinu i usluge u stečaju</item>
    </derivirana_varijabla>
  </DomainObject.Predmet.ProtuStrankaListNazivFormated>
  <DomainObject.Predmet.ProtuStrankaListNazivFormatedOIB>
    <izvorni_sadrzaj>
      <item>FERO-ERO društvo s ograničenom odgovornošću za proizvodnju, trgovinu i usluge u stečaju, OIB 95340289932</item>
    </izvorni_sadrzaj>
    <derivirana_varijabla naziv="DomainObject.Predmet.ProtuStrankaListNazivFormatedOIB_1">
      <item>FERO-ERO društvo s ograničenom odgovornošću za proizvodnju, trgovinu i usluge u stečaju, OIB 95340289932</item>
    </derivirana_varijabla>
  </DomainObject.Predmet.ProtuStrankaListNazivFormatedOIB>
  <DomainObject.Predmet.OstaliListFormated>
    <izvorni_sadrzaj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JAVNOST</item>
      <item>ŽDO - Građansko upravni odjel</item>
      <item>OD GLAMUZINA &amp; GROŠETA j.t.d</item>
      <item>Goranka Franić</item>
      <item>Rajka Jagmarević</item>
      <item>Zagrebačka banka d.d.</item>
    </izvorni_sadrzaj>
    <derivirana_varijabla naziv="DomainObject.Predmet.OstaliListFormated_1"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JAVNOST</item>
      <item>ŽDO - Građansko upravni odjel</item>
      <item>OD GLAMUZINA &amp; GROŠETA j.t.d</item>
      <item>Goranka Franić</item>
      <item>Rajka Jagmarević</item>
      <item>Zagrebačka banka d.d.</item>
    </derivirana_varijabla>
  </DomainObject.Predmet.OstaliListFormated>
  <DomainObject.Predmet.OstaliListFormatedOIB>
    <izvorni_sadrzaj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JAVNOST</item>
      <item>ŽDO - Građansko upravni odjel</item>
      <item>OD GLAMUZINA &amp; GROŠETA j.t.d</item>
      <item>Goranka Franić</item>
      <item>Rajka Jagmarević, OIB 54873974132</item>
      <item>Zagrebačka banka d.d., OIB 92963223473</item>
    </izvorni_sadrzaj>
    <derivirana_varijabla naziv="DomainObject.Predmet.OstaliListFormatedOIB_1"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JAVNOST</item>
      <item>ŽDO - Građansko upravni odjel</item>
      <item>OD GLAMUZINA &amp; GROŠETA j.t.d</item>
      <item>Goranka Franić</item>
      <item>Rajka Jagmarević, OIB 54873974132</item>
      <item>Zagrebačka banka d.d., OIB 92963223473</item>
    </derivirana_varijabla>
  </DomainObject.Predmet.OstaliListFormatedOIB>
  <DomainObject.Predmet.OstaliListFormatedWithAdress>
    <izvorni_sadrzaj>
      <item>Maroje Stjepović, N. Pavića 26, 10000 Zagreb</item>
      <item>Raiffeisenbank Austria d.d., Petrinjska  59, 10000 Zagreb</item>
      <item>STJEPAN CAPAR, Grabrovec 74, 49210 Zabok</item>
      <item>STROJOPROMET-ZAGREB d.o.o., Zagrebačka 6, 10292 Šenkovec</item>
      <item>Odvjetničko društvo LJUBENKO &amp; PARTNERI društvo s ograničenom odgovornošću za odvjetničke usluge, Branimirova 29, 10000 Zagreb</item>
      <item>JAVNOST</item>
      <item>ŽDO - Građansko upravni odjel</item>
      <item>OD GLAMUZINA &amp; GROŠETA j.t.d, Krajiška 27, 10000 Zagreb</item>
      <item>Goranka Franić, Bosanska 57, 10000 Zagreb</item>
      <item>Rajka Jagmarević, Jurja Dalmatinca 7, 10000 Zagreb</item>
      <item>Zagrebačka banka d.d., Paromlinska 2, 10000 Zagreb</item>
    </izvorni_sadrzaj>
    <derivirana_varijabla naziv="DomainObject.Predmet.OstaliListFormatedWithAdress_1">
      <item>Maroje Stjepović, N. Pavića 26, 10000 Zagreb</item>
      <item>Raiffeisenbank Austria d.d., Petrinjska  59, 10000 Zagreb</item>
      <item>STJEPAN CAPAR, Grabrovec 74, 49210 Zabok</item>
      <item>STROJOPROMET-ZAGREB d.o.o., Zagrebačka 6, 10292 Šenkovec</item>
      <item>Odvjetničko društvo LJUBENKO &amp; PARTNERI društvo s ograničenom odgovornošću za odvjetničke usluge, Branimirova 29, 10000 Zagreb</item>
      <item>JAVNOST</item>
      <item>ŽDO - Građansko upravni odjel</item>
      <item>OD GLAMUZINA &amp; GROŠETA j.t.d, Krajiška 27, 10000 Zagreb</item>
      <item>Goranka Franić, Bosanska 57, 10000 Zagreb</item>
      <item>Rajka Jagmarević, Jurja Dalmatinca 7, 10000 Zagreb</item>
      <item>Zagrebačka banka d.d., Paromlinska 2, 10000 Zagreb</item>
    </derivirana_varijabla>
  </DomainObject.Predmet.OstaliListFormatedWithAdress>
  <DomainObject.Predmet.OstaliListFormatedWithAdressOIB>
    <izvorni_sadrzaj>
      <item>Maroje Stjepović, OIB 57640555089, N. Pavića 26, 10000 Zagreb</item>
      <item>Raiffeisenbank Austria d.d., OIB 53056966535, Petrinjska  59, 10000 Zagreb</item>
      <item>STJEPAN CAPAR, OIB 57755707086, Grabrovec 74, 49210 Zabok</item>
      <item>STROJOPROMET-ZAGREB d.o.o., OIB 97994010225, Zagrebačka 6, 10292 Šenkovec</item>
      <item>Odvjetničko društvo LJUBENKO &amp; PARTNERI društvo s ograničenom odgovornošću za odvjetničke usluge, OIB 44071613559, Branimirova 29, 10000 Zagreb</item>
      <item>JAVNOST</item>
      <item>ŽDO - Građansko upravni odjel</item>
      <item>OD GLAMUZINA &amp; GROŠETA j.t.d, Krajiška 27, 10000 Zagreb</item>
      <item>Goranka Franić, Bosanska 57, 10000 Zagreb</item>
      <item>Rajka Jagmarević, OIB 54873974132, Jurja Dalmatinca 7, 10000 Zagreb</item>
      <item>Zagrebačka banka d.d., OIB 92963223473, Paromlinska 2, 10000 Zagreb</item>
    </izvorni_sadrzaj>
    <derivirana_varijabla naziv="DomainObject.Predmet.OstaliListFormatedWithAdressOIB_1">
      <item>Maroje Stjepović, OIB 57640555089, N. Pavića 26, 10000 Zagreb</item>
      <item>Raiffeisenbank Austria d.d., OIB 53056966535, Petrinjska  59, 10000 Zagreb</item>
      <item>STJEPAN CAPAR, OIB 57755707086, Grabrovec 74, 49210 Zabok</item>
      <item>STROJOPROMET-ZAGREB d.o.o., OIB 97994010225, Zagrebačka 6, 10292 Šenkovec</item>
      <item>Odvjetničko društvo LJUBENKO &amp; PARTNERI društvo s ograničenom odgovornošću za odvjetničke usluge, OIB 44071613559, Branimirova 29, 10000 Zagreb</item>
      <item>JAVNOST</item>
      <item>ŽDO - Građansko upravni odjel</item>
      <item>OD GLAMUZINA &amp; GROŠETA j.t.d, Krajiška 27, 10000 Zagreb</item>
      <item>Goranka Franić, Bosanska 57, 10000 Zagreb</item>
      <item>Rajka Jagmarević, OIB 54873974132, Jurja Dalmatinca 7, 10000 Zagreb</item>
      <item>Zagrebačka banka d.d., OIB 92963223473, Paromlinska 2, 10000 Zagreb</item>
    </derivirana_varijabla>
  </DomainObject.Predmet.OstaliListFormatedWithAdressOIB>
  <DomainObject.Predmet.OstaliListNazivFormated>
    <izvorni_sadrzaj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JAVNOST</item>
      <item>ŽDO - Građansko upravni odjel</item>
      <item>OD GLAMUZINA &amp; GROŠETA j.t.d</item>
      <item>Goranka Franić</item>
      <item>Rajka Jagmarević</item>
      <item>Zagrebačka banka d.d.</item>
    </izvorni_sadrzaj>
    <derivirana_varijabla naziv="DomainObject.Predmet.OstaliListNazivFormated_1">
      <item>Maroje Stjepović</item>
      <item>Raiffeisenbank Austria d.d.</item>
      <item>STJEPAN CAPAR</item>
      <item>STROJOPROMET-ZAGREB d.o.o.</item>
      <item>Odvjetničko društvo LJUBENKO &amp; PARTNERI društvo s ograničenom odgovornošću za odvjetničke usluge</item>
      <item>JAVNOST</item>
      <item>ŽDO - Građansko upravni odjel</item>
      <item>OD GLAMUZINA &amp; GROŠETA j.t.d</item>
      <item>Goranka Franić</item>
      <item>Rajka Jagmarević</item>
      <item>Zagrebačka banka d.d.</item>
    </derivirana_varijabla>
  </DomainObject.Predmet.OstaliListNazivFormated>
  <DomainObject.Predmet.OstaliListNazivFormatedOIB>
    <izvorni_sadrzaj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JAVNOST</item>
      <item>ŽDO - Građansko upravni odjel</item>
      <item>OD GLAMUZINA &amp; GROŠETA j.t.d</item>
      <item>Goranka Franić</item>
      <item>Rajka Jagmarević, OIB 54873974132</item>
      <item>Zagrebačka banka d.d., OIB 92963223473</item>
    </izvorni_sadrzaj>
    <derivirana_varijabla naziv="DomainObject.Predmet.OstaliListNazivFormatedOIB_1">
      <item>Maroje Stjepović, OIB 57640555089</item>
      <item>Raiffeisenbank Austria d.d., OIB 53056966535</item>
      <item>STJEPAN CAPAR, OIB 57755707086</item>
      <item>STROJOPROMET-ZAGREB d.o.o., OIB 97994010225</item>
      <item>Odvjetničko društvo LJUBENKO &amp; PARTNERI društvo s ograničenom odgovornošću za odvjetničke usluge, OIB 44071613559</item>
      <item>JAVNOST</item>
      <item>ŽDO - Građansko upravni odjel</item>
      <item>OD GLAMUZINA &amp; GROŠETA j.t.d</item>
      <item>Goranka Franić</item>
      <item>Rajka Jagmarević, OIB 54873974132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siječnja 2020.</izvorni_sadrzaj>
    <derivirana_varijabla naziv="DomainObject.Datum_1">29.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FERO-ERO društvo s ograničenom odgovornošću za proizvodnju, trgovinu i usluge u stečaju</izvorni_sadrzaj>
    <derivirana_varijabla naziv="DomainObject.Predmet.ProtustrankaIDrugi_1">FERO-ERO društvo s ograničenom odgovornošću za proizvodnju, trgovinu i usluge u stečaju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FERO-ERO društvo s ograničenom odgovornošću za proizvodnju, trgovinu i usluge u stečaju, OIB 95340289932, Doktora Stanka Pinjuha 15/B, 49210 Veliko Trgovišće</izvorni_sadrzaj>
    <derivirana_varijabla naziv="DomainObject.Predmet.ProtustrankaIDrugiAdressOIB_1">FERO-ERO društvo s ograničenom odgovornošću za proizvodnju, trgovinu i usluge u stečaju, OIB 95340289932, Doktora Stanka Pinjuha 15/B,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2017.</izvorni_sadrzaj>
    <derivirana_varijabla naziv="DomainObject.Predmet.OdlukaRjesenje.DatumDonosenjaOdluke_1">26. siječnja 2017.</derivirana_varijabla>
  </DomainObject.Predmet.OdlukaRjesenje.DatumDonosenjaOdluke>
  <DomainObject.Predmet.OdlukaRjesenje.DatumPravomocnosti>
    <izvorni_sadrzaj>13. veljače 2017.</izvorni_sadrzaj>
    <derivirana_varijabla naziv="DomainObject.Predmet.OdlukaRjesenje.DatumPravomocnosti_1">13. veljače 2017.</derivirana_varijabla>
  </DomainObject.Predmet.OdlukaRjesenje.DatumPravomocnosti>
  <DomainObject.Predmet.OdlukaRjesenje.Oznaka>
    <izvorni_sadrzaj>St-1450/2013-215</izvorni_sadrzaj>
    <derivirana_varijabla naziv="DomainObject.Predmet.OdlukaRjesenje.Oznaka_1">St-1450/2013-215</derivirana_varijabla>
  </DomainObject.Predmet.OdlukaRjesenje.Oznaka>
  <DomainObject.Predmet.SudioniciListNaziv>
    <izvorni_sadrzaj>
      <item>FERO-ERO društvo s ograničenom odgovornošću za proizvodnju, trgovinu i usluge u stečaju</item>
      <item>Maroje Stjepović</item>
      <item>FINA ZAGREB</item>
      <item>Raiffeisenbank Austria d.d.</item>
      <item>STJEPAN CAPAR</item>
      <item>STROJOPROMET-ZAGREB d.o.o.</item>
      <item>Odvjetničko društvo LJUBENKO &amp; PARTNERI društvo s ograničenom odgovornošću za odvjetničke usluge</item>
      <item>Igor Kujundžić</item>
      <item>TOMISLAV PETRINEC</item>
      <item>MARINA ŠPOLJARIĆ</item>
      <item>JAVNOST</item>
      <item>ŽDO - Građansko upravni odjel</item>
      <item>OPĆINSKI GRAĐANSKI SUD U ZAGREBU-ZK ODJEL</item>
      <item>Sandra Žugec Gregović</item>
      <item>OD GLAMUZINA &amp; GROŠETA j.t.d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  <item>Goranka Franić</item>
      <item>Rajka Jagmarević</item>
      <item>Zagrebačka banka d.d.</item>
    </izvorni_sadrzaj>
    <derivirana_varijabla naziv="DomainObject.Predmet.SudioniciListNaziv_1">
      <item>FERO-ERO društvo s ograničenom odgovornošću za proizvodnju, trgovinu i usluge u stečaju</item>
      <item>Maroje Stjepović</item>
      <item>FINA ZAGREB</item>
      <item>Raiffeisenbank Austria d.d.</item>
      <item>STJEPAN CAPAR</item>
      <item>STROJOPROMET-ZAGREB d.o.o.</item>
      <item>Odvjetničko društvo LJUBENKO &amp; PARTNERI društvo s ograničenom odgovornošću za odvjetničke usluge</item>
      <item>Igor Kujundžić</item>
      <item>TOMISLAV PETRINEC</item>
      <item>MARINA ŠPOLJARIĆ</item>
      <item>JAVNOST</item>
      <item>ŽDO - Građansko upravni odjel</item>
      <item>OPĆINSKI GRAĐANSKI SUD U ZAGREBU-ZK ODJEL</item>
      <item>Sandra Žugec Gregović</item>
      <item>OD GLAMUZINA &amp; GROŠETA j.t.d</item>
      <item>HIDRAULIKA PROMET društvo s ograničenom odgovornošću za proizvodnju, trgovinu i usluge</item>
      <item>C.P.I. EXPERTUS društvo s ograničenom odgovornošću za usluge</item>
      <item>ELIRO NET d.o.o. za usluge i trgovinu</item>
      <item>VIATOR&amp;VEKTOR PROJEKTI d.o.o. za trgovinu i otpremništvo</item>
      <item>PREMIUM d.o.o. za proizvodnju, trgovinu i usluge</item>
      <item>M.I.-HEL. d.o.o. za građevinarstvo i trgovinu</item>
      <item>Goranka Franić</item>
      <item>Rajka Jagmarević</item>
      <item>Zagrebačka banka d.d.</item>
    </derivirana_varijabla>
  </DomainObject.Predmet.SudioniciListNaziv>
  <DomainObject.Predmet.SudioniciListAdressOIB>
    <izvorni_sadrzaj>
      <item>FERO-ERO društvo s ograničenom odgovornošću za proizvodnju, trgovinu i usluge u stečaju, OIB 95340289932, Doktora Stanka Pinjuha 15/B,49210 Veliko Trgovišće</item>
      <item>Maroje Stjepović, OIB 57640555089, N. Pavića 26,10000 Zagreb</item>
      <item>FINA ZAGREB, OIB 85821130368, Albrechtova 42,10000 Zagreb</item>
      <item>Raiffeisenbank Austria d.d., OIB 53056966535, Petrinjska  59,10000 Zagreb</item>
      <item>STJEPAN CAPAR, OIB 57755707086, Grabrovec 74,49210 Zabok</item>
      <item>STROJOPROMET-ZAGREB d.o.o., OIB 97994010225, Zagrebačka 6,10292 Šenkovec</item>
      <item>Odvjetničko društvo LJUBENKO &amp; PARTNERI društvo s ograničenom odgovornošću za odvjetničke usluge, OIB 44071613559, Branimirova 29,10000 Zagreb</item>
      <item>Igor Kujundžić, OIB 13093113042, Ulica Hrvatskih Branitelja 5,Zagreb</item>
      <item>TOMISLAV PETRINEC, OIB 69026919829</item>
      <item>MARINA ŠPOLJARIĆ</item>
      <item>JAVNOST</item>
      <item>ŽDO - Građansko upravni odjel</item>
      <item>OPĆINSKI GRAĐANSKI SUD U ZAGREBU-ZK ODJEL, OIB 01252163117</item>
      <item>Sandra Žugec Gregović, OIB 33657285422, Lumbarda 224,20260 Lumbarda</item>
      <item>OD GLAMUZINA &amp; GROŠETA j.t.d, Krajiška 27,10000 Zagreb</item>
      <item>HIDRAULIKA PROMET društvo s ograničenom odgovornošću za proizvodnju, trgovinu i usluge, OIB 69048614769, Srednjaci 12,Zagreb</item>
      <item>C.P.I. EXPERTUS društvo s ograničenom odgovornošću za usluge, OIB 47093473505, Donje Svetice 46b,Zagreb</item>
      <item>ELIRO NET d.o.o. za usluge i trgovinu, OIB 85104650005, Poljana Jurja Andrassyja 14,Zagreb</item>
      <item>VIATOR&amp;VEKTOR PROJEKTI d.o.o. za trgovinu i otpremništvo, OIB 96740215145, Beethovenova 3,Zagreb</item>
      <item>PREMIUM d.o.o. za proizvodnju, trgovinu i usluge, OIB 56324002972, Vladimira Nazora 6,10000 Zagreb</item>
      <item>M.I.-HEL. d.o.o. za građevinarstvo i trgovinu, OIB 93329033401, Matije Gupca 28,49210 Zabok</item>
      <item>Goranka Franić, Bosanska 57,10000 Zagreb</item>
      <item>Rajka Jagmarević, OIB 54873974132, Jurja Dalmatinca 7,10000 Zagreb</item>
      <item>Zagrebačka banka d.d., OIB 92963223473, Paromlinska 2,10000 Zagreb</item>
    </izvorni_sadrzaj>
    <derivirana_varijabla naziv="DomainObject.Predmet.SudioniciListAdressOIB_1">
      <item>FERO-ERO društvo s ograničenom odgovornošću za proizvodnju, trgovinu i usluge u stečaju, OIB 95340289932, Doktora Stanka Pinjuha 15/B,49210 Veliko Trgovišće</item>
      <item>Maroje Stjepović, OIB 57640555089, N. Pavića 26,10000 Zagreb</item>
      <item>FINA ZAGREB, OIB 85821130368, Albrechtova 42,10000 Zagreb</item>
      <item>Raiffeisenbank Austria d.d., OIB 53056966535, Petrinjska  59,10000 Zagreb</item>
      <item>STJEPAN CAPAR, OIB 57755707086, Grabrovec 74,49210 Zabok</item>
      <item>STROJOPROMET-ZAGREB d.o.o., OIB 97994010225, Zagrebačka 6,10292 Šenkovec</item>
      <item>Odvjetničko društvo LJUBENKO &amp; PARTNERI društvo s ograničenom odgovornošću za odvjetničke usluge, OIB 44071613559, Branimirova 29,10000 Zagreb</item>
      <item>Igor Kujundžić, OIB 13093113042, Ulica Hrvatskih Branitelja 5,Zagreb</item>
      <item>TOMISLAV PETRINEC, OIB 69026919829</item>
      <item>MARINA ŠPOLJARIĆ</item>
      <item>JAVNOST</item>
      <item>ŽDO - Građansko upravni odjel</item>
      <item>OPĆINSKI GRAĐANSKI SUD U ZAGREBU-ZK ODJEL, OIB 01252163117</item>
      <item>Sandra Žugec Gregović, OIB 33657285422, Lumbarda 224,20260 Lumbarda</item>
      <item>OD GLAMUZINA &amp; GROŠETA j.t.d, Krajiška 27,10000 Zagreb</item>
      <item>HIDRAULIKA PROMET društvo s ograničenom odgovornošću za proizvodnju, trgovinu i usluge, OIB 69048614769, Srednjaci 12,Zagreb</item>
      <item>C.P.I. EXPERTUS društvo s ograničenom odgovornošću za usluge, OIB 47093473505, Donje Svetice 46b,Zagreb</item>
      <item>ELIRO NET d.o.o. za usluge i trgovinu, OIB 85104650005, Poljana Jurja Andrassyja 14,Zagreb</item>
      <item>VIATOR&amp;VEKTOR PROJEKTI d.o.o. za trgovinu i otpremništvo, OIB 96740215145, Beethovenova 3,Zagreb</item>
      <item>PREMIUM d.o.o. za proizvodnju, trgovinu i usluge, OIB 56324002972, Vladimira Nazora 6,10000 Zagreb</item>
      <item>M.I.-HEL. d.o.o. za građevinarstvo i trgovinu, OIB 93329033401, Matije Gupca 28,49210 Zabok</item>
      <item>Goranka Franić, Bosanska 57,10000 Zagreb</item>
      <item>Rajka Jagmarević, OIB 54873974132, Jurja Dalmatinca 7,10000 Zagreb</item>
      <item>Zagrebačka banka d.d., OIB 92963223473, Paromlinska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95340289932</item>
      <item>, OIB 57640555089</item>
      <item>, OIB 85821130368</item>
      <item>, OIB 53056966535</item>
      <item>, OIB 57755707086</item>
      <item>, OIB 97994010225</item>
      <item>, OIB 44071613559</item>
      <item>, OIB 13093113042</item>
      <item>, OIB 69026919829</item>
      <item>, OIB null</item>
      <item>, OIB null</item>
      <item>, OIB null</item>
      <item>, OIB 01252163117</item>
      <item>, OIB 33657285422</item>
      <item>, OIB null</item>
      <item>, OIB 69048614769</item>
      <item>, OIB 47093473505</item>
      <item>, OIB 85104650005</item>
      <item>, OIB 96740215145</item>
      <item>, OIB 56324002972</item>
      <item>, OIB 93329033401</item>
      <item>, OIB null</item>
      <item>, OIB 54873974132</item>
      <item>, OIB 92963223473</item>
    </izvorni_sadrzaj>
    <derivirana_varijabla naziv="DomainObject.Predmet.SudioniciListNazivOIB_1">
      <item>, OIB 95340289932</item>
      <item>, OIB 57640555089</item>
      <item>, OIB 85821130368</item>
      <item>, OIB 53056966535</item>
      <item>, OIB 57755707086</item>
      <item>, OIB 97994010225</item>
      <item>, OIB 44071613559</item>
      <item>, OIB 13093113042</item>
      <item>, OIB 69026919829</item>
      <item>, OIB null</item>
      <item>, OIB null</item>
      <item>, OIB null</item>
      <item>, OIB 01252163117</item>
      <item>, OIB 33657285422</item>
      <item>, OIB null</item>
      <item>, OIB 69048614769</item>
      <item>, OIB 47093473505</item>
      <item>, OIB 85104650005</item>
      <item>, OIB 96740215145</item>
      <item>, OIB 56324002972</item>
      <item>, OIB 93329033401</item>
      <item>, OIB null</item>
      <item>, OIB 54873974132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2017.</izvorni_sadrzaj>
    <derivirana_varijabla naziv="DomainObject.PredzadnjaOdlukaIzPredmeta.DatumDonosenjaOdluke_1">2. listopada 2017.</derivirana_varijabla>
  </DomainObject.PredzadnjaOdlukaIzPredmeta.DatumDonosenjaOdluke>
  <DomainObject.PredzadnjaOdlukaIzPredmeta.Oznaka>
    <izvorni_sadrzaj>St-1450/2013-223</izvorni_sadrzaj>
    <derivirana_varijabla naziv="DomainObject.PredzadnjaOdlukaIzPredmeta.Oznaka_1">St-1450/2013-223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lipnja 2013.</izvorni_sadrzaj>
    <derivirana_varijabla naziv="DomainObject.Predmet.DatumPocetkaProcesa_1">17. lipnja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1</properties:Pages>
  <properties:Words>249</properties:Words>
  <properties:Characters>1270</properties:Characters>
  <properties:Lines>42</properties:Lines>
  <properties:Paragraphs>19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2020-01-29T09:07:00Z</dcterms:created>
  <dc:creator>KDS - 8</dc:creator>
  <cp:lastModifiedBy>Višnja Đopar</cp:lastModifiedBy>
  <cp:lastPrinted>2018-10-16T11:53:00Z</cp:lastPrinted>
  <dcterms:modified xmlns:xsi="http://www.w3.org/2001/XMLSchema-instance" xsi:type="dcterms:W3CDTF">2020-01-29T09:08:00Z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(st-1450-13.docx)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