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8436a" w14:paraId="a78436a" w:rsidRDefault="00DC08BE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1398270</wp:posOffset>
            </wp:positionH>
            <wp:positionV relativeFrom="page">
              <wp:posOffset>505460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C08BE" w:rsidP="00DC08BE" w:rsidR="00DC08BE">
      <w:pPr>
        <w:pStyle w:val="Bezproreda"/>
      </w:pPr>
    </w:p>
    <w:p w:rsidRDefault="00DC08BE" w:rsidP="00DC08BE" w:rsidR="00AE649C">
      <w:pPr>
        <w:pStyle w:val="Bezproreda"/>
      </w:pPr>
      <w:r>
        <w:t xml:space="preserve">     Republika Hrvatska</w:t>
      </w:r>
    </w:p>
    <w:p w:rsidRDefault="00DC08BE" w:rsidP="00DC08BE" w:rsidR="00DC08BE">
      <w:pPr>
        <w:pStyle w:val="Bezproreda"/>
      </w:pPr>
      <w:r>
        <w:t>Trgovački sud u Bjelovaru</w:t>
      </w:r>
    </w:p>
    <w:p w:rsidRDefault="00DC08BE" w:rsidP="00DC08BE" w:rsidR="00DC08BE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DC08BE" w:rsidP="00DC08BE" w:rsidR="00DC08BE">
      <w:pPr>
        <w:pStyle w:val="Bezproreda"/>
      </w:pPr>
    </w:p>
    <w:p w:rsidRDefault="00DC08BE" w:rsidP="00DC08BE" w:rsidR="00DC08BE">
      <w:pPr>
        <w:widowControl w:val="false"/>
        <w:autoSpaceDE w:val="false"/>
        <w:autoSpaceDN w:val="false"/>
        <w:adjustRightInd w:val="false"/>
        <w:ind w:firstLine="720" w:left="4320"/>
        <w:rPr>
          <w:noProof/>
        </w:rPr>
      </w:pPr>
      <w:r>
        <w:rPr>
          <w:noProof/>
          <w:sz w:val="20"/>
          <w:szCs w:val="20"/>
        </w:rPr>
        <w:t xml:space="preserve">Poslovni broj: </w:t>
      </w:r>
      <w:r>
        <w:rPr>
          <w:noProof/>
        </w:rPr>
        <w:t>1 St-375/2017-28</w:t>
      </w:r>
    </w:p>
    <w:p w:rsidRDefault="00DC08BE" w:rsidP="00DC08BE" w:rsidR="00DC08BE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</w:p>
    <w:p w:rsidRDefault="00DC08BE" w:rsidP="00DC08BE" w:rsidR="00DC08BE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DC08BE" w:rsidP="00DC08BE" w:rsidR="00DC08BE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O G L A S</w:t>
      </w:r>
    </w:p>
    <w:p w:rsidRDefault="00DC08BE" w:rsidP="00DC08BE" w:rsidR="00DC08BE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DC08BE" w:rsidP="00DC08BE" w:rsidR="00DC08BE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DC08BE" w:rsidP="00DC08BE" w:rsidR="00DC08BE">
      <w:pPr>
        <w:widowControl w:val="false"/>
        <w:autoSpaceDE w:val="false"/>
        <w:autoSpaceDN w:val="false"/>
        <w:adjustRightInd w:val="false"/>
        <w:ind w:firstLine="720"/>
        <w:rPr>
          <w:noProof/>
        </w:rPr>
      </w:pPr>
      <w:r>
        <w:rPr>
          <w:noProof/>
        </w:rPr>
        <w:t xml:space="preserve">Trgovački sud u Bjelovaru,  u stečajnom predmetu nad stečajnim dužnikom DGH CENTAR d.o.o. u stečaju, Beretinec, Vinogradska 51 a, OIB: 07590301310,  sudac je  odredio </w:t>
      </w:r>
      <w:r>
        <w:rPr>
          <w:b/>
          <w:noProof/>
        </w:rPr>
        <w:t>Završno ročište vjerovnika</w:t>
      </w:r>
      <w:r>
        <w:rPr>
          <w:noProof/>
        </w:rPr>
        <w:t xml:space="preserve"> za dan</w:t>
      </w:r>
    </w:p>
    <w:p w:rsidRDefault="00DC08BE" w:rsidP="00DC08BE" w:rsidR="00DC08BE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DC08BE" w:rsidP="00DC08BE" w:rsidR="00DC08BE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DC08BE" w:rsidP="00DC08BE" w:rsidR="00DC08BE">
      <w:pPr>
        <w:widowControl w:val="false"/>
        <w:autoSpaceDE w:val="false"/>
        <w:autoSpaceDN w:val="false"/>
        <w:adjustRightInd w:val="false"/>
        <w:jc w:val="center"/>
        <w:rPr>
          <w:b/>
          <w:noProof/>
        </w:rPr>
      </w:pPr>
      <w:r>
        <w:rPr>
          <w:b/>
          <w:noProof/>
        </w:rPr>
        <w:t>18. listopada 2018. godine u 9,00 sati</w:t>
      </w:r>
    </w:p>
    <w:p w:rsidRDefault="00DC08BE" w:rsidP="00DC08BE" w:rsidR="00DC08BE">
      <w:pPr>
        <w:widowControl w:val="false"/>
        <w:autoSpaceDE w:val="false"/>
        <w:autoSpaceDN w:val="false"/>
        <w:adjustRightInd w:val="false"/>
        <w:jc w:val="center"/>
        <w:rPr>
          <w:b/>
          <w:noProof/>
        </w:rPr>
      </w:pPr>
    </w:p>
    <w:p w:rsidRDefault="00DC08BE" w:rsidP="00DC08BE" w:rsidR="00DC08BE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DC08BE" w:rsidP="00DC08BE" w:rsidR="00DC08BE">
      <w:pPr>
        <w:widowControl w:val="false"/>
        <w:autoSpaceDE w:val="false"/>
        <w:autoSpaceDN w:val="false"/>
        <w:adjustRightInd w:val="false"/>
        <w:ind w:firstLine="720"/>
        <w:rPr>
          <w:noProof/>
        </w:rPr>
      </w:pPr>
      <w:r>
        <w:rPr>
          <w:noProof/>
        </w:rPr>
        <w:t>kod Trgovačkog suda u Bjelovaru, Dr. I. Lebovića 42, sa slijedećim:</w:t>
      </w:r>
    </w:p>
    <w:p w:rsidRDefault="00DC08BE" w:rsidP="00DC08BE" w:rsidR="00DC08BE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DC08BE" w:rsidP="00DC08BE" w:rsidR="00DC08BE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DC08BE" w:rsidP="00DC08BE" w:rsidR="00DC08BE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D n e v n i m       r e d o m:</w:t>
      </w:r>
    </w:p>
    <w:p w:rsidRDefault="00DC08BE" w:rsidP="00DC08BE" w:rsidR="00DC08BE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DC08BE" w:rsidP="00DC08BE" w:rsidR="00DC08BE">
      <w:pPr>
        <w:widowControl w:val="false"/>
        <w:numPr>
          <w:ilvl w:val="0"/>
          <w:numId w:val="47"/>
        </w:numPr>
        <w:autoSpaceDE w:val="false"/>
        <w:autoSpaceDN w:val="false"/>
        <w:adjustRightInd w:val="false"/>
        <w:rPr>
          <w:noProof/>
        </w:rPr>
      </w:pPr>
      <w:r>
        <w:rPr>
          <w:noProof/>
        </w:rPr>
        <w:t>Izvješće  stečajnog upravitelja o dosadašnjem tijeku stečajnog postupka,</w:t>
      </w:r>
    </w:p>
    <w:p w:rsidRDefault="00DC08BE" w:rsidP="00DC08BE" w:rsidR="00DC08BE">
      <w:pPr>
        <w:widowControl w:val="false"/>
        <w:numPr>
          <w:ilvl w:val="0"/>
          <w:numId w:val="47"/>
        </w:numPr>
        <w:autoSpaceDE w:val="false"/>
        <w:autoSpaceDN w:val="false"/>
        <w:adjustRightInd w:val="false"/>
        <w:rPr>
          <w:noProof/>
        </w:rPr>
      </w:pPr>
      <w:r>
        <w:rPr>
          <w:noProof/>
        </w:rPr>
        <w:t>Donošenje odluke o poduzimanju daljnjih radnji u stečajnom postupku,</w:t>
      </w:r>
    </w:p>
    <w:p w:rsidRDefault="00DC08BE" w:rsidP="00DC08BE" w:rsidR="00DC08BE">
      <w:pPr>
        <w:widowControl w:val="false"/>
        <w:numPr>
          <w:ilvl w:val="0"/>
          <w:numId w:val="47"/>
        </w:numPr>
        <w:autoSpaceDE w:val="false"/>
        <w:autoSpaceDN w:val="false"/>
        <w:adjustRightInd w:val="false"/>
        <w:rPr>
          <w:noProof/>
        </w:rPr>
      </w:pPr>
      <w:r>
        <w:rPr>
          <w:noProof/>
        </w:rPr>
        <w:t>Razno.-</w:t>
      </w:r>
    </w:p>
    <w:p w:rsidRDefault="00DC08BE" w:rsidP="00DC08BE" w:rsidR="00DC08BE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DC08BE" w:rsidP="00DC08BE" w:rsidR="00DC08BE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DC08BE" w:rsidP="00DC08BE" w:rsidR="00DC08BE">
      <w:pPr>
        <w:widowControl w:val="false"/>
        <w:autoSpaceDE w:val="false"/>
        <w:autoSpaceDN w:val="false"/>
        <w:adjustRightInd w:val="false"/>
        <w:ind w:firstLine="360"/>
        <w:rPr>
          <w:noProof/>
        </w:rPr>
      </w:pPr>
      <w:r>
        <w:rPr>
          <w:noProof/>
        </w:rPr>
        <w:t>U Bjelovaru 13.  rujna   2018.</w:t>
      </w:r>
    </w:p>
    <w:p w:rsidRDefault="00DC08BE" w:rsidP="00DC08BE" w:rsidR="00DC08BE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DC08BE" w:rsidP="00DC08BE" w:rsidR="00DC08BE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                                                                      </w:t>
      </w:r>
      <w:r>
        <w:rPr>
          <w:noProof/>
        </w:rPr>
        <w:tab/>
        <w:t xml:space="preserve">                   S u d a c</w:t>
      </w:r>
    </w:p>
    <w:p w:rsidRDefault="00DC08BE" w:rsidP="00DC08BE" w:rsidR="00DC08BE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DC08BE" w:rsidP="00DC08BE" w:rsidR="00DC08BE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                                                                                     Branka Pleskalt</w:t>
      </w:r>
      <w:r>
        <w:rPr>
          <w:noProof/>
        </w:rPr>
        <w:t xml:space="preserve"> v.r.</w:t>
      </w:r>
    </w:p>
    <w:p w:rsidRDefault="00DC08BE" w:rsidP="00DC08BE" w:rsidR="00DC08BE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DC08BE" w:rsidP="00DC08BE" w:rsidR="00DC08BE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Za točnost otpravka-ovlašetni službenik</w:t>
      </w:r>
    </w:p>
    <w:p w:rsidRDefault="00DC08BE" w:rsidP="00DC08BE" w:rsidR="00DC08BE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Vesna Dragišić</w:t>
      </w:r>
      <w:bookmarkStart w:name="_GoBack" w:id="0"/>
      <w:bookmarkEnd w:id="0"/>
    </w:p>
    <w:p w:rsidRDefault="00DC08BE" w:rsidP="00DC08BE" w:rsidR="00DC08BE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DC08BE" w:rsidP="00DC08BE" w:rsidR="00DC08BE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8A1F50"/>
    <w:multiLevelType w:val="hybridMultilevel"/>
    <w:tmpl w:val="6472E4E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08BE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DC08B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DC08B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933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St-375/2017-32</izvorni_sadrzaj>
    <derivirana_varijabla naziv="DomainObject.Oznaka_1">St-375/2017-32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</izvorni_sadrzaj>
    <derivirana_varijabla naziv="DomainObject.Predmet.Broj_1">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St-375/2017</izvorni_sadrzaj>
    <derivirana_varijabla naziv="DomainObject.Predmet.OznakaBroj_1">St-375/2017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DGH CENTAR d.o.o. za trgovinu i usluge</izvorni_sadrzaj>
    <derivirana_varijabla naziv="DomainObject.Predmet.ProtustrankaFormated_1">  DGH CENTAR d.o.o. za trgovinu i usluge</derivirana_varijabla>
  </DomainObject.Predmet.ProtustrankaFormated>
  <DomainObject.Predmet.ProtustrankaFormatedOIB>
    <izvorni_sadrzaj>  DGH CENTAR d.o.o. za trgovinu i usluge, OIB 07590301310</izvorni_sadrzaj>
    <derivirana_varijabla naziv="DomainObject.Predmet.ProtustrankaFormatedOIB_1">  DGH CENTAR d.o.o. za trgovinu i usluge, OIB 07590301310</derivirana_varijabla>
  </DomainObject.Predmet.ProtustrankaFormatedOIB>
  <DomainObject.Predmet.ProtustrankaFormatedWithAdress>
    <izvorni_sadrzaj> DGH CENTAR d.o.o. za trgovinu i usluge, Vinogradska 51/a, 42204 Beretinec</izvorni_sadrzaj>
    <derivirana_varijabla naziv="DomainObject.Predmet.ProtustrankaFormatedWithAdress_1"> DGH CENTAR d.o.o. za trgovinu i usluge, Vinogradska 51/a, 42204 Beretinec</derivirana_varijabla>
  </DomainObject.Predmet.ProtustrankaFormatedWithAdress>
  <DomainObject.Predmet.ProtustrankaFormatedWithAdressOIB>
    <izvorni_sadrzaj> DGH CENTAR d.o.o. za trgovinu i usluge, OIB 07590301310, Vinogradska 51/a, 42204 Beretinec</izvorni_sadrzaj>
    <derivirana_varijabla naziv="DomainObject.Predmet.ProtustrankaFormatedWithAdressOIB_1"> DGH CENTAR d.o.o. za trgovinu i usluge, OIB 07590301310, Vinogradska 51/a, 42204 Beretinec</derivirana_varijabla>
  </DomainObject.Predmet.ProtustrankaFormatedWithAdressOIB>
  <DomainObject.Predmet.ProtustrankaWithAdress>
    <izvorni_sadrzaj>DGH CENTAR d.o.o. za trgovinu i usluge Vinogradska 51/a, 42204 Beretinec</izvorni_sadrzaj>
    <derivirana_varijabla naziv="DomainObject.Predmet.ProtustrankaWithAdress_1">DGH CENTAR d.o.o. za trgovinu i usluge Vinogradska 51/a, 42204 Beretinec</derivirana_varijabla>
  </DomainObject.Predmet.ProtustrankaWithAdress>
  <DomainObject.Predmet.ProtustrankaWithAdressOIB>
    <izvorni_sadrzaj>DGH CENTAR d.o.o. za trgovinu i usluge, OIB 07590301310, Vinogradska 51/a, 42204 Beretinec</izvorni_sadrzaj>
    <derivirana_varijabla naziv="DomainObject.Predmet.ProtustrankaWithAdressOIB_1">DGH CENTAR d.o.o. za trgovinu i usluge, OIB 07590301310, Vinogradska 51/a, 42204 Beretinec</derivirana_varijabla>
  </DomainObject.Predmet.ProtustrankaWithAdressOIB>
  <DomainObject.Predmet.ProtustrankaNazivFormated>
    <izvorni_sadrzaj>DGH CENTAR d.o.o. za trgovinu i usluge</izvorni_sadrzaj>
    <derivirana_varijabla naziv="DomainObject.Predmet.ProtustrankaNazivFormated_1">DGH CENTAR d.o.o. za trgovinu i usluge</derivirana_varijabla>
  </DomainObject.Predmet.ProtustrankaNazivFormated>
  <DomainObject.Predmet.ProtustrankaNazivFormatedOIB>
    <izvorni_sadrzaj>DGH CENTAR d.o.o. za trgovinu i usluge, OIB 07590301310</izvorni_sadrzaj>
    <derivirana_varijabla naziv="DomainObject.Predmet.ProtustrankaNazivFormatedOIB_1">DGH CENTAR d.o.o. za trgovinu i usluge, OIB 07590301310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</izvorni_sadrzaj>
    <derivirana_varijabla naziv="DomainObject.Predmet.StrankaFormated_1">  RH MINISTARSTVO FINANCIJA - Porezna uprava, Područni ured sjeverna Hrvatska</derivirana_varijabla>
  </DomainObject.Predmet.StrankaFormated>
  <DomainObject.Predmet.StrankaFormatedOIB>
    <izvorni_sadrzaj>  RH MINISTARSTVO FINANCIJA - Porezna uprava, Područni ured sjeverna Hrvatska, OIB 18683136487</izvorni_sadrzaj>
    <derivirana_varijabla naziv="DomainObject.Predmet.StrankaFormatedOIB_1">  RH MINISTARSTVO FINANCIJA - Porezna uprava, Područni ured sjeverna Hrvatska, OIB 18683136487</derivirana_varijabla>
  </DomainObject.Predmet.StrankaFormatedOIB>
  <DomainObject.Predmet.StrankaFormatedWithAdress>
    <izvorni_sadrzaj> RH MINISTARSTVO FINANCIJA - Porezna uprava, Područni ured sjeverna Hrvatska, Graberje 1, 42000 Varaždin</izvorni_sadrzaj>
    <derivirana_varijabla naziv="DomainObject.Predmet.StrankaFormatedWithAdress_1"> RH MINISTARSTVO FINANCIJA - Porezna uprava, Područni ured sjeverna Hrvatska, Graberje 1, 42000 Varaždin</derivirana_varijabla>
  </DomainObject.Predmet.StrankaFormatedWithAdress>
  <DomainObject.Predmet.StrankaFormatedWithAdressOIB>
    <izvorni_sadrzaj> RH MINISTARSTVO FINANCIJA - Porezna uprava, Područni ured sjeverna Hrvatska, OIB 18683136487, Graberje 1, 42000 Varaždin</izvorni_sadrzaj>
    <derivirana_varijabla naziv="DomainObject.Predmet.StrankaFormatedWithAdressOIB_1"> RH MINISTARSTVO FINANCIJA - Porezna uprava, Područni ured sjeverna Hrvatska, OIB 18683136487, Graberje 1, 42000 Varaždin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RH MINISTARSTVO FINANCIJA - Porezna uprava, Područni ured sjeverna Hrvatska</item>
    </izvorni_sadrzaj>
    <derivirana_varijabla naziv="DomainObject.Predmet.StrankaListFormated_1">
      <item>RH MINISTARSTVO FINANCIJA - Porezna uprava, Područni ured sjeverna Hrvatska</item>
    </derivirana_varijabla>
  </DomainObject.Predmet.StrankaListFormated>
  <DomainObject.Predmet.StrankaListFormatedOIB>
    <izvorni_sadrzaj>
      <item>RH MINISTARSTVO FINANCIJA - Porezna uprava, Područni ured sjeverna Hrvatska, OIB 18683136487</item>
    </izvorni_sadrzaj>
    <derivirana_varijabla naziv="DomainObject.Predmet.StrankaListFormatedOIB_1">
      <item>RH MINISTARSTVO FINANCIJA - Porezna uprava, Područni ured sjeverna Hrvatska, OIB 18683136487</item>
    </derivirana_varijabla>
  </DomainObject.Predmet.StrankaListFormatedOIB>
  <DomainObject.Predmet.StrankaListFormatedWithAdress>
    <izvorni_sadrzaj>
      <item>RH MINISTARSTVO FINANCIJA - Porezna uprava, Područni ured sjeverna Hrvatska, Graberje 1, 42000 Varaždin</item>
    </izvorni_sadrzaj>
    <derivirana_varijabla naziv="DomainObject.Predmet.StrankaListFormatedWithAdress_1">
      <item>RH MINISTARSTVO FINANCIJA - Porezna uprava, Područni ured sjeverna Hrvatska, Graberje 1, 42000 Varaždin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</item>
    </izvorni_sadrzaj>
    <derivirana_varijabla naziv="DomainObject.Predmet.StrankaListFormatedWithAdressOIB_1">
      <item>RH MINISTARSTVO FINANCIJA - Porezna uprava, Područni ured sjeverna Hrvatska, OIB 18683136487, Graberje 1, 42000 Varaždin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DGH CENTAR d.o.o. za trgovinu i usluge</item>
    </izvorni_sadrzaj>
    <derivirana_varijabla naziv="DomainObject.Predmet.ProtuStrankaListFormated_1">
      <item>DGH CENTAR d.o.o. za trgovinu i usluge</item>
    </derivirana_varijabla>
  </DomainObject.Predmet.ProtuStrankaListFormated>
  <DomainObject.Predmet.ProtuStrankaListFormatedOIB>
    <izvorni_sadrzaj>
      <item>DGH CENTAR d.o.o. za trgovinu i usluge, OIB 07590301310</item>
    </izvorni_sadrzaj>
    <derivirana_varijabla naziv="DomainObject.Predmet.ProtuStrankaListFormatedOIB_1">
      <item>DGH CENTAR d.o.o. za trgovinu i usluge, OIB 07590301310</item>
    </derivirana_varijabla>
  </DomainObject.Predmet.ProtuStrankaListFormatedOIB>
  <DomainObject.Predmet.ProtuStrankaListFormatedWithAdress>
    <izvorni_sadrzaj>
      <item>DGH CENTAR d.o.o. za trgovinu i usluge, Vinogradska 51/a, 42204 Beretinec</item>
    </izvorni_sadrzaj>
    <derivirana_varijabla naziv="DomainObject.Predmet.ProtuStrankaListFormatedWithAdress_1">
      <item>DGH CENTAR d.o.o. za trgovinu i usluge, Vinogradska 51/a, 42204 Beretinec</item>
    </derivirana_varijabla>
  </DomainObject.Predmet.ProtuStrankaListFormatedWithAdress>
  <DomainObject.Predmet.ProtuStrankaListFormatedWithAdressOIB>
    <izvorni_sadrzaj>
      <item>DGH CENTAR d.o.o. za trgovinu i usluge, OIB 07590301310, Vinogradska 51/a, 42204 Beretinec</item>
    </izvorni_sadrzaj>
    <derivirana_varijabla naziv="DomainObject.Predmet.ProtuStrankaListFormatedWithAdressOIB_1">
      <item>DGH CENTAR d.o.o. za trgovinu i usluge, OIB 07590301310, Vinogradska 51/a, 42204 Beretinec</item>
    </derivirana_varijabla>
  </DomainObject.Predmet.ProtuStrankaListFormatedWithAdressOIB>
  <DomainObject.Predmet.ProtuStrankaListNazivFormated>
    <izvorni_sadrzaj>
      <item>DGH CENTAR d.o.o. za trgovinu i usluge</item>
    </izvorni_sadrzaj>
    <derivirana_varijabla naziv="DomainObject.Predmet.ProtuStrankaListNazivFormated_1">
      <item>DGH CENTAR d.o.o. za trgovinu i usluge</item>
    </derivirana_varijabla>
  </DomainObject.Predmet.ProtuStrankaListNazivFormated>
  <DomainObject.Predmet.ProtuStrankaListNazivFormatedOIB>
    <izvorni_sadrzaj>
      <item>DGH CENTAR d.o.o. za trgovinu i usluge, OIB 07590301310</item>
    </izvorni_sadrzaj>
    <derivirana_varijabla naziv="DomainObject.Predmet.ProtuStrankaListNazivFormatedOIB_1">
      <item>DGH CENTAR d.o.o. za trgovinu i usluge, OIB 07590301310</item>
    </derivirana_varijabla>
  </DomainObject.Predmet.ProtuStrankaListNazivFormatedOIB>
  <DomainObject.Predmet.OstaliListFormated>
    <izvorni_sadrzaj>
      <item>Županijsko državno odvjetništvo  u Bjelovaru</item>
      <item>Sudski  registar Trgovačkog suda u Varaždinu</item>
      <item>Goran Horvat</item>
      <item>Općisnki sud u Varaždinu, Zemljšnoknjižni odjel</item>
      <item>Uprava za izvršenje državnog proračuna</item>
    </izvorni_sadrzaj>
    <derivirana_varijabla naziv="DomainObject.Predmet.OstaliListFormated_1">
      <item>Županijsko državno odvjetništvo  u Bjelovaru</item>
      <item>Sudski  registar Trgovačkog suda u Varaždinu</item>
      <item>Goran Horvat</item>
      <item>Općisnki sud u Varaždinu, Zemljšnoknjižni odjel</item>
      <item>Uprava za izvršenje državnog proračuna</item>
    </derivirana_varijabla>
  </DomainObject.Predmet.OstaliListFormated>
  <DomainObject.Predmet.OstaliListFormatedOIB>
    <izvorni_sadrzaj>
      <item>Županijsko državno odvjetništvo  u Bjelovaru, OIB 86821435474</item>
      <item>Sudski  registar Trgovačkog suda u Varaždinu</item>
      <item>Goran Horvat, OIB 52655236732</item>
      <item>Općisnki sud u Varaždinu, Zemljšnoknjižni odjel</item>
      <item>Uprava za izvršenje državnog proračuna</item>
    </izvorni_sadrzaj>
    <derivirana_varijabla naziv="DomainObject.Predmet.OstaliListFormatedOIB_1">
      <item>Županijsko državno odvjetništvo  u Bjelovaru, OIB 86821435474</item>
      <item>Sudski  registar Trgovačkog suda u Varaždinu</item>
      <item>Goran Horvat, OIB 52655236732</item>
      <item>Općisnki sud u Varaždinu, Zemljšnoknjižni odjel</item>
      <item>Uprava za izvršenje državnog proračuna</item>
    </derivirana_varijabla>
  </DomainObject.Predmet.OstaliListFormatedOIB>
  <DomainObject.Predmet.OstaliListFormatedWithAdress>
    <izvorni_sadrzaj>
      <item>Županijsko državno odvjetništvo  u Bjelovaru</item>
      <item>Sudski  registar Trgovačkog suda u Varaždinu, B.Radića 2, 42000 Varaždin</item>
      <item>Goran Horvat, Vinogradska 51/A, 42204 Beretinec</item>
      <item>Općisnki sud u Varaždinu, Zemljšnoknjižni odjel, ., 42000 Varaždin</item>
      <item>Uprava za izvršenje državnog proračuna, Katančićeva 5., 10000 Zagreb</item>
    </izvorni_sadrzaj>
    <derivirana_varijabla naziv="DomainObject.Predmet.OstaliListFormatedWithAdress_1">
      <item>Županijsko državno odvjetništvo  u Bjelovaru</item>
      <item>Sudski  registar Trgovačkog suda u Varaždinu, B.Radića 2, 42000 Varaždin</item>
      <item>Goran Horvat, Vinogradska 51/A, 42204 Beretinec</item>
      <item>Općisnki sud u Varaždinu, Zemljšnoknjižni odjel, ., 42000 Varaždin</item>
      <item>Uprava za izvršenje državnog proračuna, Katančićeva 5., 10000 Zagreb</item>
    </derivirana_varijabla>
  </DomainObject.Predmet.OstaliListFormatedWithAdress>
  <DomainObject.Predmet.OstaliListFormatedWithAdressOIB>
    <izvorni_sadrzaj>
      <item>Županijsko državno odvjetništvo  u Bjelovaru, OIB 86821435474</item>
      <item>Sudski  registar Trgovačkog suda u Varaždinu, B.Radića 2, 42000 Varaždin</item>
      <item>Goran Horvat, OIB 52655236732, Vinogradska 51/A, 42204 Beretinec</item>
      <item>Općisnki sud u Varaždinu, Zemljšnoknjižni odjel, ., 42000 Varaždin</item>
      <item>Uprava za izvršenje državnog proračuna, Katančićeva 5., 10000 Zagreb</item>
    </izvorni_sadrzaj>
    <derivirana_varijabla naziv="DomainObject.Predmet.OstaliListFormatedWithAdressOIB_1">
      <item>Županijsko državno odvjetništvo  u Bjelovaru, OIB 86821435474</item>
      <item>Sudski  registar Trgovačkog suda u Varaždinu, B.Radića 2, 42000 Varaždin</item>
      <item>Goran Horvat, OIB 52655236732, Vinogradska 51/A, 42204 Beretinec</item>
      <item>Općisnki sud u Varaždinu, Zemljšnoknjižni odjel, ., 42000 Varaždin</item>
      <item>Uprava za izvršenje državnog proračuna, Katančićeva 5., 10000 Zagreb</item>
    </derivirana_varijabla>
  </DomainObject.Predmet.OstaliListFormatedWithAdressOIB>
  <DomainObject.Predmet.OstaliListNazivFormated>
    <izvorni_sadrzaj>
      <item>Županijsko državno odvjetništvo  u Bjelovaru</item>
      <item>Sudski  registar Trgovačkog suda u Varaždinu</item>
      <item>Goran Horvat</item>
      <item>Općisnki sud u Varaždinu, Zemljšnoknjižni odjel</item>
      <item>Uprava za izvršenje državnog proračuna</item>
    </izvorni_sadrzaj>
    <derivirana_varijabla naziv="DomainObject.Predmet.OstaliListNazivFormated_1">
      <item>Županijsko državno odvjetništvo  u Bjelovaru</item>
      <item>Sudski  registar Trgovačkog suda u Varaždinu</item>
      <item>Goran Horvat</item>
      <item>Općisnki sud u Varaždinu, Zemljšnoknjižni odjel</item>
      <item>Uprava za izvršenje državnog proračuna</item>
    </derivirana_varijabla>
  </DomainObject.Predmet.OstaliListNazivFormated>
  <DomainObject.Predmet.OstaliListNazivFormatedOIB>
    <izvorni_sadrzaj>
      <item>Županijsko državno odvjetništvo  u Bjelovaru, OIB 86821435474</item>
      <item>Sudski  registar Trgovačkog suda u Varaždinu</item>
      <item>Goran Horvat, OIB 52655236732</item>
      <item>Općisnki sud u Varaždinu, Zemljšnoknjižni odjel</item>
      <item>Uprava za izvršenje državnog proračuna</item>
    </izvorni_sadrzaj>
    <derivirana_varijabla naziv="DomainObject.Predmet.OstaliListNazivFormatedOIB_1">
      <item>Županijsko državno odvjetništvo  u Bjelovaru, OIB 86821435474</item>
      <item>Sudski  registar Trgovačkog suda u Varaždinu</item>
      <item>Goran Horvat, OIB 52655236732</item>
      <item>Općisnki sud u Varaždinu, Zemljšnoknjižni odjel</item>
      <item>Uprava za izvršenje državnog proračuna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>St-375/2017-32</izvorni_sadrzaj>
    <derivirana_varijabla naziv="DomainObject.PoslovniBrojDokumenta_1">St-375/2017-32</derivirana_varijabla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DGH CENTAR d.o.o. za trgovinu i usluge</izvorni_sadrzaj>
    <derivirana_varijabla naziv="DomainObject.Predmet.ProtustrankaIDrugi_1">DGH CENTAR d.o.o. za trgovinu i usluge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DGH CENTAR d.o.o. za trgovinu i usluge, OIB 07590301310, Vinogradska 51/a, 42204 Beretinec</izvorni_sadrzaj>
    <derivirana_varijabla naziv="DomainObject.Predmet.ProtustrankaIDrugiAdressOIB_1">DGH CENTAR d.o.o. za trgovinu i usluge, OIB 07590301310, Vinogradska 51/a, 42204 Beretinec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DGH CENTAR d.o.o. za trgovinu i usluge</item>
      <item>RH MINISTARSTVO FINANCIJA - Porezna uprava, Područni ured sjeverna Hrvatska</item>
      <item>Županijsko državno odvjetništvo  u Bjelovaru</item>
      <item>Sudski  registar Trgovačkog suda u Varaždinu</item>
      <item>Goran Horvat</item>
      <item>Općisnki sud u Varaždinu, Zemljšnoknjižni odjel</item>
      <item>Uprava za izvršenje državnog proračuna</item>
    </izvorni_sadrzaj>
    <derivirana_varijabla naziv="DomainObject.Predmet.SudioniciListNaziv_1">
      <item>DGH CENTAR d.o.o. za trgovinu i usluge</item>
      <item>RH MINISTARSTVO FINANCIJA - Porezna uprava, Područni ured sjeverna Hrvatska</item>
      <item>Županijsko državno odvjetništvo  u Bjelovaru</item>
      <item>Sudski  registar Trgovačkog suda u Varaždinu</item>
      <item>Goran Horvat</item>
      <item>Općisnki sud u Varaždinu, Zemljšnoknjižni odjel</item>
      <item>Uprava za izvršenje državnog proračuna</item>
    </derivirana_varijabla>
  </DomainObject.Predmet.SudioniciListNaziv>
  <DomainObject.Predmet.SudioniciListAdressOIB>
    <izvorni_sadrzaj>
      <item>DGH CENTAR d.o.o. za trgovinu i usluge, OIB 07590301310, Vinogradska 51/a,42204 Beretinec</item>
      <item>RH MINISTARSTVO FINANCIJA - Porezna uprava, Područni ured sjeverna Hrvatska, OIB 18683136487, Graberje 1,42000 Varaždin</item>
      <item>Županijsko državno odvjetništvo  u Bjelovaru, OIB 86821435474</item>
      <item>Sudski  registar Trgovačkog suda u Varaždinu, B.Radića 2,42000 Varaždin</item>
      <item>Goran Horvat, OIB 52655236732, Vinogradska 51/A,42204 Beretinec</item>
      <item>Općisnki sud u Varaždinu, Zemljšnoknjižni odjel, .,42000 Varaždin</item>
      <item>Uprava za izvršenje državnog proračuna, Katančićeva 5.,10000 Zagreb</item>
    </izvorni_sadrzaj>
    <derivirana_varijabla naziv="DomainObject.Predmet.SudioniciListAdressOIB_1">
      <item>DGH CENTAR d.o.o. za trgovinu i usluge, OIB 07590301310, Vinogradska 51/a,42204 Beretinec</item>
      <item>RH MINISTARSTVO FINANCIJA - Porezna uprava, Područni ured sjeverna Hrvatska, OIB 18683136487, Graberje 1,42000 Varaždin</item>
      <item>Županijsko državno odvjetništvo  u Bjelovaru, OIB 86821435474</item>
      <item>Sudski  registar Trgovačkog suda u Varaždinu, B.Radića 2,42000 Varaždin</item>
      <item>Goran Horvat, OIB 52655236732, Vinogradska 51/A,42204 Beretinec</item>
      <item>Općisnki sud u Varaždinu, Zemljšnoknjižni odjel, .,42000 Varaždin</item>
      <item>Uprava za izvršenje državnog proračuna, Katančićeva 5.,10000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7C26DC-CB2E-4849-B9FB-D91BC4E730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119</properties:Words>
  <properties:Characters>600</properties:Characters>
  <properties:Lines>40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920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2018-09-13T10:40:00Z</cp:lastPrinted>
  <dcterms:modified xmlns:xsi="http://www.w3.org/2001/XMLSchema-instance" xsi:type="dcterms:W3CDTF">2018-09-13T10:40:00Z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St-375/2017-32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