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a38c1" w14:paraId="b1a38c1" w:rsidRDefault="00BC35C6" w:rsidP="00BC35C6" w:rsidR="00BC35C6" w:rsidRPr="00F70803">
      <w:pPr>
        <w:overflowPunct/>
        <w:autoSpaceDE/>
        <w:autoSpaceDN/>
        <w:adjustRightInd/>
        <w:spacing w:lineRule="auto" w:line="276" w:after="200"/>
        <w:ind w:firstLine="708"/>
        <w:jc w:val="both"/>
        <w:textAlignment w:val="auto"/>
        <w15:collapsed w:val="false"/>
        <w:rPr>
          <w:bCs/>
          <w:sz w:val="20"/>
          <w:lang w:val="hr-HR"/>
        </w:rPr>
      </w:pPr>
      <w:r w:rsidRPr="00F70803">
        <w:rPr>
          <w:bCs/>
          <w:noProof/>
          <w:sz w:val="20"/>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7700" cx="523875"/>
                    </a:xfrm>
                    <a:prstGeom prst="rect">
                      <a:avLst/>
                    </a:prstGeom>
                    <a:noFill/>
                    <a:ln>
                      <a:noFill/>
                    </a:ln>
                  </pic:spPr>
                </pic:pic>
              </a:graphicData>
            </a:graphic>
          </wp:anchor>
        </w:drawing>
      </w:r>
      <w:r w:rsidRPr="00F70803">
        <w:rPr>
          <w:bCs/>
          <w:sz w:val="20"/>
          <w:lang w:val="hr-HR"/>
        </w:rPr>
        <w:br w:clear="all" w:type="textWrapping"/>
        <w:t xml:space="preserve">  </w:t>
      </w:r>
    </w:p>
    <w:p w:rsidRDefault="00BC35C6" w:rsidP="00BC35C6" w:rsidR="00BC35C6" w:rsidRPr="00F70803">
      <w:pPr>
        <w:overflowPunct/>
        <w:autoSpaceDE/>
        <w:autoSpaceDN/>
        <w:adjustRightInd/>
        <w:jc w:val="both"/>
        <w:textAlignment w:val="auto"/>
        <w:rPr>
          <w:bCs/>
          <w:sz w:val="20"/>
          <w:lang w:val="hr-HR"/>
        </w:rPr>
      </w:pPr>
      <w:r w:rsidRPr="00F70803">
        <w:rPr>
          <w:rFonts w:eastAsia="MS Mincho"/>
          <w:bCs/>
          <w:szCs w:val="24"/>
          <w:lang w:val="hr-HR"/>
        </w:rPr>
        <w:t xml:space="preserve">  REPUBLIKA HRVATSKA</w:t>
      </w:r>
    </w:p>
    <w:p w:rsidRDefault="00BC35C6" w:rsidP="00BC35C6" w:rsidR="00BC35C6" w:rsidRPr="00F70803">
      <w:pPr>
        <w:overflowPunct/>
        <w:autoSpaceDE/>
        <w:autoSpaceDN/>
        <w:adjustRightInd/>
        <w:jc w:val="both"/>
        <w:textAlignment w:val="auto"/>
        <w:rPr>
          <w:bCs/>
          <w:sz w:val="20"/>
          <w:lang w:val="hr-HR"/>
        </w:rPr>
      </w:pPr>
      <w:r w:rsidRPr="00F70803">
        <w:rPr>
          <w:rFonts w:eastAsia="MS Mincho"/>
          <w:bCs/>
          <w:szCs w:val="24"/>
          <w:lang w:val="hr-HR"/>
        </w:rPr>
        <w:t>TRGOVAČKI SUD U RIJECI</w:t>
      </w:r>
    </w:p>
    <w:p w:rsidRDefault="00BC35C6" w:rsidP="00BC35C6" w:rsidR="00BC35C6" w:rsidRPr="00F70803">
      <w:pPr>
        <w:overflowPunct/>
        <w:autoSpaceDE/>
        <w:autoSpaceDN/>
        <w:adjustRightInd/>
        <w:jc w:val="both"/>
        <w:textAlignment w:val="auto"/>
        <w:rPr>
          <w:bCs/>
          <w:sz w:val="20"/>
          <w:lang w:val="hr-HR"/>
        </w:rPr>
      </w:pPr>
      <w:r w:rsidRPr="00F70803">
        <w:rPr>
          <w:rFonts w:eastAsia="MS Mincho"/>
          <w:bCs/>
          <w:szCs w:val="24"/>
          <w:lang w:val="hr-HR"/>
        </w:rPr>
        <w:t xml:space="preserve">      Rijeka, Zadarska 1 i 3</w:t>
      </w:r>
    </w:p>
    <w:p w:rsidRDefault="00BC35C6" w:rsidP="00BC35C6" w:rsidR="00BC35C6" w:rsidRPr="00F70803">
      <w:pPr>
        <w:rPr>
          <w:bCs/>
          <w:szCs w:val="24"/>
          <w:lang w:val="hr-HR"/>
        </w:rPr>
      </w:pPr>
    </w:p>
    <w:p w:rsidRDefault="00BC35C6" w:rsidP="00BC35C6" w:rsidR="00BC35C6" w:rsidRPr="00F70803">
      <w:pPr>
        <w:pStyle w:val="Obinitekst"/>
        <w:jc w:val="center"/>
        <w:rPr>
          <w:rFonts w:cs="Times New Roman" w:eastAsia="MS Mincho" w:hAnsi="Times New Roman" w:ascii="Times New Roman"/>
          <w:sz w:val="24"/>
          <w:szCs w:val="24"/>
        </w:rPr>
      </w:pPr>
    </w:p>
    <w:p w:rsidRDefault="00BC35C6" w:rsidP="00BC35C6" w:rsidR="00BC35C6" w:rsidRPr="00F70803">
      <w:pPr>
        <w:pStyle w:val="Obinitekst"/>
        <w:jc w:val="center"/>
        <w:rPr>
          <w:rFonts w:cs="Times New Roman" w:eastAsia="MS Mincho" w:hAnsi="Times New Roman" w:ascii="Times New Roman"/>
          <w:sz w:val="24"/>
          <w:szCs w:val="24"/>
        </w:rPr>
      </w:pPr>
    </w:p>
    <w:p w:rsidRDefault="00BC35C6" w:rsidP="00BC35C6" w:rsidR="00BC35C6" w:rsidRPr="00F70803">
      <w:pPr>
        <w:pStyle w:val="Obinitekst"/>
        <w:jc w:val="center"/>
        <w:rPr>
          <w:rFonts w:cs="Times New Roman" w:eastAsia="MS Mincho" w:hAnsi="Times New Roman" w:ascii="Times New Roman"/>
          <w:sz w:val="24"/>
          <w:szCs w:val="24"/>
        </w:rPr>
      </w:pPr>
      <w:r w:rsidRPr="00F70803">
        <w:rPr>
          <w:rFonts w:cs="Times New Roman" w:eastAsia="MS Mincho" w:hAnsi="Times New Roman" w:ascii="Times New Roman"/>
          <w:sz w:val="24"/>
          <w:szCs w:val="24"/>
        </w:rPr>
        <w:t>U    I M E    R E P U B L I K E   H R V A T S K E</w:t>
      </w:r>
    </w:p>
    <w:p w:rsidRDefault="00BC35C6" w:rsidP="00BC35C6" w:rsidR="00BC35C6" w:rsidRPr="00F70803">
      <w:pPr>
        <w:pStyle w:val="Obinitekst"/>
        <w:jc w:val="both"/>
        <w:rPr>
          <w:rFonts w:cs="Times New Roman" w:eastAsia="MS Mincho" w:hAnsi="Times New Roman" w:ascii="Times New Roman"/>
          <w:sz w:val="24"/>
          <w:szCs w:val="24"/>
        </w:rPr>
      </w:pPr>
      <w:r w:rsidRPr="00F70803">
        <w:rPr>
          <w:rFonts w:cs="Times New Roman" w:eastAsia="MS Mincho" w:hAnsi="Times New Roman" w:ascii="Times New Roman"/>
          <w:sz w:val="24"/>
          <w:szCs w:val="24"/>
        </w:rPr>
        <w:t xml:space="preserve"> </w:t>
      </w:r>
    </w:p>
    <w:p w:rsidRDefault="00BC35C6" w:rsidP="00BC35C6" w:rsidR="00BC35C6" w:rsidRPr="00F70803">
      <w:pPr>
        <w:jc w:val="center"/>
        <w:rPr>
          <w:szCs w:val="24"/>
          <w:lang w:val="hr-HR"/>
        </w:rPr>
      </w:pPr>
      <w:r w:rsidRPr="00F70803">
        <w:rPr>
          <w:szCs w:val="24"/>
          <w:lang w:val="hr-HR"/>
        </w:rPr>
        <w:t>R J E Š E N J E</w:t>
      </w:r>
    </w:p>
    <w:p w:rsidRDefault="00732535" w:rsidP="008D4CC4" w:rsidR="00732535" w:rsidRPr="00F70803">
      <w:pPr>
        <w:rPr>
          <w:bCs/>
          <w:szCs w:val="24"/>
          <w:lang w:val="hr-HR"/>
        </w:rPr>
      </w:pPr>
    </w:p>
    <w:p w:rsidRDefault="00CA7DCF" w:rsidP="008D4CC4" w:rsidR="00CA7DCF" w:rsidRPr="00F70803">
      <w:pPr>
        <w:rPr>
          <w:bCs/>
          <w:szCs w:val="24"/>
          <w:lang w:val="hr-HR"/>
        </w:rPr>
      </w:pPr>
    </w:p>
    <w:p w:rsidRDefault="00010334" w:rsidP="00933AD3" w:rsidR="00933AD3" w:rsidRPr="00F70803">
      <w:pPr>
        <w:ind w:firstLine="720"/>
        <w:jc w:val="both"/>
        <w:rPr>
          <w:lang w:val="hr-HR"/>
        </w:rPr>
      </w:pPr>
      <w:r w:rsidRPr="00010334">
        <w:rPr>
          <w:bCs/>
          <w:lang w:val="hr-HR"/>
        </w:rPr>
        <w:t xml:space="preserve">Trgovački sud u Rijeci, po sucu </w:t>
      </w:r>
      <w:proofErr w:type="spellStart"/>
      <w:r w:rsidRPr="00010334">
        <w:rPr>
          <w:bCs/>
          <w:lang w:val="hr-HR"/>
        </w:rPr>
        <w:t>Liljani</w:t>
      </w:r>
      <w:proofErr w:type="spellEnd"/>
      <w:r w:rsidRPr="00010334">
        <w:rPr>
          <w:bCs/>
          <w:lang w:val="hr-HR"/>
        </w:rPr>
        <w:t xml:space="preserve"> Ugrin, kao stečajnom sucu, odlučujući o prijedlogu osobe ovlaštene za zastupanje </w:t>
      </w:r>
      <w:proofErr w:type="spellStart"/>
      <w:r w:rsidRPr="00010334">
        <w:rPr>
          <w:bCs/>
          <w:lang w:val="hr-HR"/>
        </w:rPr>
        <w:t>Jozice</w:t>
      </w:r>
      <w:proofErr w:type="spellEnd"/>
      <w:r w:rsidRPr="00010334">
        <w:rPr>
          <w:bCs/>
          <w:lang w:val="hr-HR"/>
        </w:rPr>
        <w:t xml:space="preserve"> Bašić, Rijeka, </w:t>
      </w:r>
      <w:proofErr w:type="spellStart"/>
      <w:r w:rsidRPr="00010334">
        <w:rPr>
          <w:bCs/>
          <w:lang w:val="hr-HR"/>
        </w:rPr>
        <w:t>Kvaternikova</w:t>
      </w:r>
      <w:proofErr w:type="spellEnd"/>
      <w:r w:rsidRPr="00010334">
        <w:rPr>
          <w:bCs/>
          <w:lang w:val="hr-HR"/>
        </w:rPr>
        <w:t xml:space="preserve"> 28/A ( OIB 01602626722 ) za otvaranje stečajnog postupka nad  dužnikom TAJ društvo s ograničenom odgovornošću za usluge</w:t>
      </w:r>
      <w:r w:rsidR="008211EA">
        <w:rPr>
          <w:bCs/>
          <w:lang w:val="hr-HR"/>
        </w:rPr>
        <w:t xml:space="preserve"> i trgovinu  Rijeka, Krčka 3  (</w:t>
      </w:r>
      <w:bookmarkStart w:name="_GoBack" w:id="0"/>
      <w:bookmarkEnd w:id="0"/>
      <w:r w:rsidRPr="00010334">
        <w:rPr>
          <w:bCs/>
          <w:lang w:val="hr-HR"/>
        </w:rPr>
        <w:t>MBS  040087275  - OIB 76976255417 )</w:t>
      </w:r>
      <w:r>
        <w:rPr>
          <w:bCs/>
          <w:lang w:val="hr-HR"/>
        </w:rPr>
        <w:t xml:space="preserve"> </w:t>
      </w:r>
      <w:r w:rsidR="00933AD3" w:rsidRPr="00F70803">
        <w:rPr>
          <w:szCs w:val="24"/>
          <w:lang w:val="hr-HR"/>
        </w:rPr>
        <w:t xml:space="preserve">dana </w:t>
      </w:r>
      <w:r>
        <w:rPr>
          <w:szCs w:val="24"/>
          <w:lang w:val="hr-HR"/>
        </w:rPr>
        <w:t>3</w:t>
      </w:r>
      <w:r w:rsidR="00933AD3" w:rsidRPr="00F70803">
        <w:rPr>
          <w:lang w:val="hr-HR"/>
        </w:rPr>
        <w:t xml:space="preserve">. </w:t>
      </w:r>
      <w:r w:rsidR="00CE5BB8">
        <w:rPr>
          <w:lang w:val="hr-HR"/>
        </w:rPr>
        <w:t xml:space="preserve">kolovoza </w:t>
      </w:r>
      <w:r w:rsidR="00933AD3" w:rsidRPr="00F70803">
        <w:rPr>
          <w:lang w:val="hr-HR"/>
        </w:rPr>
        <w:t>201</w:t>
      </w:r>
      <w:r w:rsidR="00BC35C6" w:rsidRPr="00F70803">
        <w:rPr>
          <w:lang w:val="hr-HR"/>
        </w:rPr>
        <w:t>6</w:t>
      </w:r>
      <w:r w:rsidR="00933AD3" w:rsidRPr="00F70803">
        <w:rPr>
          <w:lang w:val="hr-HR"/>
        </w:rPr>
        <w:t xml:space="preserve">. </w:t>
      </w:r>
    </w:p>
    <w:p w:rsidRDefault="00E96A6A" w:rsidP="00E96A6A" w:rsidR="00E96A6A" w:rsidRPr="00F70803">
      <w:pPr>
        <w:pStyle w:val="Bezproreda"/>
        <w:rPr>
          <w:rFonts w:eastAsia="MS Mincho"/>
          <w:lang w:val="hr-HR"/>
        </w:rPr>
      </w:pPr>
    </w:p>
    <w:p w:rsidRDefault="00EE3378" w:rsidP="00E96A6A" w:rsidR="00EE3378" w:rsidRPr="00F70803">
      <w:pPr>
        <w:pStyle w:val="Bezproreda"/>
        <w:jc w:val="center"/>
        <w:rPr>
          <w:rFonts w:eastAsia="MS Mincho"/>
          <w:lang w:val="hr-HR"/>
        </w:rPr>
      </w:pPr>
    </w:p>
    <w:p w:rsidRDefault="00933AD3" w:rsidP="00E96A6A" w:rsidR="00933AD3" w:rsidRPr="00F70803">
      <w:pPr>
        <w:pStyle w:val="Bezproreda"/>
        <w:jc w:val="center"/>
        <w:rPr>
          <w:rFonts w:eastAsia="MS Mincho"/>
          <w:lang w:val="hr-HR"/>
        </w:rPr>
      </w:pPr>
      <w:r w:rsidRPr="00F70803">
        <w:rPr>
          <w:rFonts w:eastAsia="MS Mincho"/>
          <w:lang w:val="hr-HR"/>
        </w:rPr>
        <w:t xml:space="preserve">r i j e š i o </w:t>
      </w:r>
      <w:r w:rsidR="00E96A6A" w:rsidRPr="00F70803">
        <w:rPr>
          <w:rFonts w:eastAsia="MS Mincho"/>
          <w:lang w:val="hr-HR"/>
        </w:rPr>
        <w:t xml:space="preserve"> </w:t>
      </w:r>
      <w:r w:rsidRPr="00F70803">
        <w:rPr>
          <w:rFonts w:eastAsia="MS Mincho"/>
          <w:lang w:val="hr-HR"/>
        </w:rPr>
        <w:t xml:space="preserve"> j e</w:t>
      </w:r>
    </w:p>
    <w:p w:rsidRDefault="00933AD3" w:rsidP="00E96A6A" w:rsidR="00933AD3" w:rsidRPr="00F70803">
      <w:pPr>
        <w:pStyle w:val="Bezproreda"/>
        <w:rPr>
          <w:rFonts w:eastAsia="MS Mincho"/>
          <w:lang w:val="hr-HR"/>
        </w:rPr>
      </w:pPr>
      <w:r w:rsidRPr="00F70803">
        <w:rPr>
          <w:rFonts w:eastAsia="MS Mincho"/>
          <w:lang w:val="hr-HR"/>
        </w:rPr>
        <w:t xml:space="preserve"> </w:t>
      </w:r>
    </w:p>
    <w:p w:rsidRDefault="00EE3378" w:rsidP="00E96A6A" w:rsidR="00EE3378" w:rsidRPr="00F70803">
      <w:pPr>
        <w:pStyle w:val="Bezproreda"/>
        <w:rPr>
          <w:rFonts w:eastAsia="MS Mincho"/>
          <w:lang w:val="hr-HR"/>
        </w:rPr>
      </w:pPr>
    </w:p>
    <w:p w:rsidRDefault="00933AD3" w:rsidP="00933AD3" w:rsidR="00933AD3" w:rsidRPr="00F70803">
      <w:pPr>
        <w:jc w:val="both"/>
        <w:rPr>
          <w:lang w:val="hr-HR"/>
        </w:rPr>
      </w:pPr>
      <w:r w:rsidRPr="00F70803">
        <w:rPr>
          <w:rFonts w:eastAsia="MS Mincho"/>
          <w:lang w:val="hr-HR"/>
        </w:rPr>
        <w:t xml:space="preserve">I. </w:t>
      </w:r>
      <w:r w:rsidRPr="00F70803">
        <w:rPr>
          <w:rFonts w:eastAsia="MS Mincho"/>
          <w:lang w:val="hr-HR"/>
        </w:rPr>
        <w:tab/>
      </w:r>
      <w:r w:rsidRPr="00F70803">
        <w:rPr>
          <w:lang w:val="hr-HR"/>
        </w:rPr>
        <w:t xml:space="preserve">O t v a r a   s e </w:t>
      </w:r>
      <w:r w:rsidR="00F70803">
        <w:rPr>
          <w:lang w:val="hr-HR"/>
        </w:rPr>
        <w:t xml:space="preserve"> stečajni postupak nad dužnikom</w:t>
      </w:r>
      <w:r w:rsidRPr="00F70803">
        <w:rPr>
          <w:lang w:val="hr-HR"/>
        </w:rPr>
        <w:t xml:space="preserve"> </w:t>
      </w:r>
      <w:r w:rsidR="00010334" w:rsidRPr="00010334">
        <w:rPr>
          <w:bCs/>
          <w:lang w:val="hr-HR"/>
        </w:rPr>
        <w:t>TAJ društvo s ograničenom odgovornošću za usluge i trgovinu  Rijeka, Krčka 3 (MBS  040087275  - OIB 76976255417 )</w:t>
      </w:r>
      <w:r w:rsidRPr="00F70803">
        <w:rPr>
          <w:szCs w:val="24"/>
          <w:lang w:val="hr-HR"/>
        </w:rPr>
        <w:t>.</w:t>
      </w:r>
    </w:p>
    <w:p w:rsidRDefault="00933AD3" w:rsidP="00933AD3" w:rsidR="00933AD3" w:rsidRPr="00F70803">
      <w:pPr>
        <w:jc w:val="both"/>
        <w:rPr>
          <w:rFonts w:eastAsia="MS Mincho"/>
          <w:lang w:val="hr-HR"/>
        </w:rPr>
      </w:pPr>
    </w:p>
    <w:p w:rsidRDefault="00933AD3" w:rsidP="00933AD3" w:rsidR="00933AD3" w:rsidRPr="00F70803">
      <w:pPr>
        <w:jc w:val="both"/>
        <w:rPr>
          <w:lang w:val="hr-HR"/>
        </w:rPr>
      </w:pPr>
      <w:r w:rsidRPr="00F70803">
        <w:rPr>
          <w:rFonts w:eastAsia="MS Mincho"/>
          <w:lang w:val="hr-HR"/>
        </w:rPr>
        <w:t>II.</w:t>
      </w:r>
      <w:r w:rsidRPr="00F70803">
        <w:rPr>
          <w:rFonts w:eastAsia="MS Mincho"/>
          <w:lang w:val="hr-HR"/>
        </w:rPr>
        <w:tab/>
        <w:t xml:space="preserve">Za stečajnog upravitelja imenuje se </w:t>
      </w:r>
      <w:r w:rsidR="00BC35C6" w:rsidRPr="00F70803">
        <w:rPr>
          <w:lang w:val="hr-HR"/>
        </w:rPr>
        <w:t xml:space="preserve"> </w:t>
      </w:r>
      <w:r w:rsidR="00010334">
        <w:rPr>
          <w:lang w:val="hr-HR"/>
        </w:rPr>
        <w:t xml:space="preserve"> </w:t>
      </w:r>
      <w:proofErr w:type="spellStart"/>
      <w:r w:rsidR="008F4660" w:rsidRPr="008F4660">
        <w:rPr>
          <w:lang w:val="hr-HR"/>
        </w:rPr>
        <w:t>Ombretta</w:t>
      </w:r>
      <w:proofErr w:type="spellEnd"/>
      <w:r w:rsidR="008F4660" w:rsidRPr="008F4660">
        <w:rPr>
          <w:lang w:val="hr-HR"/>
        </w:rPr>
        <w:t xml:space="preserve"> Belić-</w:t>
      </w:r>
      <w:proofErr w:type="spellStart"/>
      <w:r w:rsidR="008F4660" w:rsidRPr="008F4660">
        <w:rPr>
          <w:lang w:val="hr-HR"/>
        </w:rPr>
        <w:t>Ilijašić</w:t>
      </w:r>
      <w:proofErr w:type="spellEnd"/>
      <w:r w:rsidR="008F4660" w:rsidRPr="008F4660">
        <w:rPr>
          <w:lang w:val="hr-HR"/>
        </w:rPr>
        <w:t xml:space="preserve"> ( OIB: 00873493442 ) iz  </w:t>
      </w:r>
      <w:proofErr w:type="spellStart"/>
      <w:r w:rsidR="008F4660" w:rsidRPr="008F4660">
        <w:rPr>
          <w:lang w:val="hr-HR"/>
        </w:rPr>
        <w:t>Rabca</w:t>
      </w:r>
      <w:proofErr w:type="spellEnd"/>
      <w:r w:rsidR="008F4660" w:rsidRPr="008F4660">
        <w:rPr>
          <w:lang w:val="hr-HR"/>
        </w:rPr>
        <w:t>, Jadranska 2</w:t>
      </w:r>
      <w:r w:rsidR="008F4660">
        <w:rPr>
          <w:lang w:val="hr-HR"/>
        </w:rPr>
        <w:t>.</w:t>
      </w:r>
    </w:p>
    <w:p w:rsidRDefault="00933AD3" w:rsidP="00933AD3" w:rsidR="00933AD3" w:rsidRPr="00F70803">
      <w:pPr>
        <w:jc w:val="both"/>
        <w:rPr>
          <w:szCs w:val="24"/>
          <w:lang w:val="hr-HR"/>
        </w:rPr>
      </w:pPr>
    </w:p>
    <w:p w:rsidRDefault="00933AD3" w:rsidP="00933AD3" w:rsidR="00933AD3" w:rsidRPr="00F70803">
      <w:pPr>
        <w:jc w:val="both"/>
        <w:rPr>
          <w:szCs w:val="24"/>
          <w:lang w:val="hr-HR"/>
        </w:rPr>
      </w:pPr>
      <w:r w:rsidRPr="00F70803">
        <w:rPr>
          <w:szCs w:val="24"/>
          <w:lang w:val="hr-HR"/>
        </w:rPr>
        <w:t xml:space="preserve">III. </w:t>
      </w:r>
      <w:r w:rsidRPr="00F70803">
        <w:rPr>
          <w:szCs w:val="24"/>
          <w:lang w:val="hr-HR"/>
        </w:rPr>
        <w:tab/>
        <w:t>Utvrđuje se da imovina dužnika koja bi ušla u stečajnu masu nije dovoljna za namirenje troškova toga postupka.</w:t>
      </w:r>
    </w:p>
    <w:p w:rsidRDefault="00933AD3" w:rsidP="00933AD3" w:rsidR="00933AD3" w:rsidRPr="00F70803">
      <w:pPr>
        <w:jc w:val="both"/>
        <w:rPr>
          <w:szCs w:val="24"/>
          <w:lang w:val="hr-HR"/>
        </w:rPr>
      </w:pPr>
    </w:p>
    <w:p w:rsidRDefault="00933AD3" w:rsidP="00933AD3" w:rsidR="00933AD3" w:rsidRPr="00F70803">
      <w:pPr>
        <w:jc w:val="both"/>
        <w:rPr>
          <w:lang w:val="hr-HR"/>
        </w:rPr>
      </w:pPr>
      <w:r w:rsidRPr="00F70803">
        <w:rPr>
          <w:lang w:val="hr-HR"/>
        </w:rPr>
        <w:t>IV.</w:t>
      </w:r>
      <w:r w:rsidRPr="00F70803">
        <w:rPr>
          <w:lang w:val="hr-HR"/>
        </w:rPr>
        <w:tab/>
        <w:t xml:space="preserve">Z a k l j u č u j e   s e stečajni postupak nad </w:t>
      </w:r>
      <w:r w:rsidR="00F70803">
        <w:rPr>
          <w:lang w:val="hr-HR"/>
        </w:rPr>
        <w:t>dužnikom</w:t>
      </w:r>
      <w:r w:rsidR="0024272A" w:rsidRPr="00F70803">
        <w:rPr>
          <w:lang w:val="hr-HR"/>
        </w:rPr>
        <w:t xml:space="preserve"> </w:t>
      </w:r>
      <w:r w:rsidR="00010334" w:rsidRPr="00010334">
        <w:rPr>
          <w:bCs/>
          <w:lang w:val="hr-HR"/>
        </w:rPr>
        <w:t>TAJ društvo s ograničenom odgovornošću za usluge i trgovinu  Rijeka, Krčka 3  (MBS  040087275 - OIB 76976255417 )</w:t>
      </w:r>
      <w:r w:rsidRPr="00F70803">
        <w:rPr>
          <w:szCs w:val="24"/>
          <w:lang w:val="hr-HR"/>
        </w:rPr>
        <w:t>.</w:t>
      </w:r>
    </w:p>
    <w:p w:rsidRDefault="00933AD3" w:rsidP="00933AD3" w:rsidR="00933AD3" w:rsidRPr="00F70803">
      <w:pPr>
        <w:jc w:val="both"/>
        <w:rPr>
          <w:lang w:val="hr-HR"/>
        </w:rPr>
      </w:pPr>
    </w:p>
    <w:p w:rsidRDefault="00933AD3" w:rsidP="00933AD3" w:rsidR="00933AD3" w:rsidRPr="00F70803">
      <w:pPr>
        <w:jc w:val="both"/>
        <w:rPr>
          <w:lang w:val="hr-HR"/>
        </w:rPr>
      </w:pPr>
      <w:r w:rsidRPr="00F70803">
        <w:rPr>
          <w:szCs w:val="24"/>
          <w:lang w:val="hr-HR"/>
        </w:rPr>
        <w:t>V.</w:t>
      </w:r>
      <w:r w:rsidRPr="00F70803">
        <w:rPr>
          <w:szCs w:val="24"/>
          <w:lang w:val="hr-HR"/>
        </w:rPr>
        <w:tab/>
        <w:t xml:space="preserve">Ovo rješenje će se objaviti </w:t>
      </w:r>
      <w:r w:rsidRPr="00F70803">
        <w:rPr>
          <w:lang w:val="hr-HR"/>
        </w:rPr>
        <w:t>na mrežnoj stranici e-oglasne ploče suda.</w:t>
      </w:r>
    </w:p>
    <w:p w:rsidRDefault="00933AD3" w:rsidP="00933AD3" w:rsidR="00933AD3" w:rsidRPr="00F70803">
      <w:pPr>
        <w:jc w:val="both"/>
        <w:rPr>
          <w:lang w:val="hr-HR"/>
        </w:rPr>
      </w:pPr>
    </w:p>
    <w:p w:rsidRDefault="00933AD3" w:rsidP="00933AD3" w:rsidR="00E96A6A" w:rsidRPr="00F70803">
      <w:pPr>
        <w:jc w:val="both"/>
        <w:rPr>
          <w:szCs w:val="24"/>
          <w:lang w:val="hr-HR"/>
        </w:rPr>
      </w:pPr>
      <w:r w:rsidRPr="00F70803">
        <w:rPr>
          <w:lang w:val="hr-HR"/>
        </w:rPr>
        <w:t>VI.</w:t>
      </w:r>
      <w:r w:rsidRPr="00F70803">
        <w:rPr>
          <w:lang w:val="hr-HR"/>
        </w:rPr>
        <w:tab/>
        <w:t xml:space="preserve">Po </w:t>
      </w:r>
      <w:r w:rsidRPr="00F70803">
        <w:rPr>
          <w:szCs w:val="24"/>
          <w:lang w:val="hr-HR"/>
        </w:rPr>
        <w:t xml:space="preserve">pravomoćnosti ovo rješenje će se dostaviti </w:t>
      </w:r>
      <w:r w:rsidR="00F70803">
        <w:rPr>
          <w:szCs w:val="24"/>
          <w:lang w:val="hr-HR"/>
        </w:rPr>
        <w:t xml:space="preserve">sudskom registru </w:t>
      </w:r>
      <w:r w:rsidR="00E96A6A" w:rsidRPr="00F70803">
        <w:rPr>
          <w:szCs w:val="24"/>
          <w:lang w:val="hr-HR"/>
        </w:rPr>
        <w:t>radi brisanja dužnika.</w:t>
      </w:r>
    </w:p>
    <w:p w:rsidRDefault="00933AD3" w:rsidP="00933AD3" w:rsidR="00933AD3" w:rsidRPr="00F70803">
      <w:pPr>
        <w:jc w:val="center"/>
        <w:rPr>
          <w:szCs w:val="24"/>
          <w:lang w:val="hr-HR"/>
        </w:rPr>
      </w:pPr>
    </w:p>
    <w:p w:rsidRDefault="00E96A6A" w:rsidP="00933AD3" w:rsidR="00E96A6A" w:rsidRPr="00F70803">
      <w:pPr>
        <w:jc w:val="center"/>
        <w:rPr>
          <w:szCs w:val="24"/>
          <w:lang w:val="hr-HR"/>
        </w:rPr>
      </w:pPr>
    </w:p>
    <w:p w:rsidRDefault="00933AD3" w:rsidP="00933AD3" w:rsidR="00933AD3" w:rsidRPr="00F70803">
      <w:pPr>
        <w:jc w:val="center"/>
        <w:rPr>
          <w:szCs w:val="24"/>
          <w:lang w:val="hr-HR"/>
        </w:rPr>
      </w:pPr>
      <w:r w:rsidRPr="00F70803">
        <w:rPr>
          <w:szCs w:val="24"/>
          <w:lang w:val="hr-HR"/>
        </w:rPr>
        <w:t>Obrazloženje</w:t>
      </w:r>
    </w:p>
    <w:p w:rsidRDefault="00933AD3" w:rsidP="00933AD3" w:rsidR="00933AD3" w:rsidRPr="00F70803">
      <w:pPr>
        <w:jc w:val="center"/>
        <w:rPr>
          <w:szCs w:val="24"/>
          <w:lang w:val="hr-HR"/>
        </w:rPr>
      </w:pPr>
    </w:p>
    <w:p w:rsidRDefault="00933AD3" w:rsidP="00933AD3" w:rsidR="00933AD3" w:rsidRPr="00F70803">
      <w:pPr>
        <w:jc w:val="both"/>
        <w:rPr>
          <w:szCs w:val="24"/>
          <w:lang w:val="hr-HR"/>
        </w:rPr>
      </w:pPr>
    </w:p>
    <w:p w:rsidRDefault="00CE5BB8" w:rsidP="00CE5BB8" w:rsidR="00010334">
      <w:pPr>
        <w:ind w:firstLine="720"/>
        <w:jc w:val="both"/>
        <w:rPr>
          <w:bCs/>
          <w:lang w:val="hr-HR"/>
        </w:rPr>
      </w:pPr>
      <w:r w:rsidRPr="00CE5BB8">
        <w:rPr>
          <w:szCs w:val="24"/>
          <w:lang w:val="hr-HR"/>
        </w:rPr>
        <w:t xml:space="preserve">Prijedlog za otvaranje stečaja nad dužnikom </w:t>
      </w:r>
      <w:r w:rsidR="00010334" w:rsidRPr="00010334">
        <w:rPr>
          <w:bCs/>
          <w:lang w:val="hr-HR"/>
        </w:rPr>
        <w:t>TAJ d</w:t>
      </w:r>
      <w:r w:rsidR="00010334">
        <w:rPr>
          <w:bCs/>
          <w:lang w:val="hr-HR"/>
        </w:rPr>
        <w:t xml:space="preserve">.o.o. </w:t>
      </w:r>
      <w:r w:rsidR="00010334" w:rsidRPr="00010334">
        <w:rPr>
          <w:bCs/>
          <w:lang w:val="hr-HR"/>
        </w:rPr>
        <w:t xml:space="preserve">Rijeka, Krčka 3  </w:t>
      </w:r>
      <w:r w:rsidR="00010334">
        <w:rPr>
          <w:bCs/>
          <w:lang w:val="hr-HR"/>
        </w:rPr>
        <w:t>podnio je zastupnik po zakonu dužnika uz obrazloženje da je dužnik nesposoban za plaćanje</w:t>
      </w:r>
      <w:r w:rsidR="008F4660">
        <w:rPr>
          <w:bCs/>
          <w:lang w:val="hr-HR"/>
        </w:rPr>
        <w:t>,</w:t>
      </w:r>
      <w:r w:rsidR="00010334">
        <w:rPr>
          <w:bCs/>
          <w:lang w:val="hr-HR"/>
        </w:rPr>
        <w:t xml:space="preserve"> budući je račun dužnika u blokadi od 29. srpnja 2015.</w:t>
      </w:r>
    </w:p>
    <w:p w:rsidRDefault="00CE5BB8" w:rsidP="00CE5BB8" w:rsidR="00CE5BB8" w:rsidRPr="00CE5BB8">
      <w:pPr>
        <w:ind w:firstLine="720"/>
        <w:jc w:val="both"/>
        <w:rPr>
          <w:szCs w:val="24"/>
          <w:lang w:val="hr-HR"/>
        </w:rPr>
      </w:pPr>
    </w:p>
    <w:p w:rsidRDefault="00010334" w:rsidP="0024272A" w:rsidR="0024272A" w:rsidRPr="00F70803">
      <w:pPr>
        <w:ind w:firstLine="720"/>
        <w:jc w:val="both"/>
        <w:rPr>
          <w:lang w:val="hr-HR"/>
        </w:rPr>
      </w:pPr>
      <w:r>
        <w:rPr>
          <w:szCs w:val="24"/>
          <w:lang w:val="hr-HR"/>
        </w:rPr>
        <w:t>N</w:t>
      </w:r>
      <w:r w:rsidR="00CE5BB8" w:rsidRPr="00CE5BB8">
        <w:rPr>
          <w:szCs w:val="24"/>
          <w:lang w:val="hr-HR"/>
        </w:rPr>
        <w:t xml:space="preserve">a osnovu odredbe članka 42. stavak 1. </w:t>
      </w:r>
      <w:r w:rsidR="00F96AB4" w:rsidRPr="00F70803">
        <w:rPr>
          <w:lang w:val="hr-HR"/>
        </w:rPr>
        <w:t>Stečajnog zakona ( „Narodne novine“ broj 44/96, 29/99, 129/00, 123/03, 82/06, 116/10, 25/12 i 133/12, u daljnjem tekstu SZ)</w:t>
      </w:r>
      <w:r w:rsidR="0024272A" w:rsidRPr="00F70803">
        <w:rPr>
          <w:szCs w:val="24"/>
          <w:lang w:val="hr-HR"/>
        </w:rPr>
        <w:t xml:space="preserve"> </w:t>
      </w:r>
      <w:proofErr w:type="spellStart"/>
      <w:r w:rsidR="0024272A" w:rsidRPr="00F70803">
        <w:rPr>
          <w:szCs w:val="24"/>
          <w:lang w:val="hr-HR"/>
        </w:rPr>
        <w:t>ovosudnim</w:t>
      </w:r>
      <w:proofErr w:type="spellEnd"/>
      <w:r w:rsidR="0024272A" w:rsidRPr="00F70803">
        <w:rPr>
          <w:szCs w:val="24"/>
          <w:lang w:val="hr-HR"/>
        </w:rPr>
        <w:t xml:space="preserve"> rješenjem </w:t>
      </w:r>
      <w:proofErr w:type="spellStart"/>
      <w:r w:rsidR="0024272A" w:rsidRPr="00F70803">
        <w:rPr>
          <w:szCs w:val="24"/>
          <w:lang w:val="hr-HR"/>
        </w:rPr>
        <w:t>posl</w:t>
      </w:r>
      <w:proofErr w:type="spellEnd"/>
      <w:r w:rsidR="0024272A" w:rsidRPr="00F70803">
        <w:rPr>
          <w:szCs w:val="24"/>
          <w:lang w:val="hr-HR"/>
        </w:rPr>
        <w:t>. br. 7 St-</w:t>
      </w:r>
      <w:r>
        <w:rPr>
          <w:szCs w:val="24"/>
          <w:lang w:val="hr-HR"/>
        </w:rPr>
        <w:t>116</w:t>
      </w:r>
      <w:r w:rsidR="0024272A" w:rsidRPr="00F70803">
        <w:rPr>
          <w:szCs w:val="24"/>
          <w:lang w:val="hr-HR"/>
        </w:rPr>
        <w:t>/1</w:t>
      </w:r>
      <w:r w:rsidR="00CE5BB8">
        <w:rPr>
          <w:szCs w:val="24"/>
          <w:lang w:val="hr-HR"/>
        </w:rPr>
        <w:t>5</w:t>
      </w:r>
      <w:r w:rsidR="0024272A" w:rsidRPr="00F70803">
        <w:rPr>
          <w:szCs w:val="24"/>
          <w:lang w:val="hr-HR"/>
        </w:rPr>
        <w:t>-</w:t>
      </w:r>
      <w:r>
        <w:rPr>
          <w:szCs w:val="24"/>
          <w:lang w:val="hr-HR"/>
        </w:rPr>
        <w:t>3</w:t>
      </w:r>
      <w:r w:rsidR="0024272A" w:rsidRPr="00F70803">
        <w:rPr>
          <w:szCs w:val="24"/>
          <w:lang w:val="hr-HR"/>
        </w:rPr>
        <w:t xml:space="preserve"> od </w:t>
      </w:r>
      <w:r>
        <w:rPr>
          <w:szCs w:val="24"/>
          <w:lang w:val="hr-HR"/>
        </w:rPr>
        <w:t>26</w:t>
      </w:r>
      <w:r w:rsidR="00BC35C6" w:rsidRPr="00F70803">
        <w:rPr>
          <w:szCs w:val="24"/>
          <w:lang w:val="hr-HR"/>
        </w:rPr>
        <w:t xml:space="preserve">. </w:t>
      </w:r>
      <w:r w:rsidR="00CE5BB8">
        <w:rPr>
          <w:szCs w:val="24"/>
          <w:lang w:val="hr-HR"/>
        </w:rPr>
        <w:t xml:space="preserve">studenog </w:t>
      </w:r>
      <w:r w:rsidR="00BC35C6" w:rsidRPr="00F70803">
        <w:rPr>
          <w:szCs w:val="24"/>
          <w:lang w:val="hr-HR"/>
        </w:rPr>
        <w:t>2015</w:t>
      </w:r>
      <w:r w:rsidR="0024272A" w:rsidRPr="00F70803">
        <w:rPr>
          <w:szCs w:val="24"/>
          <w:lang w:val="hr-HR"/>
        </w:rPr>
        <w:t>.</w:t>
      </w:r>
      <w:r w:rsidR="0024272A" w:rsidRPr="00F70803">
        <w:rPr>
          <w:lang w:val="hr-HR"/>
        </w:rPr>
        <w:t xml:space="preserve"> pokrenut je prethodni postupak radi utvrđivanja uvjeta za otvaranje stečajnoga postupka.</w:t>
      </w:r>
    </w:p>
    <w:p w:rsidRDefault="0024272A" w:rsidP="0024272A" w:rsidR="0024272A" w:rsidRPr="00F70803">
      <w:pPr>
        <w:ind w:firstLine="720"/>
        <w:jc w:val="both"/>
        <w:rPr>
          <w:lang w:val="hr-HR"/>
        </w:rPr>
      </w:pPr>
    </w:p>
    <w:p w:rsidRDefault="0024272A" w:rsidP="0024272A" w:rsidR="0024272A" w:rsidRPr="00F70803">
      <w:pPr>
        <w:ind w:firstLine="720"/>
        <w:jc w:val="both"/>
        <w:rPr>
          <w:szCs w:val="24"/>
          <w:lang w:val="hr-HR"/>
        </w:rPr>
      </w:pPr>
      <w:r w:rsidRPr="00F70803">
        <w:rPr>
          <w:lang w:val="hr-HR"/>
        </w:rPr>
        <w:t xml:space="preserve">Istim rješenjem </w:t>
      </w:r>
      <w:r w:rsidRPr="00F70803">
        <w:rPr>
          <w:szCs w:val="24"/>
          <w:lang w:val="hr-HR"/>
        </w:rPr>
        <w:t xml:space="preserve">određeno  ročište radi izjašnjenja o prijedlogu za otvaranje stečajnog postupka na koje su pozivani predlagatelj </w:t>
      </w:r>
      <w:r w:rsidRPr="00F70803">
        <w:rPr>
          <w:lang w:val="hr-HR"/>
        </w:rPr>
        <w:t>zastupnik dužnika po zakonu</w:t>
      </w:r>
      <w:r w:rsidR="00CE5BB8">
        <w:rPr>
          <w:lang w:val="hr-HR"/>
        </w:rPr>
        <w:t xml:space="preserve"> </w:t>
      </w:r>
      <w:r w:rsidRPr="00F70803">
        <w:rPr>
          <w:lang w:val="hr-HR"/>
        </w:rPr>
        <w:t xml:space="preserve">i </w:t>
      </w:r>
      <w:r w:rsidRPr="00F70803">
        <w:rPr>
          <w:szCs w:val="24"/>
          <w:lang w:val="hr-HR"/>
        </w:rPr>
        <w:t>banka koja za dužnika vodi poslove platnog prometa.</w:t>
      </w:r>
    </w:p>
    <w:p w:rsidRDefault="0024272A" w:rsidP="0024272A" w:rsidR="0024272A" w:rsidRPr="00F70803">
      <w:pPr>
        <w:ind w:firstLine="720"/>
        <w:jc w:val="both"/>
        <w:rPr>
          <w:lang w:val="hr-HR"/>
        </w:rPr>
      </w:pPr>
    </w:p>
    <w:p w:rsidRDefault="00292AC2" w:rsidP="00941A75" w:rsidR="00010334">
      <w:pPr>
        <w:ind w:firstLine="720"/>
        <w:jc w:val="both"/>
        <w:rPr>
          <w:lang w:val="hr-HR"/>
        </w:rPr>
      </w:pPr>
      <w:r w:rsidRPr="00292AC2">
        <w:rPr>
          <w:lang w:val="hr-HR"/>
        </w:rPr>
        <w:t xml:space="preserve">Tijekom daljnjeg postupka stranke nisu pristupile na ročište zakazano radi izjašnjenja po prijedlogu za otvaranje stečajnog postupka,  </w:t>
      </w:r>
      <w:r w:rsidR="00CE5BB8">
        <w:rPr>
          <w:lang w:val="hr-HR"/>
        </w:rPr>
        <w:t>iako su uredno pozvane</w:t>
      </w:r>
      <w:r w:rsidR="00010334">
        <w:rPr>
          <w:lang w:val="hr-HR"/>
        </w:rPr>
        <w:t>, dok je na ročište radi utvrđivanja uvjeta za otvaranje stečajnog postupka održanom dana 2. veljače 2016. zastupnica po zakonu dužnika navela da dužnik ne obavlja djelatnost, da nema zaposlenih, te da dužnik nema imovine.</w:t>
      </w:r>
    </w:p>
    <w:p w:rsidRDefault="00941A75" w:rsidP="00941A75" w:rsidR="00941A75">
      <w:pPr>
        <w:ind w:firstLine="720"/>
        <w:jc w:val="both"/>
        <w:rPr>
          <w:lang w:val="hr-HR"/>
        </w:rPr>
      </w:pPr>
    </w:p>
    <w:p w:rsidRDefault="0024272A" w:rsidP="0024272A" w:rsidR="0024272A" w:rsidRPr="00F70803">
      <w:pPr>
        <w:ind w:firstLine="720"/>
        <w:jc w:val="both"/>
        <w:rPr>
          <w:lang w:val="hr-HR"/>
        </w:rPr>
      </w:pPr>
      <w:r w:rsidRPr="00F70803">
        <w:rPr>
          <w:lang w:val="hr-HR"/>
        </w:rPr>
        <w:t>Tijekom daljnjeg postupka izvršen je uvid u dokumentaciju koja priliježe spisu.</w:t>
      </w:r>
    </w:p>
    <w:p w:rsidRDefault="0024272A" w:rsidP="0024272A" w:rsidR="0024272A" w:rsidRPr="00F70803">
      <w:pPr>
        <w:jc w:val="both"/>
        <w:rPr>
          <w:bCs/>
          <w:szCs w:val="24"/>
          <w:lang w:val="hr-HR"/>
        </w:rPr>
      </w:pPr>
    </w:p>
    <w:p w:rsidRDefault="0024272A" w:rsidP="0024272A" w:rsidR="00436020" w:rsidRPr="00F70803">
      <w:pPr>
        <w:ind w:firstLine="720"/>
        <w:jc w:val="both"/>
        <w:rPr>
          <w:lang w:val="hr-HR"/>
        </w:rPr>
      </w:pPr>
      <w:r w:rsidRPr="00F70803">
        <w:rPr>
          <w:lang w:val="hr-HR"/>
        </w:rPr>
        <w:t xml:space="preserve">Iz </w:t>
      </w:r>
      <w:r w:rsidR="00941A75">
        <w:rPr>
          <w:lang w:val="hr-HR"/>
        </w:rPr>
        <w:t xml:space="preserve">dokumentacije koja priliježi spisu te posebno iz </w:t>
      </w:r>
      <w:proofErr w:type="spellStart"/>
      <w:r w:rsidR="00010334">
        <w:rPr>
          <w:lang w:val="hr-HR"/>
        </w:rPr>
        <w:t>Prokaznog</w:t>
      </w:r>
      <w:proofErr w:type="spellEnd"/>
      <w:r w:rsidR="00010334">
        <w:rPr>
          <w:lang w:val="hr-HR"/>
        </w:rPr>
        <w:t xml:space="preserve"> popisa imovine ovjerenog kod javnog bilježnika </w:t>
      </w:r>
      <w:proofErr w:type="spellStart"/>
      <w:r w:rsidR="00010334">
        <w:rPr>
          <w:lang w:val="hr-HR"/>
        </w:rPr>
        <w:t>Velibora</w:t>
      </w:r>
      <w:proofErr w:type="spellEnd"/>
      <w:r w:rsidR="00010334">
        <w:rPr>
          <w:lang w:val="hr-HR"/>
        </w:rPr>
        <w:t xml:space="preserve"> </w:t>
      </w:r>
      <w:proofErr w:type="spellStart"/>
      <w:r w:rsidR="00010334">
        <w:rPr>
          <w:lang w:val="hr-HR"/>
        </w:rPr>
        <w:t>Panjkovića</w:t>
      </w:r>
      <w:proofErr w:type="spellEnd"/>
      <w:r w:rsidR="00010334">
        <w:rPr>
          <w:lang w:val="hr-HR"/>
        </w:rPr>
        <w:t xml:space="preserve"> iz Rijeke pod brojem OV-2979/2016 od 2. veljače 2016. </w:t>
      </w:r>
      <w:r w:rsidR="00941A75">
        <w:rPr>
          <w:lang w:val="hr-HR"/>
        </w:rPr>
        <w:t xml:space="preserve">( list </w:t>
      </w:r>
      <w:r w:rsidR="00010334">
        <w:rPr>
          <w:lang w:val="hr-HR"/>
        </w:rPr>
        <w:t xml:space="preserve">14 i 15 </w:t>
      </w:r>
      <w:r w:rsidR="00941A75">
        <w:rPr>
          <w:lang w:val="hr-HR"/>
        </w:rPr>
        <w:t xml:space="preserve">spisa ) </w:t>
      </w:r>
      <w:r w:rsidR="00C917A1">
        <w:rPr>
          <w:lang w:val="hr-HR"/>
        </w:rPr>
        <w:t xml:space="preserve">utvrđeno je </w:t>
      </w:r>
      <w:r w:rsidRPr="00F70803">
        <w:rPr>
          <w:lang w:val="hr-HR"/>
        </w:rPr>
        <w:t xml:space="preserve">da </w:t>
      </w:r>
      <w:proofErr w:type="spellStart"/>
      <w:r w:rsidR="00941A75">
        <w:rPr>
          <w:lang w:val="hr-HR"/>
        </w:rPr>
        <w:t>da</w:t>
      </w:r>
      <w:proofErr w:type="spellEnd"/>
      <w:r w:rsidR="00941A75">
        <w:rPr>
          <w:lang w:val="hr-HR"/>
        </w:rPr>
        <w:t xml:space="preserve"> </w:t>
      </w:r>
      <w:r w:rsidR="004460AD" w:rsidRPr="00F70803">
        <w:rPr>
          <w:lang w:val="hr-HR"/>
        </w:rPr>
        <w:t xml:space="preserve">dužnik nema imovine koja bi bila dostatna </w:t>
      </w:r>
      <w:r w:rsidR="00436020" w:rsidRPr="00F70803">
        <w:rPr>
          <w:lang w:val="hr-HR"/>
        </w:rPr>
        <w:t xml:space="preserve">za pokriće troška stečajnog postupka. </w:t>
      </w:r>
    </w:p>
    <w:p w:rsidRDefault="00C917A1" w:rsidP="0024272A" w:rsidR="00C917A1">
      <w:pPr>
        <w:ind w:firstLine="720"/>
        <w:jc w:val="both"/>
        <w:rPr>
          <w:lang w:val="hr-HR"/>
        </w:rPr>
      </w:pPr>
    </w:p>
    <w:p w:rsidRDefault="00C917A1" w:rsidP="00C917A1" w:rsidR="00C917A1" w:rsidRPr="00A0031B">
      <w:pPr>
        <w:ind w:firstLine="720"/>
        <w:jc w:val="both"/>
      </w:pPr>
      <w:proofErr w:type="spellStart"/>
      <w:proofErr w:type="gramStart"/>
      <w:r>
        <w:t>Odredbom</w:t>
      </w:r>
      <w:proofErr w:type="spellEnd"/>
      <w:r>
        <w:t xml:space="preserve"> </w:t>
      </w:r>
      <w:proofErr w:type="spellStart"/>
      <w:r>
        <w:t>članka</w:t>
      </w:r>
      <w:proofErr w:type="spellEnd"/>
      <w:r>
        <w:t xml:space="preserve"> </w:t>
      </w:r>
      <w:r w:rsidRPr="00A0031B">
        <w:t>4.</w:t>
      </w:r>
      <w:proofErr w:type="gramEnd"/>
      <w:r>
        <w:t xml:space="preserve"> </w:t>
      </w:r>
      <w:proofErr w:type="spellStart"/>
      <w:proofErr w:type="gramStart"/>
      <w:r>
        <w:t>stavak</w:t>
      </w:r>
      <w:proofErr w:type="spellEnd"/>
      <w:proofErr w:type="gramEnd"/>
      <w:r>
        <w:t xml:space="preserve"> 1. SZ </w:t>
      </w:r>
      <w:proofErr w:type="spellStart"/>
      <w:r>
        <w:t>propisano</w:t>
      </w:r>
      <w:proofErr w:type="spellEnd"/>
      <w:r>
        <w:t xml:space="preserve"> je da se </w:t>
      </w:r>
      <w:proofErr w:type="spellStart"/>
      <w:proofErr w:type="gramStart"/>
      <w:r>
        <w:t>stečaj</w:t>
      </w:r>
      <w:proofErr w:type="spellEnd"/>
      <w:r>
        <w:t xml:space="preserve"> </w:t>
      </w:r>
      <w:r w:rsidRPr="00A0031B">
        <w:t xml:space="preserve"> </w:t>
      </w:r>
      <w:proofErr w:type="spellStart"/>
      <w:r w:rsidRPr="00A0031B">
        <w:t>može</w:t>
      </w:r>
      <w:proofErr w:type="spellEnd"/>
      <w:proofErr w:type="gramEnd"/>
      <w:r w:rsidRPr="00A0031B">
        <w:t xml:space="preserve"> </w:t>
      </w:r>
      <w:proofErr w:type="spellStart"/>
      <w:r w:rsidRPr="00A0031B">
        <w:t>otvoriti</w:t>
      </w:r>
      <w:proofErr w:type="spellEnd"/>
      <w:r w:rsidRPr="00A0031B">
        <w:t xml:space="preserve"> </w:t>
      </w:r>
      <w:proofErr w:type="spellStart"/>
      <w:r w:rsidRPr="00A0031B">
        <w:t>samo</w:t>
      </w:r>
      <w:proofErr w:type="spellEnd"/>
      <w:r w:rsidRPr="00A0031B">
        <w:t xml:space="preserve"> </w:t>
      </w:r>
      <w:proofErr w:type="spellStart"/>
      <w:r w:rsidRPr="00A0031B">
        <w:t>ako</w:t>
      </w:r>
      <w:proofErr w:type="spellEnd"/>
      <w:r w:rsidRPr="00A0031B">
        <w:t xml:space="preserve"> se </w:t>
      </w:r>
      <w:proofErr w:type="spellStart"/>
      <w:r w:rsidRPr="00A0031B">
        <w:t>utvrdi</w:t>
      </w:r>
      <w:proofErr w:type="spellEnd"/>
      <w:r w:rsidRPr="00A0031B">
        <w:t xml:space="preserve"> </w:t>
      </w:r>
      <w:proofErr w:type="spellStart"/>
      <w:r w:rsidRPr="00A0031B">
        <w:t>postojanje</w:t>
      </w:r>
      <w:proofErr w:type="spellEnd"/>
      <w:r w:rsidRPr="00A0031B">
        <w:t xml:space="preserve"> </w:t>
      </w:r>
      <w:proofErr w:type="spellStart"/>
      <w:r w:rsidRPr="00A0031B">
        <w:t>kojega</w:t>
      </w:r>
      <w:proofErr w:type="spellEnd"/>
      <w:r w:rsidRPr="00A0031B">
        <w:t xml:space="preserve"> </w:t>
      </w:r>
      <w:proofErr w:type="spellStart"/>
      <w:r w:rsidRPr="00A0031B">
        <w:t>od</w:t>
      </w:r>
      <w:proofErr w:type="spellEnd"/>
      <w:r w:rsidRPr="00A0031B">
        <w:t xml:space="preserve"> </w:t>
      </w:r>
      <w:proofErr w:type="spellStart"/>
      <w:r w:rsidRPr="00A0031B">
        <w:t>zakonom</w:t>
      </w:r>
      <w:proofErr w:type="spellEnd"/>
      <w:r w:rsidRPr="00A0031B">
        <w:t xml:space="preserve"> </w:t>
      </w:r>
      <w:proofErr w:type="spellStart"/>
      <w:r w:rsidRPr="00A0031B">
        <w:t>predviđenih</w:t>
      </w:r>
      <w:proofErr w:type="spellEnd"/>
      <w:r w:rsidRPr="00A0031B">
        <w:t xml:space="preserve"> </w:t>
      </w:r>
      <w:proofErr w:type="spellStart"/>
      <w:r w:rsidRPr="00A0031B">
        <w:t>stečajnih</w:t>
      </w:r>
      <w:proofErr w:type="spellEnd"/>
      <w:r w:rsidRPr="00A0031B">
        <w:t xml:space="preserve"> </w:t>
      </w:r>
      <w:proofErr w:type="spellStart"/>
      <w:r w:rsidRPr="00A0031B">
        <w:t>razloga</w:t>
      </w:r>
      <w:proofErr w:type="spellEnd"/>
      <w:r>
        <w:t xml:space="preserve">, time da je </w:t>
      </w:r>
      <w:proofErr w:type="spellStart"/>
      <w:r>
        <w:t>odredbom</w:t>
      </w:r>
      <w:proofErr w:type="spellEnd"/>
      <w:r>
        <w:t xml:space="preserve"> </w:t>
      </w:r>
      <w:proofErr w:type="spellStart"/>
      <w:r w:rsidR="0063065F">
        <w:t>s</w:t>
      </w:r>
      <w:r>
        <w:t>tavka</w:t>
      </w:r>
      <w:proofErr w:type="spellEnd"/>
      <w:r>
        <w:t xml:space="preserve"> 2. </w:t>
      </w:r>
      <w:proofErr w:type="spellStart"/>
      <w:proofErr w:type="gramStart"/>
      <w:r>
        <w:t>istog</w:t>
      </w:r>
      <w:proofErr w:type="spellEnd"/>
      <w:proofErr w:type="gramEnd"/>
      <w:r>
        <w:t xml:space="preserve"> </w:t>
      </w:r>
      <w:proofErr w:type="spellStart"/>
      <w:r>
        <w:t>članka</w:t>
      </w:r>
      <w:proofErr w:type="spellEnd"/>
      <w:r>
        <w:t xml:space="preserve"> </w:t>
      </w:r>
      <w:proofErr w:type="spellStart"/>
      <w:r>
        <w:t>propisano</w:t>
      </w:r>
      <w:proofErr w:type="spellEnd"/>
      <w:r>
        <w:t xml:space="preserve"> da </w:t>
      </w:r>
      <w:proofErr w:type="spellStart"/>
      <w:r>
        <w:t>su</w:t>
      </w:r>
      <w:proofErr w:type="spellEnd"/>
      <w:r>
        <w:t xml:space="preserve"> </w:t>
      </w:r>
      <w:proofErr w:type="spellStart"/>
      <w:r>
        <w:t>s</w:t>
      </w:r>
      <w:r w:rsidRPr="00A0031B">
        <w:t>tečajni</w:t>
      </w:r>
      <w:proofErr w:type="spellEnd"/>
      <w:r w:rsidRPr="00A0031B">
        <w:t xml:space="preserve"> </w:t>
      </w:r>
      <w:proofErr w:type="spellStart"/>
      <w:r w:rsidRPr="00A0031B">
        <w:t>razlozi</w:t>
      </w:r>
      <w:proofErr w:type="spellEnd"/>
      <w:r w:rsidRPr="00A0031B">
        <w:t xml:space="preserve">: </w:t>
      </w:r>
      <w:proofErr w:type="spellStart"/>
      <w:r w:rsidRPr="00A0031B">
        <w:t>nelikvidnost</w:t>
      </w:r>
      <w:proofErr w:type="spellEnd"/>
      <w:r w:rsidRPr="00A0031B">
        <w:t xml:space="preserve">, </w:t>
      </w:r>
      <w:proofErr w:type="spellStart"/>
      <w:r w:rsidRPr="00A0031B">
        <w:t>nesposobnost</w:t>
      </w:r>
      <w:proofErr w:type="spellEnd"/>
      <w:r w:rsidRPr="00A0031B">
        <w:t xml:space="preserve"> </w:t>
      </w:r>
      <w:proofErr w:type="spellStart"/>
      <w:r w:rsidRPr="00A0031B">
        <w:t>za</w:t>
      </w:r>
      <w:proofErr w:type="spellEnd"/>
      <w:r w:rsidRPr="00A0031B">
        <w:t xml:space="preserve"> </w:t>
      </w:r>
      <w:proofErr w:type="spellStart"/>
      <w:r w:rsidRPr="00A0031B">
        <w:t>plaćanje</w:t>
      </w:r>
      <w:proofErr w:type="spellEnd"/>
      <w:r w:rsidRPr="00A0031B">
        <w:t xml:space="preserve"> </w:t>
      </w:r>
      <w:proofErr w:type="spellStart"/>
      <w:r w:rsidRPr="00A0031B">
        <w:t>i</w:t>
      </w:r>
      <w:proofErr w:type="spellEnd"/>
      <w:r w:rsidRPr="00A0031B">
        <w:t xml:space="preserve"> </w:t>
      </w:r>
      <w:proofErr w:type="spellStart"/>
      <w:r w:rsidRPr="00A0031B">
        <w:t>prezaduženost</w:t>
      </w:r>
      <w:proofErr w:type="spellEnd"/>
      <w:r w:rsidRPr="00A0031B">
        <w:t>.</w:t>
      </w:r>
    </w:p>
    <w:p w:rsidRDefault="00C917A1" w:rsidP="0024272A" w:rsidR="00C917A1" w:rsidRPr="00F70803">
      <w:pPr>
        <w:ind w:firstLine="720"/>
        <w:jc w:val="both"/>
        <w:rPr>
          <w:lang w:val="hr-HR"/>
        </w:rPr>
      </w:pPr>
    </w:p>
    <w:p w:rsidRDefault="0024272A" w:rsidP="0024272A" w:rsidR="0024272A" w:rsidRPr="00F70803">
      <w:pPr>
        <w:ind w:firstLine="720"/>
        <w:jc w:val="both"/>
        <w:rPr>
          <w:lang w:val="hr-HR"/>
        </w:rPr>
      </w:pPr>
      <w:r w:rsidRPr="00F70803">
        <w:rPr>
          <w:lang w:val="hr-HR"/>
        </w:rPr>
        <w:t>Stoga</w:t>
      </w:r>
      <w:r w:rsidR="0063065F">
        <w:rPr>
          <w:lang w:val="hr-HR"/>
        </w:rPr>
        <w:t xml:space="preserve">, </w:t>
      </w:r>
      <w:r w:rsidR="00C917A1">
        <w:rPr>
          <w:lang w:val="hr-HR"/>
        </w:rPr>
        <w:t>budući je utvrđeno da</w:t>
      </w:r>
      <w:r w:rsidR="0063065F">
        <w:rPr>
          <w:lang w:val="hr-HR"/>
        </w:rPr>
        <w:t xml:space="preserve"> su ispunjeni uvjeti za otvaranje stečaja nad dužnikom </w:t>
      </w:r>
      <w:r w:rsidRPr="00F70803">
        <w:rPr>
          <w:lang w:val="hr-HR"/>
        </w:rPr>
        <w:t xml:space="preserve">sukladno odredbi članka </w:t>
      </w:r>
      <w:r w:rsidR="00DB4366" w:rsidRPr="00F70803">
        <w:rPr>
          <w:lang w:val="hr-HR"/>
        </w:rPr>
        <w:t xml:space="preserve">132. stavak 1. do 3. u vezi s člankom 441. stavak 2.  </w:t>
      </w:r>
      <w:r w:rsidR="00AC1A23" w:rsidRPr="00F70803">
        <w:rPr>
          <w:lang w:val="hr-HR"/>
        </w:rPr>
        <w:t xml:space="preserve">(„Narodne novine“ broj 71/15; u daljnjem tekstu SZ/15) </w:t>
      </w:r>
      <w:proofErr w:type="spellStart"/>
      <w:r w:rsidRPr="00F70803">
        <w:rPr>
          <w:szCs w:val="24"/>
          <w:lang w:val="hr-HR"/>
        </w:rPr>
        <w:t>ovosudnim</w:t>
      </w:r>
      <w:proofErr w:type="spellEnd"/>
      <w:r w:rsidRPr="00F70803">
        <w:rPr>
          <w:szCs w:val="24"/>
          <w:lang w:val="hr-HR"/>
        </w:rPr>
        <w:t xml:space="preserve"> r</w:t>
      </w:r>
      <w:r w:rsidRPr="00F70803">
        <w:rPr>
          <w:lang w:val="hr-HR"/>
        </w:rPr>
        <w:t>ješenjem poslovni broj 7 St-</w:t>
      </w:r>
      <w:r w:rsidR="00010334">
        <w:rPr>
          <w:lang w:val="hr-HR"/>
        </w:rPr>
        <w:t>116</w:t>
      </w:r>
      <w:r w:rsidRPr="00F70803">
        <w:rPr>
          <w:lang w:val="hr-HR"/>
        </w:rPr>
        <w:t>/1</w:t>
      </w:r>
      <w:r w:rsidR="0021669B" w:rsidRPr="00F70803">
        <w:rPr>
          <w:lang w:val="hr-HR"/>
        </w:rPr>
        <w:t>5</w:t>
      </w:r>
      <w:r w:rsidRPr="00F70803">
        <w:rPr>
          <w:lang w:val="hr-HR"/>
        </w:rPr>
        <w:t>-</w:t>
      </w:r>
      <w:r w:rsidR="000B76F5">
        <w:rPr>
          <w:lang w:val="hr-HR"/>
        </w:rPr>
        <w:t xml:space="preserve">9 </w:t>
      </w:r>
      <w:r w:rsidRPr="00F70803">
        <w:rPr>
          <w:lang w:val="hr-HR"/>
        </w:rPr>
        <w:t xml:space="preserve">od </w:t>
      </w:r>
      <w:r w:rsidR="000B76F5">
        <w:rPr>
          <w:lang w:val="hr-HR"/>
        </w:rPr>
        <w:t xml:space="preserve">2. veljače </w:t>
      </w:r>
      <w:r w:rsidR="00941A75">
        <w:rPr>
          <w:lang w:val="hr-HR"/>
        </w:rPr>
        <w:t>2</w:t>
      </w:r>
      <w:r w:rsidRPr="00F70803">
        <w:rPr>
          <w:lang w:val="hr-HR"/>
        </w:rPr>
        <w:t>01</w:t>
      </w:r>
      <w:r w:rsidR="00941A75">
        <w:rPr>
          <w:lang w:val="hr-HR"/>
        </w:rPr>
        <w:t>6</w:t>
      </w:r>
      <w:r w:rsidRPr="00F70803">
        <w:rPr>
          <w:lang w:val="hr-HR"/>
        </w:rPr>
        <w:t xml:space="preserve">. </w:t>
      </w:r>
      <w:r w:rsidR="00AC1A23" w:rsidRPr="00F70803">
        <w:rPr>
          <w:lang w:val="hr-HR"/>
        </w:rPr>
        <w:t xml:space="preserve">pozivane </w:t>
      </w:r>
      <w:r w:rsidR="00C917A1">
        <w:rPr>
          <w:lang w:val="hr-HR"/>
        </w:rPr>
        <w:t xml:space="preserve">su </w:t>
      </w:r>
      <w:r w:rsidR="00AC1A23" w:rsidRPr="00F70803">
        <w:rPr>
          <w:lang w:val="hr-HR"/>
        </w:rPr>
        <w:t>osobe koje imaju pravni interes za provedbom stečajnoga postupaka nad dužnikom da u roku od 15 dana, od dana objave tog  rješenja na mrežnoj stranici e-Oglasn</w:t>
      </w:r>
      <w:r w:rsidR="00C917A1">
        <w:rPr>
          <w:lang w:val="hr-HR"/>
        </w:rPr>
        <w:t>e</w:t>
      </w:r>
      <w:r w:rsidR="00AC1A23" w:rsidRPr="00F70803">
        <w:rPr>
          <w:lang w:val="hr-HR"/>
        </w:rPr>
        <w:t xml:space="preserve"> ploč</w:t>
      </w:r>
      <w:r w:rsidR="00C917A1">
        <w:rPr>
          <w:lang w:val="hr-HR"/>
        </w:rPr>
        <w:t>e</w:t>
      </w:r>
      <w:r w:rsidR="00AC1A23" w:rsidRPr="00F70803">
        <w:rPr>
          <w:lang w:val="hr-HR"/>
        </w:rPr>
        <w:t xml:space="preserve"> sudova, uplate predujam u iznosu do 2</w:t>
      </w:r>
      <w:r w:rsidR="000B76F5">
        <w:rPr>
          <w:lang w:val="hr-HR"/>
        </w:rPr>
        <w:t>0</w:t>
      </w:r>
      <w:r w:rsidR="00AC1A23" w:rsidRPr="00F70803">
        <w:rPr>
          <w:lang w:val="hr-HR"/>
        </w:rPr>
        <w:t xml:space="preserve">.000,00 kn, za namirenje troškova prethodnoga i otvorenoga stečajnog postupka, </w:t>
      </w:r>
      <w:r w:rsidRPr="00F70803">
        <w:rPr>
          <w:lang w:val="hr-HR"/>
        </w:rPr>
        <w:t>uz upozorenje da ukoliko vjerovnici ne postupe po tom rješenju, da će stečajni sudac, donijeti odluku o otvaranju i zaključenju postupka.</w:t>
      </w:r>
    </w:p>
    <w:p w:rsidRDefault="0024272A" w:rsidP="0024272A" w:rsidR="0024272A" w:rsidRPr="00F70803">
      <w:pPr>
        <w:ind w:firstLine="720"/>
        <w:jc w:val="both"/>
        <w:rPr>
          <w:lang w:val="hr-HR"/>
        </w:rPr>
      </w:pPr>
    </w:p>
    <w:p w:rsidRDefault="0024272A" w:rsidP="0024272A" w:rsidR="00F96AB4" w:rsidRPr="00F70803">
      <w:pPr>
        <w:ind w:firstLine="720"/>
        <w:jc w:val="both"/>
        <w:rPr>
          <w:lang w:val="hr-HR"/>
        </w:rPr>
      </w:pPr>
      <w:r w:rsidRPr="00F70803">
        <w:rPr>
          <w:lang w:val="hr-HR"/>
        </w:rPr>
        <w:t xml:space="preserve">Navedeni poziv </w:t>
      </w:r>
      <w:r w:rsidRPr="00F70803">
        <w:rPr>
          <w:szCs w:val="24"/>
          <w:lang w:val="hr-HR"/>
        </w:rPr>
        <w:t xml:space="preserve">objavljen je na </w:t>
      </w:r>
      <w:r w:rsidR="0021669B" w:rsidRPr="00F70803">
        <w:rPr>
          <w:szCs w:val="24"/>
          <w:lang w:val="hr-HR"/>
        </w:rPr>
        <w:t>mrežnoj stranici e-O</w:t>
      </w:r>
      <w:r w:rsidRPr="00F70803">
        <w:rPr>
          <w:szCs w:val="24"/>
          <w:lang w:val="hr-HR"/>
        </w:rPr>
        <w:t xml:space="preserve">glasnoj ploči suda </w:t>
      </w:r>
      <w:r w:rsidR="00B34C5D" w:rsidRPr="00F70803">
        <w:rPr>
          <w:szCs w:val="24"/>
          <w:lang w:val="hr-HR"/>
        </w:rPr>
        <w:t xml:space="preserve">dana </w:t>
      </w:r>
      <w:r w:rsidR="000B76F5">
        <w:rPr>
          <w:szCs w:val="24"/>
          <w:lang w:val="hr-HR"/>
        </w:rPr>
        <w:t xml:space="preserve">8. veljače </w:t>
      </w:r>
      <w:r w:rsidR="00941A75">
        <w:rPr>
          <w:szCs w:val="24"/>
          <w:lang w:val="hr-HR"/>
        </w:rPr>
        <w:t xml:space="preserve"> </w:t>
      </w:r>
      <w:r w:rsidR="00F96AB4" w:rsidRPr="00F70803">
        <w:rPr>
          <w:szCs w:val="24"/>
          <w:lang w:val="hr-HR"/>
        </w:rPr>
        <w:t xml:space="preserve"> </w:t>
      </w:r>
      <w:r w:rsidR="00450259" w:rsidRPr="00F70803">
        <w:rPr>
          <w:lang w:val="hr-HR"/>
        </w:rPr>
        <w:t>201</w:t>
      </w:r>
      <w:r w:rsidR="00941A75">
        <w:rPr>
          <w:lang w:val="hr-HR"/>
        </w:rPr>
        <w:t>6</w:t>
      </w:r>
      <w:r w:rsidRPr="00F70803">
        <w:rPr>
          <w:lang w:val="hr-HR"/>
        </w:rPr>
        <w:t>.</w:t>
      </w:r>
    </w:p>
    <w:p w:rsidRDefault="0024272A" w:rsidP="0024272A" w:rsidR="0024272A" w:rsidRPr="00F70803">
      <w:pPr>
        <w:ind w:firstLine="720"/>
        <w:jc w:val="both"/>
        <w:rPr>
          <w:szCs w:val="24"/>
          <w:lang w:val="hr-HR"/>
        </w:rPr>
      </w:pPr>
      <w:r w:rsidRPr="00F70803">
        <w:rPr>
          <w:szCs w:val="24"/>
          <w:lang w:val="hr-HR"/>
        </w:rPr>
        <w:t xml:space="preserve"> </w:t>
      </w:r>
    </w:p>
    <w:p w:rsidRDefault="0024272A" w:rsidP="00DB4366" w:rsidR="0024272A" w:rsidRPr="00F70803">
      <w:pPr>
        <w:ind w:firstLine="720"/>
        <w:jc w:val="both"/>
        <w:rPr>
          <w:szCs w:val="24"/>
          <w:lang w:val="hr-HR"/>
        </w:rPr>
      </w:pPr>
      <w:r w:rsidRPr="00F70803">
        <w:rPr>
          <w:szCs w:val="24"/>
          <w:lang w:val="hr-HR"/>
        </w:rPr>
        <w:t xml:space="preserve">Uvidom u spis i računovodstvo ovog suda utvrđeno je da </w:t>
      </w:r>
      <w:r w:rsidRPr="00F70803">
        <w:rPr>
          <w:lang w:val="hr-HR"/>
        </w:rPr>
        <w:t>osobe koje imaju pravni interes da se nad dužnikom</w:t>
      </w:r>
      <w:r w:rsidRPr="00F70803">
        <w:rPr>
          <w:szCs w:val="24"/>
          <w:lang w:val="hr-HR"/>
        </w:rPr>
        <w:t xml:space="preserve"> </w:t>
      </w:r>
      <w:r w:rsidRPr="00F70803">
        <w:rPr>
          <w:lang w:val="hr-HR"/>
        </w:rPr>
        <w:t xml:space="preserve">provede stečajni postupak </w:t>
      </w:r>
      <w:r w:rsidRPr="00F70803">
        <w:rPr>
          <w:szCs w:val="24"/>
          <w:lang w:val="hr-HR"/>
        </w:rPr>
        <w:t xml:space="preserve">nisu predujmile označen iznos </w:t>
      </w:r>
      <w:r w:rsidRPr="00F70803">
        <w:rPr>
          <w:lang w:val="hr-HR"/>
        </w:rPr>
        <w:t xml:space="preserve">novca za pokriće troškova postupka, </w:t>
      </w:r>
      <w:r w:rsidRPr="00F70803">
        <w:rPr>
          <w:szCs w:val="24"/>
          <w:lang w:val="hr-HR"/>
        </w:rPr>
        <w:t xml:space="preserve">valjalo je temeljem odredbe članka </w:t>
      </w:r>
      <w:r w:rsidR="00EE3378" w:rsidRPr="00F70803">
        <w:rPr>
          <w:szCs w:val="24"/>
          <w:lang w:val="hr-HR"/>
        </w:rPr>
        <w:t>132.</w:t>
      </w:r>
      <w:r w:rsidRPr="00F70803">
        <w:rPr>
          <w:szCs w:val="24"/>
          <w:lang w:val="hr-HR"/>
        </w:rPr>
        <w:t xml:space="preserve"> stavak </w:t>
      </w:r>
      <w:r w:rsidR="00EE3378" w:rsidRPr="00F70803">
        <w:rPr>
          <w:szCs w:val="24"/>
          <w:lang w:val="hr-HR"/>
        </w:rPr>
        <w:t>2</w:t>
      </w:r>
      <w:r w:rsidRPr="00F70803">
        <w:rPr>
          <w:szCs w:val="24"/>
          <w:lang w:val="hr-HR"/>
        </w:rPr>
        <w:t xml:space="preserve">. </w:t>
      </w:r>
      <w:r w:rsidR="00EE3378" w:rsidRPr="00F70803">
        <w:rPr>
          <w:szCs w:val="24"/>
          <w:lang w:val="hr-HR"/>
        </w:rPr>
        <w:t xml:space="preserve">i 3. </w:t>
      </w:r>
      <w:r w:rsidRPr="00F70803">
        <w:rPr>
          <w:szCs w:val="24"/>
          <w:lang w:val="hr-HR"/>
        </w:rPr>
        <w:t>SZ</w:t>
      </w:r>
      <w:r w:rsidR="00EE3378" w:rsidRPr="00F70803">
        <w:rPr>
          <w:szCs w:val="24"/>
          <w:lang w:val="hr-HR"/>
        </w:rPr>
        <w:t>/15</w:t>
      </w:r>
      <w:r w:rsidRPr="00F70803">
        <w:rPr>
          <w:szCs w:val="24"/>
          <w:lang w:val="hr-HR"/>
        </w:rPr>
        <w:t xml:space="preserve"> odlučiti kao pod točkom I. –</w:t>
      </w:r>
      <w:r w:rsidR="00EE3378" w:rsidRPr="00F70803">
        <w:rPr>
          <w:szCs w:val="24"/>
          <w:lang w:val="hr-HR"/>
        </w:rPr>
        <w:t xml:space="preserve"> </w:t>
      </w:r>
      <w:r w:rsidRPr="00F70803">
        <w:rPr>
          <w:szCs w:val="24"/>
          <w:lang w:val="hr-HR"/>
        </w:rPr>
        <w:t>V. izreke ovog rješenja.</w:t>
      </w:r>
    </w:p>
    <w:p w:rsidRDefault="0024272A" w:rsidP="0024272A" w:rsidR="0024272A" w:rsidRPr="00F70803">
      <w:pPr>
        <w:ind w:firstLine="720"/>
        <w:jc w:val="both"/>
        <w:rPr>
          <w:szCs w:val="24"/>
          <w:lang w:val="hr-HR"/>
        </w:rPr>
      </w:pPr>
      <w:r w:rsidRPr="00F70803">
        <w:rPr>
          <w:szCs w:val="24"/>
          <w:lang w:val="hr-HR"/>
        </w:rPr>
        <w:t xml:space="preserve"> </w:t>
      </w:r>
      <w:r w:rsidRPr="00F70803">
        <w:rPr>
          <w:szCs w:val="24"/>
          <w:lang w:val="hr-HR"/>
        </w:rPr>
        <w:tab/>
      </w:r>
      <w:r w:rsidRPr="00F70803">
        <w:rPr>
          <w:lang w:val="hr-HR"/>
        </w:rPr>
        <w:t xml:space="preserve"> </w:t>
      </w:r>
    </w:p>
    <w:p w:rsidRDefault="0024272A" w:rsidP="0024272A" w:rsidR="0024272A" w:rsidRPr="00F70803">
      <w:pPr>
        <w:ind w:firstLine="720"/>
        <w:jc w:val="both"/>
        <w:rPr>
          <w:lang w:val="hr-HR"/>
        </w:rPr>
      </w:pPr>
      <w:r w:rsidRPr="00F70803">
        <w:rPr>
          <w:lang w:val="hr-HR"/>
        </w:rPr>
        <w:t>Odluka pod točkom VI. izreke ovog rješenja donijeta je primjenom odredbe članka 196. stavak 3. SZ.</w:t>
      </w:r>
    </w:p>
    <w:p w:rsidRDefault="00933AD3" w:rsidP="00933AD3" w:rsidR="00933AD3" w:rsidRPr="00F70803">
      <w:pPr>
        <w:jc w:val="both"/>
        <w:rPr>
          <w:lang w:val="hr-HR"/>
        </w:rPr>
      </w:pPr>
      <w:r w:rsidRPr="00F70803">
        <w:rPr>
          <w:lang w:val="hr-HR"/>
        </w:rPr>
        <w:t xml:space="preserve">  </w:t>
      </w:r>
    </w:p>
    <w:p w:rsidRDefault="000E1875" w:rsidP="00933AD3" w:rsidR="00933AD3" w:rsidRPr="00F70803">
      <w:pPr>
        <w:jc w:val="center"/>
        <w:rPr>
          <w:lang w:val="hr-HR"/>
        </w:rPr>
      </w:pPr>
      <w:r>
        <w:rPr>
          <w:szCs w:val="24"/>
          <w:lang w:val="hr-HR"/>
        </w:rPr>
        <w:t>U Rijeci</w:t>
      </w:r>
      <w:r w:rsidR="00933AD3" w:rsidRPr="00F70803">
        <w:rPr>
          <w:szCs w:val="24"/>
          <w:lang w:val="hr-HR"/>
        </w:rPr>
        <w:t xml:space="preserve">, </w:t>
      </w:r>
      <w:r w:rsidR="000B76F5">
        <w:rPr>
          <w:szCs w:val="24"/>
          <w:lang w:val="hr-HR"/>
        </w:rPr>
        <w:t>3</w:t>
      </w:r>
      <w:r w:rsidR="00CE5BB8" w:rsidRPr="00F70803">
        <w:rPr>
          <w:lang w:val="hr-HR"/>
        </w:rPr>
        <w:t xml:space="preserve">. </w:t>
      </w:r>
      <w:r w:rsidR="00CE5BB8">
        <w:rPr>
          <w:lang w:val="hr-HR"/>
        </w:rPr>
        <w:t xml:space="preserve">kolovoza </w:t>
      </w:r>
      <w:r w:rsidR="00CE5BB8" w:rsidRPr="00F70803">
        <w:rPr>
          <w:lang w:val="hr-HR"/>
        </w:rPr>
        <w:t>2016.</w:t>
      </w:r>
    </w:p>
    <w:p w:rsidRDefault="00933AD3" w:rsidP="00933AD3" w:rsidR="00933AD3" w:rsidRPr="00F70803">
      <w:pPr>
        <w:jc w:val="center"/>
        <w:rPr>
          <w:szCs w:val="24"/>
          <w:lang w:val="hr-HR"/>
        </w:rPr>
      </w:pPr>
      <w:r w:rsidRPr="00F70803">
        <w:rPr>
          <w:szCs w:val="24"/>
          <w:lang w:val="hr-HR"/>
        </w:rPr>
        <w:lastRenderedPageBreak/>
        <w:t xml:space="preserve">                                                                                   </w:t>
      </w:r>
    </w:p>
    <w:p w:rsidRDefault="00933AD3" w:rsidP="00933AD3" w:rsidR="00933AD3" w:rsidRPr="00F70803">
      <w:pPr>
        <w:ind w:left="7200"/>
        <w:jc w:val="both"/>
        <w:rPr>
          <w:szCs w:val="24"/>
          <w:lang w:val="hr-HR"/>
        </w:rPr>
      </w:pPr>
    </w:p>
    <w:p w:rsidRDefault="00D52E5A" w:rsidP="00933AD3" w:rsidR="00933AD3" w:rsidRPr="00F70803">
      <w:pPr>
        <w:ind w:left="7200"/>
        <w:jc w:val="both"/>
        <w:rPr>
          <w:szCs w:val="24"/>
          <w:lang w:val="hr-HR"/>
        </w:rPr>
      </w:pPr>
      <w:r>
        <w:rPr>
          <w:szCs w:val="24"/>
          <w:lang w:val="hr-HR"/>
        </w:rPr>
        <w:t xml:space="preserve">   </w:t>
      </w:r>
      <w:r w:rsidR="00933AD3" w:rsidRPr="00F70803">
        <w:rPr>
          <w:szCs w:val="24"/>
          <w:lang w:val="hr-HR"/>
        </w:rPr>
        <w:t xml:space="preserve">Stečajni sudac                               </w:t>
      </w:r>
    </w:p>
    <w:p w:rsidRDefault="00D52E5A" w:rsidP="00933AD3" w:rsidR="00933AD3" w:rsidRPr="00F70803">
      <w:pPr>
        <w:ind w:left="7200"/>
        <w:jc w:val="both"/>
        <w:rPr>
          <w:szCs w:val="24"/>
          <w:lang w:val="hr-HR"/>
        </w:rPr>
      </w:pPr>
      <w:r>
        <w:rPr>
          <w:szCs w:val="24"/>
          <w:lang w:val="hr-HR"/>
        </w:rPr>
        <w:t xml:space="preserve">    </w:t>
      </w:r>
      <w:r w:rsidR="00933AD3" w:rsidRPr="00F70803">
        <w:rPr>
          <w:szCs w:val="24"/>
          <w:lang w:val="hr-HR"/>
        </w:rPr>
        <w:t>Liljana Ugrin</w:t>
      </w:r>
    </w:p>
    <w:p w:rsidRDefault="00933AD3" w:rsidP="00933AD3" w:rsidR="00933AD3" w:rsidRPr="00F70803">
      <w:pPr>
        <w:jc w:val="both"/>
        <w:rPr>
          <w:szCs w:val="24"/>
          <w:lang w:val="hr-HR"/>
        </w:rPr>
      </w:pPr>
    </w:p>
    <w:p w:rsidRDefault="00933AD3" w:rsidP="00933AD3" w:rsidR="00933AD3" w:rsidRPr="00F70803">
      <w:pPr>
        <w:jc w:val="both"/>
        <w:rPr>
          <w:szCs w:val="24"/>
          <w:lang w:val="hr-HR"/>
        </w:rPr>
      </w:pPr>
    </w:p>
    <w:p w:rsidRDefault="00933AD3" w:rsidP="00933AD3" w:rsidR="00933AD3" w:rsidRPr="00F70803">
      <w:pPr>
        <w:jc w:val="both"/>
        <w:rPr>
          <w:szCs w:val="24"/>
          <w:lang w:val="hr-HR"/>
        </w:rPr>
      </w:pPr>
    </w:p>
    <w:p w:rsidRDefault="00933AD3" w:rsidP="00933AD3" w:rsidR="00933AD3" w:rsidRPr="00F70803">
      <w:pPr>
        <w:jc w:val="both"/>
        <w:rPr>
          <w:szCs w:val="24"/>
          <w:lang w:val="hr-HR"/>
        </w:rPr>
      </w:pPr>
      <w:r w:rsidRPr="00F70803">
        <w:rPr>
          <w:szCs w:val="24"/>
          <w:lang w:val="hr-HR"/>
        </w:rPr>
        <w:t xml:space="preserve">POUKA O PRAVNOM LIJEKU </w:t>
      </w:r>
    </w:p>
    <w:p w:rsidRDefault="00933AD3" w:rsidP="00933AD3" w:rsidR="00933AD3" w:rsidRPr="00F70803">
      <w:pPr>
        <w:jc w:val="both"/>
        <w:rPr>
          <w:rFonts w:eastAsia="MS Mincho"/>
          <w:szCs w:val="24"/>
          <w:lang w:val="hr-HR"/>
        </w:rPr>
      </w:pPr>
      <w:r w:rsidRPr="00F70803">
        <w:rPr>
          <w:szCs w:val="24"/>
          <w:lang w:val="hr-HR"/>
        </w:rPr>
        <w:tab/>
        <w:t xml:space="preserve">Protiv ovog rješenja žalbu može podnijeti osoba koja je bila zastupnik po zakonu dužnika do dana nastupanja pravnih posljedica otvaranja stečajnog postupka, te </w:t>
      </w:r>
      <w:r w:rsidRPr="00F70803">
        <w:rPr>
          <w:lang w:val="hr-HR"/>
        </w:rPr>
        <w:t>osobe koje imaju pravni interes da se provede stečajni postupak nad dužnikom</w:t>
      </w:r>
      <w:r w:rsidRPr="00F70803">
        <w:rPr>
          <w:szCs w:val="24"/>
          <w:lang w:val="hr-HR"/>
        </w:rPr>
        <w:t>. Žalba se podnosi ovom sudu u dva istovjetna primjerka u roku od 8 dana od dana primitka prijepisa rješenja, a o žalbi odlučuje Visoki trgovački sud Republike Hrvatske u Zagrebu.</w:t>
      </w:r>
      <w:r w:rsidRPr="00F70803">
        <w:rPr>
          <w:rFonts w:eastAsia="MS Mincho"/>
          <w:szCs w:val="24"/>
          <w:lang w:val="hr-HR"/>
        </w:rPr>
        <w:t xml:space="preserve"> </w:t>
      </w:r>
      <w:r w:rsidRPr="00F70803">
        <w:rPr>
          <w:rFonts w:eastAsia="MS Mincho"/>
          <w:szCs w:val="24"/>
          <w:lang w:val="hr-HR"/>
        </w:rPr>
        <w:tab/>
      </w:r>
    </w:p>
    <w:p w:rsidRDefault="00933AD3" w:rsidP="00933AD3" w:rsidR="00933AD3" w:rsidRPr="00F70803">
      <w:pPr>
        <w:jc w:val="both"/>
        <w:rPr>
          <w:szCs w:val="24"/>
          <w:lang w:val="hr-HR"/>
        </w:rPr>
      </w:pPr>
    </w:p>
    <w:p w:rsidRDefault="00CA7DCF" w:rsidP="00933AD3" w:rsidR="00CA7DCF" w:rsidRPr="00F70803">
      <w:pPr>
        <w:jc w:val="both"/>
        <w:rPr>
          <w:sz w:val="20"/>
          <w:lang w:val="hr-HR"/>
        </w:rPr>
      </w:pPr>
    </w:p>
    <w:p w:rsidRDefault="00EE3378" w:rsidP="00933AD3" w:rsidR="00EE3378" w:rsidRPr="00F70803">
      <w:pPr>
        <w:jc w:val="both"/>
        <w:rPr>
          <w:szCs w:val="24"/>
          <w:lang w:val="hr-HR"/>
        </w:rPr>
      </w:pPr>
    </w:p>
    <w:p w:rsidRDefault="00933AD3" w:rsidP="00933AD3" w:rsidR="00933AD3" w:rsidRPr="00F70803">
      <w:pPr>
        <w:jc w:val="both"/>
        <w:rPr>
          <w:szCs w:val="24"/>
          <w:lang w:val="hr-HR"/>
        </w:rPr>
      </w:pPr>
      <w:r w:rsidRPr="00F70803">
        <w:rPr>
          <w:szCs w:val="24"/>
          <w:lang w:val="hr-HR"/>
        </w:rPr>
        <w:t>DNA</w:t>
      </w:r>
    </w:p>
    <w:p w:rsidRDefault="00933AD3" w:rsidP="00933AD3" w:rsidR="000B76F5">
      <w:pPr>
        <w:jc w:val="both"/>
        <w:rPr>
          <w:szCs w:val="24"/>
          <w:lang w:val="hr-HR"/>
        </w:rPr>
      </w:pPr>
      <w:r w:rsidRPr="00F70803">
        <w:rPr>
          <w:szCs w:val="24"/>
          <w:lang w:val="hr-HR"/>
        </w:rPr>
        <w:t>Rješenje dostaviti: dužniku</w:t>
      </w:r>
    </w:p>
    <w:p w:rsidRDefault="000B76F5" w:rsidP="00933AD3" w:rsidR="00933AD3" w:rsidRPr="00F70803">
      <w:pPr>
        <w:jc w:val="both"/>
        <w:rPr>
          <w:szCs w:val="24"/>
          <w:lang w:val="hr-HR"/>
        </w:rPr>
      </w:pPr>
      <w:r>
        <w:rPr>
          <w:szCs w:val="24"/>
          <w:lang w:val="hr-HR"/>
        </w:rPr>
        <w:t xml:space="preserve">                                članu uprave </w:t>
      </w:r>
      <w:r w:rsidR="00933AD3" w:rsidRPr="00F70803">
        <w:rPr>
          <w:szCs w:val="24"/>
          <w:lang w:val="hr-HR"/>
        </w:rPr>
        <w:t xml:space="preserve"> </w:t>
      </w:r>
      <w:r w:rsidR="00450259" w:rsidRPr="00F70803">
        <w:rPr>
          <w:szCs w:val="24"/>
          <w:lang w:val="hr-HR"/>
        </w:rPr>
        <w:t xml:space="preserve"> </w:t>
      </w:r>
    </w:p>
    <w:p w:rsidRDefault="00933AD3" w:rsidP="00933AD3" w:rsidR="00933AD3" w:rsidRPr="00F70803">
      <w:pPr>
        <w:jc w:val="both"/>
        <w:rPr>
          <w:szCs w:val="24"/>
          <w:lang w:val="hr-HR"/>
        </w:rPr>
      </w:pPr>
      <w:r w:rsidRPr="00F70803">
        <w:rPr>
          <w:szCs w:val="24"/>
          <w:lang w:val="hr-HR"/>
        </w:rPr>
        <w:t xml:space="preserve">                            </w:t>
      </w:r>
      <w:r w:rsidR="000B76F5">
        <w:rPr>
          <w:szCs w:val="24"/>
          <w:lang w:val="hr-HR"/>
        </w:rPr>
        <w:t xml:space="preserve">  </w:t>
      </w:r>
      <w:r w:rsidRPr="00F70803">
        <w:rPr>
          <w:szCs w:val="24"/>
          <w:lang w:val="hr-HR"/>
        </w:rPr>
        <w:t xml:space="preserve"> </w:t>
      </w:r>
      <w:r w:rsidR="000B76F5">
        <w:rPr>
          <w:szCs w:val="24"/>
          <w:lang w:val="hr-HR"/>
        </w:rPr>
        <w:t xml:space="preserve"> </w:t>
      </w:r>
      <w:r w:rsidRPr="00F70803">
        <w:rPr>
          <w:szCs w:val="24"/>
          <w:lang w:val="hr-HR"/>
        </w:rPr>
        <w:t>stečajnom upravitelju</w:t>
      </w:r>
    </w:p>
    <w:p w:rsidRDefault="00933AD3" w:rsidP="00933AD3" w:rsidR="00933AD3" w:rsidRPr="00F70803">
      <w:pPr>
        <w:jc w:val="both"/>
        <w:rPr>
          <w:szCs w:val="24"/>
          <w:lang w:val="hr-HR"/>
        </w:rPr>
      </w:pPr>
      <w:r w:rsidRPr="00F70803">
        <w:rPr>
          <w:szCs w:val="24"/>
          <w:lang w:val="hr-HR"/>
        </w:rPr>
        <w:t xml:space="preserve">                             </w:t>
      </w:r>
      <w:r w:rsidR="000B76F5">
        <w:rPr>
          <w:szCs w:val="24"/>
          <w:lang w:val="hr-HR"/>
        </w:rPr>
        <w:t xml:space="preserve">   </w:t>
      </w:r>
      <w:r w:rsidRPr="00F70803">
        <w:rPr>
          <w:szCs w:val="24"/>
          <w:lang w:val="hr-HR"/>
        </w:rPr>
        <w:t xml:space="preserve">ŽDO </w:t>
      </w:r>
    </w:p>
    <w:p w:rsidRDefault="00933AD3" w:rsidP="00933AD3" w:rsidR="00933AD3" w:rsidRPr="00F70803">
      <w:pPr>
        <w:jc w:val="both"/>
        <w:rPr>
          <w:szCs w:val="24"/>
          <w:lang w:val="hr-HR"/>
        </w:rPr>
      </w:pPr>
      <w:r w:rsidRPr="00F70803">
        <w:rPr>
          <w:szCs w:val="24"/>
          <w:lang w:val="hr-HR"/>
        </w:rPr>
        <w:t xml:space="preserve">                             </w:t>
      </w:r>
      <w:r w:rsidR="000B76F5">
        <w:rPr>
          <w:szCs w:val="24"/>
          <w:lang w:val="hr-HR"/>
        </w:rPr>
        <w:t xml:space="preserve">   </w:t>
      </w:r>
      <w:r w:rsidRPr="00F70803">
        <w:rPr>
          <w:szCs w:val="24"/>
          <w:lang w:val="hr-HR"/>
        </w:rPr>
        <w:t xml:space="preserve">banci  </w:t>
      </w:r>
    </w:p>
    <w:p w:rsidRDefault="00933AD3" w:rsidP="00933AD3" w:rsidR="00933AD3" w:rsidRPr="00F70803">
      <w:pPr>
        <w:jc w:val="both"/>
        <w:rPr>
          <w:szCs w:val="24"/>
          <w:lang w:val="hr-HR"/>
        </w:rPr>
      </w:pPr>
      <w:r w:rsidRPr="00F70803">
        <w:rPr>
          <w:szCs w:val="24"/>
          <w:lang w:val="hr-HR"/>
        </w:rPr>
        <w:tab/>
      </w:r>
      <w:r w:rsidRPr="00F70803">
        <w:rPr>
          <w:szCs w:val="24"/>
          <w:lang w:val="hr-HR"/>
        </w:rPr>
        <w:tab/>
        <w:t xml:space="preserve">  </w:t>
      </w:r>
      <w:r w:rsidR="00450259" w:rsidRPr="00F70803">
        <w:rPr>
          <w:szCs w:val="24"/>
          <w:lang w:val="hr-HR"/>
        </w:rPr>
        <w:t xml:space="preserve"> </w:t>
      </w:r>
      <w:r w:rsidR="00EE3378" w:rsidRPr="00F70803">
        <w:rPr>
          <w:szCs w:val="24"/>
          <w:lang w:val="hr-HR"/>
        </w:rPr>
        <w:t xml:space="preserve">  </w:t>
      </w:r>
      <w:r w:rsidR="000B76F5">
        <w:rPr>
          <w:szCs w:val="24"/>
          <w:lang w:val="hr-HR"/>
        </w:rPr>
        <w:t xml:space="preserve">   </w:t>
      </w:r>
      <w:r w:rsidR="00EE3378" w:rsidRPr="00F70803">
        <w:rPr>
          <w:szCs w:val="24"/>
          <w:lang w:val="hr-HR"/>
        </w:rPr>
        <w:t>p</w:t>
      </w:r>
      <w:r w:rsidRPr="00F70803">
        <w:rPr>
          <w:szCs w:val="24"/>
          <w:lang w:val="hr-HR"/>
        </w:rPr>
        <w:t xml:space="preserve">oreznoj upravi </w:t>
      </w:r>
    </w:p>
    <w:p w:rsidRDefault="00CE5BB8" w:rsidP="00933AD3" w:rsidR="00CE5BB8">
      <w:pPr>
        <w:jc w:val="both"/>
        <w:rPr>
          <w:szCs w:val="24"/>
          <w:lang w:val="hr-HR"/>
        </w:rPr>
      </w:pPr>
      <w:r>
        <w:rPr>
          <w:szCs w:val="24"/>
          <w:lang w:val="hr-HR"/>
        </w:rPr>
        <w:t xml:space="preserve">                             </w:t>
      </w:r>
      <w:r w:rsidR="000B76F5">
        <w:rPr>
          <w:szCs w:val="24"/>
          <w:lang w:val="hr-HR"/>
        </w:rPr>
        <w:t xml:space="preserve">   </w:t>
      </w:r>
      <w:r>
        <w:rPr>
          <w:szCs w:val="24"/>
          <w:lang w:val="hr-HR"/>
        </w:rPr>
        <w:t xml:space="preserve">FINA   </w:t>
      </w:r>
      <w:r w:rsidR="00933AD3" w:rsidRPr="00F70803">
        <w:rPr>
          <w:szCs w:val="24"/>
          <w:lang w:val="hr-HR"/>
        </w:rPr>
        <w:t xml:space="preserve">  </w:t>
      </w:r>
    </w:p>
    <w:p w:rsidRDefault="00CE5BB8" w:rsidP="00933AD3" w:rsidR="00CE5BB8">
      <w:pPr>
        <w:jc w:val="both"/>
        <w:rPr>
          <w:szCs w:val="24"/>
          <w:lang w:val="hr-HR"/>
        </w:rPr>
      </w:pPr>
      <w:r>
        <w:rPr>
          <w:szCs w:val="24"/>
          <w:lang w:val="hr-HR"/>
        </w:rPr>
        <w:t xml:space="preserve">                             </w:t>
      </w:r>
      <w:r w:rsidR="000B76F5">
        <w:rPr>
          <w:szCs w:val="24"/>
          <w:lang w:val="hr-HR"/>
        </w:rPr>
        <w:t xml:space="preserve">   </w:t>
      </w:r>
      <w:r w:rsidRPr="00F70803">
        <w:rPr>
          <w:szCs w:val="24"/>
          <w:lang w:val="hr-HR"/>
        </w:rPr>
        <w:t>sudskom registru po pravomoćnosti</w:t>
      </w:r>
      <w:r w:rsidR="00933AD3" w:rsidRPr="00F70803">
        <w:rPr>
          <w:szCs w:val="24"/>
          <w:lang w:val="hr-HR"/>
        </w:rPr>
        <w:t xml:space="preserve">                         </w:t>
      </w:r>
    </w:p>
    <w:p w:rsidRDefault="00CE5BB8" w:rsidP="00933AD3" w:rsidR="00933AD3">
      <w:pPr>
        <w:jc w:val="both"/>
        <w:rPr>
          <w:szCs w:val="24"/>
          <w:lang w:val="hr-HR"/>
        </w:rPr>
      </w:pPr>
      <w:r w:rsidRPr="00F70803">
        <w:rPr>
          <w:szCs w:val="24"/>
          <w:lang w:val="hr-HR"/>
        </w:rPr>
        <w:t>Rješenje</w:t>
      </w:r>
      <w:r w:rsidR="00933AD3" w:rsidRPr="00F70803">
        <w:rPr>
          <w:szCs w:val="24"/>
          <w:lang w:val="hr-HR"/>
        </w:rPr>
        <w:t xml:space="preserve">  objaviti   na mrežnoj stranice e-Oglasne ploče suda </w:t>
      </w:r>
    </w:p>
    <w:p w:rsidRDefault="0045117C" w:rsidP="00933AD3" w:rsidR="0045117C" w:rsidRPr="00F70803">
      <w:pPr>
        <w:jc w:val="both"/>
        <w:rPr>
          <w:szCs w:val="24"/>
          <w:lang w:val="hr-HR"/>
        </w:rPr>
      </w:pPr>
    </w:p>
    <w:p w:rsidRDefault="00933AD3" w:rsidP="00933AD3" w:rsidR="00933AD3" w:rsidRPr="00F70803">
      <w:pPr>
        <w:jc w:val="both"/>
        <w:rPr>
          <w:szCs w:val="24"/>
          <w:lang w:val="hr-HR"/>
        </w:rPr>
      </w:pPr>
      <w:r w:rsidRPr="00F70803">
        <w:rPr>
          <w:szCs w:val="24"/>
          <w:lang w:val="hr-HR"/>
        </w:rPr>
        <w:t xml:space="preserve">U Rijeci, </w:t>
      </w:r>
      <w:r w:rsidR="000B76F5">
        <w:rPr>
          <w:szCs w:val="24"/>
          <w:lang w:val="hr-HR"/>
        </w:rPr>
        <w:t>3</w:t>
      </w:r>
      <w:r w:rsidR="00CE5BB8" w:rsidRPr="00F70803">
        <w:rPr>
          <w:lang w:val="hr-HR"/>
        </w:rPr>
        <w:t xml:space="preserve">. </w:t>
      </w:r>
      <w:r w:rsidR="00CE5BB8">
        <w:rPr>
          <w:lang w:val="hr-HR"/>
        </w:rPr>
        <w:t xml:space="preserve">kolovoza </w:t>
      </w:r>
      <w:r w:rsidR="00CE5BB8" w:rsidRPr="00F70803">
        <w:rPr>
          <w:lang w:val="hr-HR"/>
        </w:rPr>
        <w:t>2016.</w:t>
      </w:r>
    </w:p>
    <w:p w:rsidRDefault="00732535" w:rsidP="008D4CC4" w:rsidR="00732535" w:rsidRPr="00F70803">
      <w:pPr>
        <w:rPr>
          <w:bCs/>
          <w:szCs w:val="24"/>
          <w:lang w:val="hr-HR"/>
        </w:rPr>
      </w:pPr>
    </w:p>
    <w:sectPr w:rsidSect="00F70803" w:rsidR="00732535" w:rsidRPr="00F70803">
      <w:headerReference w:type="default" r:id="rId10"/>
      <w:footerReference w:type="default" r:id="rId11"/>
      <w:pgSz w:h="16840" w:w="11907"/>
      <w:pgMar w:gutter="0" w:footer="720" w:header="720"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4F0D" w:rsidR="00ED4F0D">
      <w:r>
        <w:separator/>
      </w:r>
    </w:p>
  </w:endnote>
  <w:endnote w:id="0" w:type="continuationSeparator">
    <w:p w:rsidRDefault="00ED4F0D" w:rsidR="00ED4F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005" w:rsidP="003D09FD" w:rsidR="006C0005" w:rsidRPr="003D09FD">
    <w:pPr>
      <w:pStyle w:val="Podnoje"/>
      <w:jc w:val="center"/>
      <w:rPr>
        <w:rStyle w:val="Brojstranice"/>
        <w:rFonts w:cs="Arial" w:hAnsi="Arial" w:ascii="Arial"/>
      </w:rPr>
    </w:pPr>
    <w:r w:rsidRPr="003D09FD">
      <w:rPr>
        <w:rStyle w:val="Brojstranice"/>
        <w:rFonts w:cs="Arial" w:hAnsi="Arial" w:ascii="Arial"/>
      </w:rPr>
      <w:fldChar w:fldCharType="begin"/>
    </w:r>
    <w:r w:rsidRPr="003D09FD">
      <w:rPr>
        <w:rStyle w:val="Brojstranice"/>
        <w:rFonts w:cs="Arial" w:hAnsi="Arial" w:ascii="Arial"/>
      </w:rPr>
      <w:instrText xml:space="preserve"> PAGE </w:instrText>
    </w:r>
    <w:r w:rsidRPr="003D09FD">
      <w:rPr>
        <w:rStyle w:val="Brojstranice"/>
        <w:rFonts w:cs="Arial" w:hAnsi="Arial" w:ascii="Arial"/>
      </w:rPr>
      <w:fldChar w:fldCharType="separate"/>
    </w:r>
    <w:r w:rsidR="008211EA">
      <w:rPr>
        <w:rStyle w:val="Brojstranice"/>
        <w:rFonts w:cs="Arial" w:hAnsi="Arial" w:ascii="Arial"/>
        <w:noProof/>
      </w:rPr>
      <w:t>1</w:t>
    </w:r>
    <w:r w:rsidRPr="003D09FD">
      <w:rPr>
        <w:rStyle w:val="Brojstranice"/>
        <w:rFonts w:cs="Arial" w:hAnsi="Arial" w:ascii="Arial"/>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4F0D" w:rsidR="00ED4F0D">
      <w:r>
        <w:separator/>
      </w:r>
    </w:p>
  </w:footnote>
  <w:footnote w:id="0" w:type="continuationSeparator">
    <w:p w:rsidRDefault="00ED4F0D" w:rsidR="00ED4F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005" w:rsidP="00BC35C6" w:rsidR="006C0005" w:rsidRPr="00530777">
    <w:pPr>
      <w:jc w:val="right"/>
    </w:pPr>
    <w:r w:rsidRPr="00530777">
      <w:t xml:space="preserve">                                                                                            </w:t>
    </w:r>
    <w:proofErr w:type="spellStart"/>
    <w:r w:rsidRPr="00530777">
      <w:t>Posl</w:t>
    </w:r>
    <w:proofErr w:type="spellEnd"/>
    <w:r w:rsidRPr="00530777">
      <w:t>. br. 7 St-</w:t>
    </w:r>
    <w:r w:rsidR="000B76F5">
      <w:t>116</w:t>
    </w:r>
    <w:r w:rsidRPr="00530777">
      <w:t>/1</w:t>
    </w:r>
    <w:r w:rsidR="00BC35C6">
      <w:t>5</w:t>
    </w:r>
    <w:r w:rsidRPr="00530777">
      <w:t>-</w:t>
    </w:r>
    <w:r w:rsidR="00CE5BB8">
      <w:t>1</w:t>
    </w:r>
    <w:r w:rsidR="000B76F5">
      <w:t>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F62630"/>
    <w:multiLevelType w:val="hybridMultilevel"/>
    <w:tmpl w:val="925C460A"/>
    <w:lvl w:tplc="6836439E"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33C2"/>
    <w:rsid w:val="00001320"/>
    <w:rsid w:val="00010334"/>
    <w:rsid w:val="00023A95"/>
    <w:rsid w:val="000336E2"/>
    <w:rsid w:val="0006103A"/>
    <w:rsid w:val="000626CF"/>
    <w:rsid w:val="000762D0"/>
    <w:rsid w:val="00087F04"/>
    <w:rsid w:val="00091001"/>
    <w:rsid w:val="000939AF"/>
    <w:rsid w:val="000941B9"/>
    <w:rsid w:val="000A13D8"/>
    <w:rsid w:val="000A4E47"/>
    <w:rsid w:val="000B76F5"/>
    <w:rsid w:val="000E1875"/>
    <w:rsid w:val="000E5DBC"/>
    <w:rsid w:val="000F1062"/>
    <w:rsid w:val="00102003"/>
    <w:rsid w:val="0010228C"/>
    <w:rsid w:val="00104B7E"/>
    <w:rsid w:val="001077AC"/>
    <w:rsid w:val="00113CC2"/>
    <w:rsid w:val="00116C59"/>
    <w:rsid w:val="00121E2A"/>
    <w:rsid w:val="0012311E"/>
    <w:rsid w:val="00123AC0"/>
    <w:rsid w:val="00125C32"/>
    <w:rsid w:val="00130285"/>
    <w:rsid w:val="0013176D"/>
    <w:rsid w:val="00135FA2"/>
    <w:rsid w:val="0013720A"/>
    <w:rsid w:val="00143DE2"/>
    <w:rsid w:val="00144DAB"/>
    <w:rsid w:val="00151DCE"/>
    <w:rsid w:val="0015786E"/>
    <w:rsid w:val="00175989"/>
    <w:rsid w:val="001A6916"/>
    <w:rsid w:val="001B4D47"/>
    <w:rsid w:val="001C5E42"/>
    <w:rsid w:val="001C7070"/>
    <w:rsid w:val="001D0ED6"/>
    <w:rsid w:val="001E26B8"/>
    <w:rsid w:val="001F77C0"/>
    <w:rsid w:val="002131DE"/>
    <w:rsid w:val="0021669B"/>
    <w:rsid w:val="00237687"/>
    <w:rsid w:val="0024272A"/>
    <w:rsid w:val="00246EFE"/>
    <w:rsid w:val="00250183"/>
    <w:rsid w:val="002611C3"/>
    <w:rsid w:val="00270221"/>
    <w:rsid w:val="002725D8"/>
    <w:rsid w:val="00282DB7"/>
    <w:rsid w:val="002867C1"/>
    <w:rsid w:val="00292AC2"/>
    <w:rsid w:val="00294415"/>
    <w:rsid w:val="00295193"/>
    <w:rsid w:val="002A12DA"/>
    <w:rsid w:val="002A3840"/>
    <w:rsid w:val="002A6729"/>
    <w:rsid w:val="002A6F16"/>
    <w:rsid w:val="002A73AE"/>
    <w:rsid w:val="002B25C2"/>
    <w:rsid w:val="002B5DA1"/>
    <w:rsid w:val="002C4071"/>
    <w:rsid w:val="002D6CDE"/>
    <w:rsid w:val="002D73AD"/>
    <w:rsid w:val="002D7F2D"/>
    <w:rsid w:val="002E08B9"/>
    <w:rsid w:val="002E0F6A"/>
    <w:rsid w:val="002E2C85"/>
    <w:rsid w:val="002E4310"/>
    <w:rsid w:val="002E5BA8"/>
    <w:rsid w:val="003005DF"/>
    <w:rsid w:val="00304660"/>
    <w:rsid w:val="003146F2"/>
    <w:rsid w:val="00315D7F"/>
    <w:rsid w:val="003618D3"/>
    <w:rsid w:val="00367DAC"/>
    <w:rsid w:val="00381940"/>
    <w:rsid w:val="003A6659"/>
    <w:rsid w:val="003D0477"/>
    <w:rsid w:val="003D09FD"/>
    <w:rsid w:val="003E11E4"/>
    <w:rsid w:val="003E5275"/>
    <w:rsid w:val="003F3D19"/>
    <w:rsid w:val="00404EC9"/>
    <w:rsid w:val="00406685"/>
    <w:rsid w:val="00421608"/>
    <w:rsid w:val="00436020"/>
    <w:rsid w:val="0043628D"/>
    <w:rsid w:val="004455DB"/>
    <w:rsid w:val="00445EDC"/>
    <w:rsid w:val="004460AD"/>
    <w:rsid w:val="00450259"/>
    <w:rsid w:val="0045117C"/>
    <w:rsid w:val="004641B7"/>
    <w:rsid w:val="00487D92"/>
    <w:rsid w:val="00491D3D"/>
    <w:rsid w:val="004C3914"/>
    <w:rsid w:val="004C7FE7"/>
    <w:rsid w:val="004D591A"/>
    <w:rsid w:val="004F191F"/>
    <w:rsid w:val="004F24DA"/>
    <w:rsid w:val="004F3504"/>
    <w:rsid w:val="00511265"/>
    <w:rsid w:val="0051652A"/>
    <w:rsid w:val="00530777"/>
    <w:rsid w:val="00544825"/>
    <w:rsid w:val="005476A3"/>
    <w:rsid w:val="00550D73"/>
    <w:rsid w:val="005565FA"/>
    <w:rsid w:val="00575174"/>
    <w:rsid w:val="005759D0"/>
    <w:rsid w:val="00595C57"/>
    <w:rsid w:val="005A62CD"/>
    <w:rsid w:val="005B183B"/>
    <w:rsid w:val="005B7C43"/>
    <w:rsid w:val="005D6F06"/>
    <w:rsid w:val="005E3A2F"/>
    <w:rsid w:val="005F7B51"/>
    <w:rsid w:val="00612100"/>
    <w:rsid w:val="006240C4"/>
    <w:rsid w:val="006252C2"/>
    <w:rsid w:val="0063065F"/>
    <w:rsid w:val="00634925"/>
    <w:rsid w:val="00635D8F"/>
    <w:rsid w:val="0066492E"/>
    <w:rsid w:val="0067203F"/>
    <w:rsid w:val="00677067"/>
    <w:rsid w:val="00680D48"/>
    <w:rsid w:val="006834D0"/>
    <w:rsid w:val="0069585E"/>
    <w:rsid w:val="006B1B97"/>
    <w:rsid w:val="006C0005"/>
    <w:rsid w:val="006C3DE1"/>
    <w:rsid w:val="006E5257"/>
    <w:rsid w:val="006E662C"/>
    <w:rsid w:val="006F5260"/>
    <w:rsid w:val="006F6302"/>
    <w:rsid w:val="006F64B2"/>
    <w:rsid w:val="0070467E"/>
    <w:rsid w:val="00714FE2"/>
    <w:rsid w:val="00732535"/>
    <w:rsid w:val="00743020"/>
    <w:rsid w:val="00743478"/>
    <w:rsid w:val="00753E13"/>
    <w:rsid w:val="007950D9"/>
    <w:rsid w:val="007B015B"/>
    <w:rsid w:val="007B5BEA"/>
    <w:rsid w:val="007D0F20"/>
    <w:rsid w:val="007F50CC"/>
    <w:rsid w:val="0080159E"/>
    <w:rsid w:val="008125E8"/>
    <w:rsid w:val="008134A6"/>
    <w:rsid w:val="00814820"/>
    <w:rsid w:val="00815D2E"/>
    <w:rsid w:val="0081724D"/>
    <w:rsid w:val="008211EA"/>
    <w:rsid w:val="00823B4E"/>
    <w:rsid w:val="00826CBE"/>
    <w:rsid w:val="00831948"/>
    <w:rsid w:val="0083572A"/>
    <w:rsid w:val="00842150"/>
    <w:rsid w:val="00843EA8"/>
    <w:rsid w:val="0086100C"/>
    <w:rsid w:val="00864D3B"/>
    <w:rsid w:val="00877AA8"/>
    <w:rsid w:val="0088429A"/>
    <w:rsid w:val="00887E90"/>
    <w:rsid w:val="00893DFF"/>
    <w:rsid w:val="00893E61"/>
    <w:rsid w:val="0089580B"/>
    <w:rsid w:val="008A0459"/>
    <w:rsid w:val="008A1018"/>
    <w:rsid w:val="008C2E98"/>
    <w:rsid w:val="008C56E7"/>
    <w:rsid w:val="008D02C1"/>
    <w:rsid w:val="008D4CC4"/>
    <w:rsid w:val="008E11DA"/>
    <w:rsid w:val="008E4A27"/>
    <w:rsid w:val="008F0AC5"/>
    <w:rsid w:val="008F31DD"/>
    <w:rsid w:val="008F4660"/>
    <w:rsid w:val="008F6855"/>
    <w:rsid w:val="008F7F07"/>
    <w:rsid w:val="00923293"/>
    <w:rsid w:val="00923843"/>
    <w:rsid w:val="00925726"/>
    <w:rsid w:val="0093212F"/>
    <w:rsid w:val="00933AD3"/>
    <w:rsid w:val="0093637E"/>
    <w:rsid w:val="00937D7D"/>
    <w:rsid w:val="00941A75"/>
    <w:rsid w:val="00946062"/>
    <w:rsid w:val="00952624"/>
    <w:rsid w:val="00963287"/>
    <w:rsid w:val="00966BAE"/>
    <w:rsid w:val="009670F7"/>
    <w:rsid w:val="0097532F"/>
    <w:rsid w:val="00987174"/>
    <w:rsid w:val="009B4A72"/>
    <w:rsid w:val="009B5B80"/>
    <w:rsid w:val="009C001C"/>
    <w:rsid w:val="009C7F36"/>
    <w:rsid w:val="009D33C2"/>
    <w:rsid w:val="009F5AF7"/>
    <w:rsid w:val="00A07F05"/>
    <w:rsid w:val="00A07F43"/>
    <w:rsid w:val="00A12828"/>
    <w:rsid w:val="00A12ABE"/>
    <w:rsid w:val="00A155D0"/>
    <w:rsid w:val="00A159FB"/>
    <w:rsid w:val="00A20D46"/>
    <w:rsid w:val="00A269C7"/>
    <w:rsid w:val="00A363B9"/>
    <w:rsid w:val="00A416F9"/>
    <w:rsid w:val="00A5230F"/>
    <w:rsid w:val="00A65A3F"/>
    <w:rsid w:val="00A72A7B"/>
    <w:rsid w:val="00A77792"/>
    <w:rsid w:val="00A8137F"/>
    <w:rsid w:val="00A90A90"/>
    <w:rsid w:val="00AC08FE"/>
    <w:rsid w:val="00AC1A23"/>
    <w:rsid w:val="00AC2137"/>
    <w:rsid w:val="00AE358A"/>
    <w:rsid w:val="00AF33B0"/>
    <w:rsid w:val="00AF5E6A"/>
    <w:rsid w:val="00AF7374"/>
    <w:rsid w:val="00B147FD"/>
    <w:rsid w:val="00B17B7C"/>
    <w:rsid w:val="00B21AFA"/>
    <w:rsid w:val="00B237F3"/>
    <w:rsid w:val="00B24700"/>
    <w:rsid w:val="00B249BB"/>
    <w:rsid w:val="00B26AF8"/>
    <w:rsid w:val="00B33B35"/>
    <w:rsid w:val="00B34C5D"/>
    <w:rsid w:val="00B65497"/>
    <w:rsid w:val="00B76F31"/>
    <w:rsid w:val="00B771C7"/>
    <w:rsid w:val="00B8365E"/>
    <w:rsid w:val="00B8407D"/>
    <w:rsid w:val="00B91837"/>
    <w:rsid w:val="00BA2947"/>
    <w:rsid w:val="00BB2367"/>
    <w:rsid w:val="00BB6012"/>
    <w:rsid w:val="00BC35C6"/>
    <w:rsid w:val="00BD3CA8"/>
    <w:rsid w:val="00C10174"/>
    <w:rsid w:val="00C17C73"/>
    <w:rsid w:val="00C32967"/>
    <w:rsid w:val="00C35B62"/>
    <w:rsid w:val="00C403FF"/>
    <w:rsid w:val="00C43376"/>
    <w:rsid w:val="00C6656F"/>
    <w:rsid w:val="00C7696A"/>
    <w:rsid w:val="00C917A1"/>
    <w:rsid w:val="00C96A0F"/>
    <w:rsid w:val="00CA00D3"/>
    <w:rsid w:val="00CA0741"/>
    <w:rsid w:val="00CA7DCF"/>
    <w:rsid w:val="00CC01F2"/>
    <w:rsid w:val="00CC23C8"/>
    <w:rsid w:val="00CE5BB8"/>
    <w:rsid w:val="00D52E5A"/>
    <w:rsid w:val="00D57D29"/>
    <w:rsid w:val="00D6193D"/>
    <w:rsid w:val="00D7739C"/>
    <w:rsid w:val="00DB4366"/>
    <w:rsid w:val="00DD527D"/>
    <w:rsid w:val="00DD6C41"/>
    <w:rsid w:val="00DE3159"/>
    <w:rsid w:val="00DF388C"/>
    <w:rsid w:val="00E03882"/>
    <w:rsid w:val="00E24FB5"/>
    <w:rsid w:val="00E26301"/>
    <w:rsid w:val="00E46157"/>
    <w:rsid w:val="00E70D70"/>
    <w:rsid w:val="00E74129"/>
    <w:rsid w:val="00E759D4"/>
    <w:rsid w:val="00E77D7F"/>
    <w:rsid w:val="00E844CE"/>
    <w:rsid w:val="00E90E29"/>
    <w:rsid w:val="00E962C7"/>
    <w:rsid w:val="00E96A6A"/>
    <w:rsid w:val="00EA3C0C"/>
    <w:rsid w:val="00EA5704"/>
    <w:rsid w:val="00ED4F0D"/>
    <w:rsid w:val="00ED56BC"/>
    <w:rsid w:val="00ED7684"/>
    <w:rsid w:val="00EE30F7"/>
    <w:rsid w:val="00EE3378"/>
    <w:rsid w:val="00EE6F87"/>
    <w:rsid w:val="00F15E1F"/>
    <w:rsid w:val="00F207C4"/>
    <w:rsid w:val="00F22403"/>
    <w:rsid w:val="00F261F1"/>
    <w:rsid w:val="00F57DFF"/>
    <w:rsid w:val="00F57E27"/>
    <w:rsid w:val="00F70803"/>
    <w:rsid w:val="00F70DB4"/>
    <w:rsid w:val="00F86F4A"/>
    <w:rsid w:val="00F96AB4"/>
    <w:rsid w:val="00FA1FCD"/>
    <w:rsid w:val="00FB1C79"/>
    <w:rsid w:val="00FD57DC"/>
    <w:rsid w:val="00FD6E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cs="Courier New" w:hAnsi="Courier New" w:ascii="Courier New"/>
      <w:sz w:val="20"/>
      <w:lang w:val="hr-HR"/>
    </w:rPr>
  </w:style>
  <w:style w:customStyle="true" w:styleId="tabletextfield" w:type="character">
    <w:name w:val="table_text_field"/>
    <w:basedOn w:val="Zadanifontodlomka"/>
    <w:rsid w:val="00732535"/>
  </w:style>
  <w:style w:customStyle="true" w:styleId="clanak" w:type="paragraph">
    <w:name w:val="clanak"/>
    <w:basedOn w:val="Normal"/>
    <w:rsid w:val="003F3D19"/>
    <w:pPr>
      <w:overflowPunct/>
      <w:autoSpaceDE/>
      <w:autoSpaceDN/>
      <w:adjustRightInd/>
      <w:spacing w:afterAutospacing="true" w:after="100" w:beforeAutospacing="true" w:before="100"/>
      <w:jc w:val="center"/>
      <w:textAlignment w:val="auto"/>
    </w:pPr>
    <w:rPr>
      <w:szCs w:val="24"/>
      <w:lang w:val="hr-HR"/>
    </w:rPr>
  </w:style>
  <w:style w:customStyle="true" w:styleId="ObinitekstChar" w:type="character">
    <w:name w:val="Obični tekst Char"/>
    <w:link w:val="Obinitekst"/>
    <w:rsid w:val="008F6855"/>
    <w:rPr>
      <w:rFonts w:cs="Courier New" w:hAnsi="Courier New" w:ascii="Courier New"/>
    </w:rPr>
  </w:style>
  <w:style w:styleId="Hiperveza" w:type="character">
    <w:name w:val="Hyperlink"/>
    <w:uiPriority w:val="99"/>
    <w:unhideWhenUsed/>
    <w:rsid w:val="00933AD3"/>
    <w:rPr>
      <w:color w:val="000000"/>
      <w:u w:val="single"/>
    </w:rPr>
  </w:style>
  <w:style w:styleId="Bezproreda" w:type="paragraph">
    <w:name w:val="No Spacing"/>
    <w:uiPriority w:val="1"/>
    <w:qFormat/>
    <w:rsid w:val="00E96A6A"/>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ED56BC"/>
    <w:rPr>
      <w:color w:val="808080"/>
      <w:bdr w:space="0" w:sz="0" w:color="auto" w:val="none"/>
      <w:shd w:fill="CCFFFF" w:color="auto" w:val="clear"/>
    </w:rPr>
  </w:style>
  <w:style w:customStyle="true" w:styleId="eSPISCCParagraphDefaultFont" w:type="character">
    <w:name w:val="eSPIS_CC_Paragraph Default Font"/>
    <w:basedOn w:val="Zadanifontodlomka"/>
    <w:rsid w:val="00ED56BC"/>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ED56BC"/>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ED56BC"/>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ED56BC"/>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ascii="Courier New" w:cs="Courier New" w:hAnsi="Courier New"/>
      <w:sz w:val="20"/>
      <w:lang w:val="hr-HR"/>
    </w:rPr>
  </w:style>
  <w:style w:customStyle="1" w:styleId="tabletextfield" w:type="character">
    <w:name w:val="table_text_field"/>
    <w:basedOn w:val="Zadanifontodlomka"/>
    <w:rsid w:val="00732535"/>
  </w:style>
  <w:style w:customStyle="1" w:styleId="clanak" w:type="paragraph">
    <w:name w:val="clanak"/>
    <w:basedOn w:val="Normal"/>
    <w:rsid w:val="003F3D19"/>
    <w:pPr>
      <w:overflowPunct/>
      <w:autoSpaceDE/>
      <w:autoSpaceDN/>
      <w:adjustRightInd/>
      <w:spacing w:after="100" w:afterAutospacing="1" w:before="100" w:beforeAutospacing="1"/>
      <w:jc w:val="center"/>
      <w:textAlignment w:val="auto"/>
    </w:pPr>
    <w:rPr>
      <w:szCs w:val="24"/>
      <w:lang w:val="hr-HR"/>
    </w:rPr>
  </w:style>
  <w:style w:customStyle="1" w:styleId="ObinitekstChar" w:type="character">
    <w:name w:val="Obični tekst Char"/>
    <w:link w:val="Obinitekst"/>
    <w:rsid w:val="008F6855"/>
    <w:rPr>
      <w:rFonts w:ascii="Courier New" w:cs="Courier New" w:hAnsi="Courier New"/>
    </w:rPr>
  </w:style>
  <w:style w:styleId="Hiperveza" w:type="character">
    <w:name w:val="Hyperlink"/>
    <w:uiPriority w:val="99"/>
    <w:unhideWhenUsed/>
    <w:rsid w:val="00933AD3"/>
    <w:rPr>
      <w:color w:val="000000"/>
      <w:u w:val="single"/>
    </w:rPr>
  </w:style>
  <w:style w:styleId="Bezproreda" w:type="paragraph">
    <w:name w:val="No Spacing"/>
    <w:uiPriority w:val="1"/>
    <w:qFormat/>
    <w:rsid w:val="00E96A6A"/>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ED56BC"/>
    <w:rPr>
      <w:color w:val="808080"/>
      <w:bdr w:color="auto" w:space="0" w:sz="0" w:val="none"/>
      <w:shd w:color="auto" w:fill="CCFFFF" w:val="clear"/>
    </w:rPr>
  </w:style>
  <w:style w:customStyle="1" w:styleId="eSPISCCParagraphDefaultFont" w:type="character">
    <w:name w:val="eSPIS_CC_Paragraph Default Font"/>
    <w:basedOn w:val="Zadanifontodlomka"/>
    <w:rsid w:val="00ED56BC"/>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ED56BC"/>
    <w:rPr>
      <w:bCs/>
      <w:sz w:val="20"/>
      <w:bdr w:color="auto" w:space="0" w:sz="0" w:val="none"/>
      <w:shd w:color="auto" w:fill="FFFFCC" w:val="clear"/>
      <w:lang w:val="hr-HR"/>
    </w:rPr>
  </w:style>
  <w:style w:customStyle="1" w:styleId="PozadinaSvijetloCrvena" w:type="character">
    <w:name w:val="Pozadina_SvijetloCrvena"/>
    <w:basedOn w:val="eSPISCCParagraphDefaultFont"/>
    <w:rsid w:val="00ED56BC"/>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ED56BC"/>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kolovoza 2016.</izvorni_sadrzaj>
    <derivirana_varijabla naziv="DomainObject.DatumDonosenjaOdluke_1">3.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2015.</izvorni_sadrzaj>
    <derivirana_varijabla naziv="DomainObject.Predmet.DatumOsnivanja_1">10.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St-116/2015</izvorni_sadrzaj>
    <derivirana_varijabla naziv="DomainObject.Predmet.OznakaBroj_1">St-116/2015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TAJ d.o.o.  Rijeka</izvorni_sadrzaj>
    <derivirana_varijabla naziv="DomainObject.Predmet.ProtustrankaFormated_1">  TAJ d.o.o.  Rijeka</derivirana_varijabla>
  </DomainObject.Predmet.ProtustrankaFormated>
  <DomainObject.Predmet.ProtustrankaFormatedOIB>
    <izvorni_sadrzaj>  TAJ d.o.o.  Rijeka, OIB 76976255417</izvorni_sadrzaj>
    <derivirana_varijabla naziv="DomainObject.Predmet.ProtustrankaFormatedOIB_1">  TAJ d.o.o.  Rijeka, OIB 76976255417</derivirana_varijabla>
  </DomainObject.Predmet.ProtustrankaFormatedOIB>
  <DomainObject.Predmet.ProtustrankaFormatedWithAdress>
    <izvorni_sadrzaj> TAJ d.o.o.  Rijeka, Krčka 3, 51000 Rijeka</izvorni_sadrzaj>
    <derivirana_varijabla naziv="DomainObject.Predmet.ProtustrankaFormatedWithAdress_1"> TAJ d.o.o.  Rijeka, Krčka 3, 51000 Rijeka</derivirana_varijabla>
  </DomainObject.Predmet.ProtustrankaFormatedWithAdress>
  <DomainObject.Predmet.ProtustrankaFormatedWithAdressOIB>
    <izvorni_sadrzaj> TAJ d.o.o.  Rijeka, OIB 76976255417, Krčka 3, 51000 Rijeka</izvorni_sadrzaj>
    <derivirana_varijabla naziv="DomainObject.Predmet.ProtustrankaFormatedWithAdressOIB_1"> TAJ d.o.o.  Rijeka, OIB 76976255417, Krčka 3, 51000 Rijeka</derivirana_varijabla>
  </DomainObject.Predmet.ProtustrankaFormatedWithAdressOIB>
  <DomainObject.Predmet.ProtustrankaWithAdress>
    <izvorni_sadrzaj>TAJ d.o.o.  Rijeka Krčka 3, 51000 Rijeka</izvorni_sadrzaj>
    <derivirana_varijabla naziv="DomainObject.Predmet.ProtustrankaWithAdress_1">TAJ d.o.o.  Rijeka Krčka 3, 51000 Rijeka</derivirana_varijabla>
  </DomainObject.Predmet.ProtustrankaWithAdress>
  <DomainObject.Predmet.ProtustrankaWithAdressOIB>
    <izvorni_sadrzaj>TAJ d.o.o.  Rijeka, OIB 76976255417, Krčka 3, 51000 Rijeka</izvorni_sadrzaj>
    <derivirana_varijabla naziv="DomainObject.Predmet.ProtustrankaWithAdressOIB_1">TAJ d.o.o.  Rijeka, OIB 76976255417, Krčka 3, 51000 Rijeka</derivirana_varijabla>
  </DomainObject.Predmet.ProtustrankaWithAdressOIB>
  <DomainObject.Predmet.ProtustrankaNazivFormated>
    <izvorni_sadrzaj>TAJ d.o.o.  Rijeka</izvorni_sadrzaj>
    <derivirana_varijabla naziv="DomainObject.Predmet.ProtustrankaNazivFormated_1">TAJ d.o.o.  Rijeka</derivirana_varijabla>
  </DomainObject.Predmet.ProtustrankaNazivFormated>
  <DomainObject.Predmet.ProtustrankaNazivFormatedOIB>
    <izvorni_sadrzaj>TAJ d.o.o.  Rijeka, OIB 76976255417</izvorni_sadrzaj>
    <derivirana_varijabla naziv="DomainObject.Predmet.ProtustrankaNazivFormatedOIB_1">TAJ d.o.o.  Rijeka, OIB 76976255417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JOZICA BAŠIĆ  Rijeka</izvorni_sadrzaj>
    <derivirana_varijabla naziv="DomainObject.Predmet.StrankaFormated_1">  JOZICA BAŠIĆ  Rijeka</derivirana_varijabla>
  </DomainObject.Predmet.StrankaFormated>
  <DomainObject.Predmet.StrankaFormatedOIB>
    <izvorni_sadrzaj>  JOZICA BAŠIĆ  Rijeka, OIB 01602626722</izvorni_sadrzaj>
    <derivirana_varijabla naziv="DomainObject.Predmet.StrankaFormatedOIB_1">  JOZICA BAŠIĆ  Rijeka, OIB 01602626722</derivirana_varijabla>
  </DomainObject.Predmet.StrankaFormatedOIB>
  <DomainObject.Predmet.StrankaFormatedWithAdress>
    <izvorni_sadrzaj> JOZICA BAŠIĆ  Rijeka, Kvaternikova 28a, 51000 Rijeka</izvorni_sadrzaj>
    <derivirana_varijabla naziv="DomainObject.Predmet.StrankaFormatedWithAdress_1"> JOZICA BAŠIĆ  Rijeka, Kvaternikova 28a, 51000 Rijeka</derivirana_varijabla>
  </DomainObject.Predmet.StrankaFormatedWithAdress>
  <DomainObject.Predmet.StrankaFormatedWithAdressOIB>
    <izvorni_sadrzaj> JOZICA BAŠIĆ  Rijeka, OIB 01602626722, Kvaternikova 28a, 51000 Rijeka</izvorni_sadrzaj>
    <derivirana_varijabla naziv="DomainObject.Predmet.StrankaFormatedWithAdressOIB_1"> JOZICA BAŠIĆ  Rijeka, OIB 01602626722, Kvaternikova 28a, 51000 Rijeka</derivirana_varijabla>
  </DomainObject.Predmet.StrankaFormatedWithAdressOIB>
  <DomainObject.Predmet.StrankaWithAdress>
    <izvorni_sadrzaj>JOZICA BAŠIĆ  Rijeka Kvaternikova 28a,51000 Rijeka</izvorni_sadrzaj>
    <derivirana_varijabla naziv="DomainObject.Predmet.StrankaWithAdress_1">JOZICA BAŠIĆ  Rijeka Kvaternikova 28a,51000 Rijeka</derivirana_varijabla>
  </DomainObject.Predmet.StrankaWithAdress>
  <DomainObject.Predmet.StrankaWithAdressOIB>
    <izvorni_sadrzaj>JOZICA BAŠIĆ  Rijeka, OIB 01602626722, Kvaternikova 28a,51000 Rijeka</izvorni_sadrzaj>
    <derivirana_varijabla naziv="DomainObject.Predmet.StrankaWithAdressOIB_1">JOZICA BAŠIĆ  Rijeka, OIB 01602626722, Kvaternikova 28a,51000 Rijeka</derivirana_varijabla>
  </DomainObject.Predmet.StrankaWithAdressOIB>
  <DomainObject.Predmet.StrankaNazivFormated>
    <izvorni_sadrzaj>JOZICA BAŠIĆ  Rijeka</izvorni_sadrzaj>
    <derivirana_varijabla naziv="DomainObject.Predmet.StrankaNazivFormated_1">JOZICA BAŠIĆ  Rijeka</derivirana_varijabla>
  </DomainObject.Predmet.StrankaNazivFormated>
  <DomainObject.Predmet.StrankaNazivFormatedOIB>
    <izvorni_sadrzaj>JOZICA BAŠIĆ  Rijeka, OIB 01602626722</izvorni_sadrzaj>
    <derivirana_varijabla naziv="DomainObject.Predmet.StrankaNazivFormatedOIB_1">JOZICA BAŠIĆ  Rijeka, OIB 01602626722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JOZICA BAŠIĆ  Rijeka</item>
    </izvorni_sadrzaj>
    <derivirana_varijabla naziv="DomainObject.Predmet.StrankaListFormated_1">
      <item>JOZICA BAŠIĆ  Rijeka</item>
    </derivirana_varijabla>
  </DomainObject.Predmet.StrankaListFormated>
  <DomainObject.Predmet.StrankaListFormatedOIB>
    <izvorni_sadrzaj>
      <item>JOZICA BAŠIĆ  Rijeka, OIB 01602626722</item>
    </izvorni_sadrzaj>
    <derivirana_varijabla naziv="DomainObject.Predmet.StrankaListFormatedOIB_1">
      <item>JOZICA BAŠIĆ  Rijeka, OIB 01602626722</item>
    </derivirana_varijabla>
  </DomainObject.Predmet.StrankaListFormatedOIB>
  <DomainObject.Predmet.StrankaListFormatedWithAdress>
    <izvorni_sadrzaj>
      <item>JOZICA BAŠIĆ  Rijeka, Kvaternikova 28a, 51000 Rijeka</item>
    </izvorni_sadrzaj>
    <derivirana_varijabla naziv="DomainObject.Predmet.StrankaListFormatedWithAdress_1">
      <item>JOZICA BAŠIĆ  Rijeka, Kvaternikova 28a, 51000 Rijeka</item>
    </derivirana_varijabla>
  </DomainObject.Predmet.StrankaListFormatedWithAdress>
  <DomainObject.Predmet.StrankaListFormatedWithAdressOIB>
    <izvorni_sadrzaj>
      <item>JOZICA BAŠIĆ  Rijeka, OIB 01602626722, Kvaternikova 28a, 51000 Rijeka</item>
    </izvorni_sadrzaj>
    <derivirana_varijabla naziv="DomainObject.Predmet.StrankaListFormatedWithAdressOIB_1">
      <item>JOZICA BAŠIĆ  Rijeka, OIB 01602626722, Kvaternikova 28a, 51000 Rijeka</item>
    </derivirana_varijabla>
  </DomainObject.Predmet.StrankaListFormatedWithAdressOIB>
  <DomainObject.Predmet.StrankaListNazivFormated>
    <izvorni_sadrzaj>
      <item>JOZICA BAŠIĆ  Rijeka</item>
    </izvorni_sadrzaj>
    <derivirana_varijabla naziv="DomainObject.Predmet.StrankaListNazivFormated_1">
      <item>JOZICA BAŠIĆ  Rijeka</item>
    </derivirana_varijabla>
  </DomainObject.Predmet.StrankaListNazivFormated>
  <DomainObject.Predmet.StrankaListNazivFormatedOIB>
    <izvorni_sadrzaj>
      <item>JOZICA BAŠIĆ  Rijeka, OIB 01602626722</item>
    </izvorni_sadrzaj>
    <derivirana_varijabla naziv="DomainObject.Predmet.StrankaListNazivFormatedOIB_1">
      <item>JOZICA BAŠIĆ  Rijeka, OIB 01602626722</item>
    </derivirana_varijabla>
  </DomainObject.Predmet.StrankaListNazivFormatedOIB>
  <DomainObject.Predmet.ProtuStrankaListFormated>
    <izvorni_sadrzaj>
      <item>TAJ d.o.o.  Rijeka</item>
    </izvorni_sadrzaj>
    <derivirana_varijabla naziv="DomainObject.Predmet.ProtuStrankaListFormated_1">
      <item>TAJ d.o.o.  Rijeka</item>
    </derivirana_varijabla>
  </DomainObject.Predmet.ProtuStrankaListFormated>
  <DomainObject.Predmet.ProtuStrankaListFormatedOIB>
    <izvorni_sadrzaj>
      <item>TAJ d.o.o.  Rijeka, OIB 76976255417</item>
    </izvorni_sadrzaj>
    <derivirana_varijabla naziv="DomainObject.Predmet.ProtuStrankaListFormatedOIB_1">
      <item>TAJ d.o.o.  Rijeka, OIB 76976255417</item>
    </derivirana_varijabla>
  </DomainObject.Predmet.ProtuStrankaListFormatedOIB>
  <DomainObject.Predmet.ProtuStrankaListFormatedWithAdress>
    <izvorni_sadrzaj>
      <item>TAJ d.o.o.  Rijeka, Krčka 3, 51000 Rijeka</item>
    </izvorni_sadrzaj>
    <derivirana_varijabla naziv="DomainObject.Predmet.ProtuStrankaListFormatedWithAdress_1">
      <item>TAJ d.o.o.  Rijeka, Krčka 3, 51000 Rijeka</item>
    </derivirana_varijabla>
  </DomainObject.Predmet.ProtuStrankaListFormatedWithAdress>
  <DomainObject.Predmet.ProtuStrankaListFormatedWithAdressOIB>
    <izvorni_sadrzaj>
      <item>TAJ d.o.o.  Rijeka, OIB 76976255417, Krčka 3, 51000 Rijeka</item>
    </izvorni_sadrzaj>
    <derivirana_varijabla naziv="DomainObject.Predmet.ProtuStrankaListFormatedWithAdressOIB_1">
      <item>TAJ d.o.o.  Rijeka, OIB 76976255417, Krčka 3, 51000 Rijeka</item>
    </derivirana_varijabla>
  </DomainObject.Predmet.ProtuStrankaListFormatedWithAdressOIB>
  <DomainObject.Predmet.ProtuStrankaListNazivFormated>
    <izvorni_sadrzaj>
      <item>TAJ d.o.o.  Rijeka</item>
    </izvorni_sadrzaj>
    <derivirana_varijabla naziv="DomainObject.Predmet.ProtuStrankaListNazivFormated_1">
      <item>TAJ d.o.o.  Rijeka</item>
    </derivirana_varijabla>
  </DomainObject.Predmet.ProtuStrankaListNazivFormated>
  <DomainObject.Predmet.ProtuStrankaListNazivFormatedOIB>
    <izvorni_sadrzaj>
      <item>TAJ d.o.o.  Rijeka, OIB 76976255417</item>
    </izvorni_sadrzaj>
    <derivirana_varijabla naziv="DomainObject.Predmet.ProtuStrankaListNazivFormatedOIB_1">
      <item>TAJ d.o.o.  Rijeka, OIB 76976255417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kolovoza 2016.</izvorni_sadrzaj>
    <derivirana_varijabla naziv="DomainObject.Datum_1">3. kolovoza 2016.</derivirana_varijabla>
  </DomainObject.Datum>
  <DomainObject.PoslovniBrojDokumenta>
    <izvorni_sadrzaj/>
    <derivirana_varijabla naziv="DomainObject.PoslovniBrojDokumenta_1"/>
  </DomainObject.PoslovniBrojDokumenta>
  <DomainObject.Predmet.StrankaIDrugi>
    <izvorni_sadrzaj>JOZICA BAŠIĆ  Rijeka</izvorni_sadrzaj>
    <derivirana_varijabla naziv="DomainObject.Predmet.StrankaIDrugi_1">JOZICA BAŠIĆ  Rijeka</derivirana_varijabla>
  </DomainObject.Predmet.StrankaIDrugi>
  <DomainObject.Predmet.ProtustrankaIDrugi>
    <izvorni_sadrzaj>TAJ d.o.o.  Rijeka</izvorni_sadrzaj>
    <derivirana_varijabla naziv="DomainObject.Predmet.ProtustrankaIDrugi_1">TAJ d.o.o.  Rijeka</derivirana_varijabla>
  </DomainObject.Predmet.ProtustrankaIDrugi>
  <DomainObject.Predmet.StrankaIDrugiAdressOIB>
    <izvorni_sadrzaj>JOZICA BAŠIĆ  Rijeka, OIB 01602626722, Kvaternikova 28a, 51000 Rijeka</izvorni_sadrzaj>
    <derivirana_varijabla naziv="DomainObject.Predmet.StrankaIDrugiAdressOIB_1">JOZICA BAŠIĆ  Rijeka, OIB 01602626722, Kvaternikova 28a, 51000 Rijeka</derivirana_varijabla>
  </DomainObject.Predmet.StrankaIDrugiAdressOIB>
  <DomainObject.Predmet.ProtustrankaIDrugiAdressOIB>
    <izvorni_sadrzaj>TAJ d.o.o.  Rijeka, OIB 76976255417, Krčka 3, 51000 Rijeka</izvorni_sadrzaj>
    <derivirana_varijabla naziv="DomainObject.Predmet.ProtustrankaIDrugiAdressOIB_1">TAJ d.o.o.  Rijeka, OIB 76976255417, Krčka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JOZICA BAŠIĆ  Rijeka</item>
      <item>TAJ d.o.o.  Rijeka</item>
    </izvorni_sadrzaj>
    <derivirana_varijabla naziv="DomainObject.Predmet.SudioniciListNaziv_1">
      <item>JOZICA BAŠIĆ  Rijeka</item>
      <item>TAJ d.o.o.  Rijeka</item>
    </derivirana_varijabla>
  </DomainObject.Predmet.SudioniciListNaziv>
  <DomainObject.Predmet.SudioniciListAdressOIB>
    <izvorni_sadrzaj>
      <item>JOZICA BAŠIĆ  Rijeka, OIB 01602626722, Kvaternikova 28a,51000 Rijeka</item>
      <item>TAJ d.o.o.  Rijeka, OIB 76976255417, Krčka 3,51000 Rijeka</item>
    </izvorni_sadrzaj>
    <derivirana_varijabla naziv="DomainObject.Predmet.SudioniciListAdressOIB_1">
      <item>JOZICA BAŠIĆ  Rijeka, OIB 01602626722, Kvaternikova 28a,51000 Rijeka</item>
      <item>TAJ d.o.o.  Rijeka, OIB 76976255417, Krčka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01602626722</item>
      <item>, OIB 76976255417</item>
    </izvorni_sadrzaj>
    <derivirana_varijabla naziv="DomainObject.Predmet.SudioniciListNazivOIB_1">
      <item>, OIB 01602626722</item>
      <item>, OIB 76976255417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802</properties:Words>
  <properties:Characters>4156</properties:Characters>
  <properties:Lines>124</properties:Lines>
  <properties:Paragraphs>41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St-109/2000-10</vt:lpstr>
      <vt:lpstr>                                                                                                                    St-109/2000-10</vt:lpstr>
    </vt:vector>
  </properties:TitlesOfParts>
  <properties:LinksUpToDate>false</properties:LinksUpToDate>
  <properties:CharactersWithSpaces>5346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2016-08-03T11:57:00Z</dcterms:created>
  <dc:creator>T SUD</dc:creator>
  <cp:lastModifiedBy>Tanja Fidel</cp:lastModifiedBy>
  <cp:lastPrinted>2013-12-20T08:32:00Z</cp:lastPrinted>
  <dcterms:modified xmlns:xsi="http://www.w3.org/2001/XMLSchema-instance" xsi:type="dcterms:W3CDTF">2016-08-03T11:57:00Z</dcterms:modified>
  <cp:revision>4</cp:revision>
  <dc:title>St-109/2000-10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