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191a" w14:paraId="1b1191a" w:rsidRDefault="00EF7CA6" w:rsidP="009726DE" w:rsidR="00CD5FD8" w:rsidRPr="001B641C">
      <w:pPr>
        <w15:collapsed w:val="false"/>
        <w:rPr>
          <w:szCs w:val="24"/>
          <w:lang w:val="pl-PL"/>
        </w:rPr>
      </w:pPr>
      <w:bookmarkStart w:name="_GoBack" w:id="0"/>
      <w:bookmarkEnd w:id="0"/>
      <w:r w:rsidRPr="001B641C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1329" w:rsidP="009726DE" w:rsidR="000D1329" w:rsidRPr="001B641C">
      <w:pPr>
        <w:rPr>
          <w:szCs w:val="24"/>
          <w:lang w:val="pl-PL"/>
        </w:rPr>
      </w:pPr>
    </w:p>
    <w:p w:rsidRDefault="009726DE" w:rsidP="009726DE" w:rsidR="009726DE" w:rsidRPr="001B641C">
      <w:pPr>
        <w:rPr>
          <w:szCs w:val="24"/>
          <w:lang w:val="pl-PL"/>
        </w:rPr>
      </w:pPr>
      <w:r w:rsidRPr="001B641C">
        <w:rPr>
          <w:szCs w:val="24"/>
          <w:lang w:val="pl-PL"/>
        </w:rPr>
        <w:t>REPUBLIKA HRVATSKA</w:t>
      </w:r>
    </w:p>
    <w:p w:rsidRDefault="009726DE" w:rsidP="009726DE" w:rsidR="009726DE" w:rsidRPr="001B641C">
      <w:pPr>
        <w:rPr>
          <w:szCs w:val="24"/>
          <w:lang w:val="pl-PL"/>
        </w:rPr>
      </w:pPr>
      <w:r w:rsidRPr="001B641C">
        <w:rPr>
          <w:szCs w:val="24"/>
          <w:lang w:val="pl-PL"/>
        </w:rPr>
        <w:t>TRGOVAČKI SUD U ZAGREBU</w:t>
      </w:r>
    </w:p>
    <w:p w:rsidRDefault="009726DE" w:rsidP="009726DE" w:rsidR="009726DE" w:rsidRPr="001B641C">
      <w:pPr>
        <w:jc w:val="both"/>
        <w:rPr>
          <w:szCs w:val="24"/>
          <w:lang w:val="pl-PL"/>
        </w:rPr>
      </w:pPr>
      <w:r w:rsidRPr="001B641C">
        <w:rPr>
          <w:szCs w:val="24"/>
          <w:lang w:val="hr-HR"/>
        </w:rPr>
        <w:t>Zagreb, Amruševa 2/II</w:t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pl-PL"/>
        </w:rPr>
        <w:tab/>
      </w:r>
      <w:r w:rsidRPr="001B641C">
        <w:rPr>
          <w:szCs w:val="24"/>
          <w:lang w:val="pl-PL"/>
        </w:rPr>
        <w:tab/>
      </w:r>
      <w:r w:rsidRPr="001B641C">
        <w:rPr>
          <w:szCs w:val="24"/>
          <w:lang w:val="pl-PL"/>
        </w:rPr>
        <w:tab/>
      </w:r>
      <w:r w:rsidRPr="001B641C">
        <w:rPr>
          <w:szCs w:val="24"/>
          <w:lang w:val="pl-PL"/>
        </w:rPr>
        <w:tab/>
      </w:r>
      <w:r w:rsidRPr="001B641C">
        <w:rPr>
          <w:szCs w:val="24"/>
          <w:lang w:val="pl-PL"/>
        </w:rPr>
        <w:tab/>
      </w:r>
    </w:p>
    <w:p w:rsidRDefault="009726DE" w:rsidP="009726DE" w:rsidR="009726DE" w:rsidRPr="001B641C">
      <w:pPr>
        <w:jc w:val="both"/>
        <w:rPr>
          <w:szCs w:val="24"/>
          <w:lang w:val="pt-BR"/>
        </w:rPr>
      </w:pPr>
    </w:p>
    <w:p w:rsidRDefault="0059308C" w:rsidP="009726DE" w:rsidR="0059308C" w:rsidRPr="001B641C">
      <w:pPr>
        <w:jc w:val="center"/>
        <w:rPr>
          <w:szCs w:val="24"/>
          <w:lang w:val="pt-BR"/>
        </w:rPr>
      </w:pPr>
      <w:r w:rsidRPr="001B641C">
        <w:rPr>
          <w:szCs w:val="24"/>
          <w:lang w:val="pt-BR"/>
        </w:rPr>
        <w:t>R E P U B L I K A  H R V A T S K A</w:t>
      </w:r>
    </w:p>
    <w:p w:rsidRDefault="000D1329" w:rsidP="009726DE" w:rsidR="000D1329" w:rsidRPr="001B641C">
      <w:pPr>
        <w:jc w:val="center"/>
        <w:rPr>
          <w:szCs w:val="24"/>
          <w:lang w:val="pt-BR"/>
        </w:rPr>
      </w:pPr>
    </w:p>
    <w:p w:rsidRDefault="009726DE" w:rsidP="009726DE" w:rsidR="009726DE" w:rsidRPr="001B641C">
      <w:pPr>
        <w:jc w:val="center"/>
        <w:rPr>
          <w:szCs w:val="24"/>
          <w:lang w:val="pt-BR"/>
        </w:rPr>
      </w:pPr>
      <w:r w:rsidRPr="001B641C">
        <w:rPr>
          <w:szCs w:val="24"/>
          <w:lang w:val="pt-BR"/>
        </w:rPr>
        <w:t>R J E Š E N J E</w:t>
      </w:r>
    </w:p>
    <w:p w:rsidRDefault="009726DE" w:rsidP="009726DE" w:rsidR="009726DE" w:rsidRPr="001B641C">
      <w:pPr>
        <w:pStyle w:val="Tijeloteksta-uvlaka2"/>
        <w:ind w:firstLine="0"/>
        <w:rPr>
          <w:szCs w:val="24"/>
          <w:lang w:eastAsia="hr-HR" w:val="pt-BR"/>
        </w:rPr>
      </w:pPr>
    </w:p>
    <w:p w:rsidRDefault="000D1329" w:rsidP="009726DE" w:rsidR="000D1329" w:rsidRPr="001B641C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4B1F1A" w:rsidR="009726DE" w:rsidRPr="001B641C">
      <w:pPr>
        <w:ind w:firstLine="720"/>
        <w:jc w:val="both"/>
        <w:rPr>
          <w:color w:themeColor="text1" w:val="000000"/>
          <w:szCs w:val="24"/>
          <w:lang w:val="hr-HR"/>
        </w:rPr>
      </w:pPr>
      <w:r w:rsidRPr="001B641C">
        <w:rPr>
          <w:szCs w:val="24"/>
          <w:lang w:val="pt-BR"/>
        </w:rPr>
        <w:t xml:space="preserve">TRGOVAČKI SUD U ZAGREBU </w:t>
      </w:r>
      <w:r w:rsidR="000D1329" w:rsidRPr="001B641C">
        <w:rPr>
          <w:szCs w:val="24"/>
          <w:lang w:val="pt-BR"/>
        </w:rPr>
        <w:t>po sucu toga suda Ivanu Vladiću,</w:t>
      </w:r>
      <w:r w:rsidRPr="001B641C">
        <w:rPr>
          <w:szCs w:val="24"/>
          <w:lang w:val="pt-BR"/>
        </w:rPr>
        <w:t xml:space="preserve"> kao stečajnom sucu</w:t>
      </w:r>
      <w:r w:rsidR="000D1329" w:rsidRPr="001B641C">
        <w:rPr>
          <w:szCs w:val="24"/>
          <w:lang w:val="pt-BR"/>
        </w:rPr>
        <w:t>,</w:t>
      </w:r>
      <w:r w:rsidRPr="001B641C">
        <w:rPr>
          <w:szCs w:val="24"/>
          <w:lang w:val="pt-BR"/>
        </w:rPr>
        <w:t xml:space="preserve"> u stečajnom postupku nad dužnikom </w:t>
      </w:r>
      <w:r w:rsidR="001B641C" w:rsidRPr="001B641C">
        <w:rPr>
          <w:color w:themeColor="text1" w:val="000000"/>
          <w:szCs w:val="24"/>
          <w:lang w:val="hr-HR"/>
        </w:rPr>
        <w:t>Poljoprivredna zadruga POSAVINA, Sunja, Bobovac 259, OIB 89899232523</w:t>
      </w:r>
      <w:r w:rsidR="00E7051D" w:rsidRPr="001B641C">
        <w:rPr>
          <w:szCs w:val="24"/>
          <w:lang w:val="pt-BR"/>
        </w:rPr>
        <w:t xml:space="preserve">, </w:t>
      </w:r>
      <w:r w:rsidRPr="001B641C">
        <w:rPr>
          <w:szCs w:val="24"/>
          <w:lang w:val="pt-BR"/>
        </w:rPr>
        <w:t xml:space="preserve">nakon održanog ispitnog ročišta </w:t>
      </w:r>
      <w:r w:rsidR="001B641C" w:rsidRPr="001B641C">
        <w:rPr>
          <w:szCs w:val="24"/>
          <w:lang w:val="pt-BR"/>
        </w:rPr>
        <w:t>dana 07. veljače 2017</w:t>
      </w:r>
      <w:r w:rsidR="002A61F8" w:rsidRPr="001B641C">
        <w:rPr>
          <w:szCs w:val="24"/>
          <w:lang w:val="pt-BR"/>
        </w:rPr>
        <w:t>.</w:t>
      </w:r>
    </w:p>
    <w:p w:rsidRDefault="009726DE" w:rsidP="009726DE" w:rsidR="009726DE" w:rsidRPr="001B641C">
      <w:pPr>
        <w:jc w:val="both"/>
        <w:rPr>
          <w:szCs w:val="24"/>
          <w:lang w:val="hr-HR"/>
        </w:rPr>
      </w:pPr>
    </w:p>
    <w:p w:rsidRDefault="000D1329" w:rsidP="009726DE" w:rsidR="000D1329" w:rsidRPr="001B641C">
      <w:pPr>
        <w:jc w:val="both"/>
        <w:rPr>
          <w:szCs w:val="24"/>
          <w:lang w:val="hr-HR"/>
        </w:rPr>
      </w:pPr>
    </w:p>
    <w:p w:rsidRDefault="004B1F1A" w:rsidP="004B1F1A" w:rsidR="004B1F1A" w:rsidRPr="001B641C">
      <w:pPr>
        <w:pStyle w:val="Naslov2"/>
        <w:rPr>
          <w:b w:val="false"/>
          <w:szCs w:val="24"/>
        </w:rPr>
      </w:pPr>
      <w:r w:rsidRPr="001B641C">
        <w:rPr>
          <w:b w:val="false"/>
          <w:szCs w:val="24"/>
        </w:rPr>
        <w:t>r i j e š i o     j e</w:t>
      </w:r>
    </w:p>
    <w:p w:rsidRDefault="004B1F1A" w:rsidP="004B1F1A" w:rsidR="004B1F1A" w:rsidRPr="001B641C">
      <w:pPr>
        <w:jc w:val="both"/>
        <w:rPr>
          <w:szCs w:val="24"/>
          <w:lang w:val="hr-HR"/>
        </w:rPr>
      </w:pPr>
    </w:p>
    <w:p w:rsidRDefault="004B1F1A" w:rsidP="004B1F1A" w:rsidR="004B1F1A" w:rsidRPr="001B641C">
      <w:pPr>
        <w:jc w:val="both"/>
        <w:rPr>
          <w:szCs w:val="24"/>
          <w:lang w:val="hr-HR"/>
        </w:rPr>
      </w:pPr>
    </w:p>
    <w:p w:rsidRDefault="004B1F1A" w:rsidP="004B1F1A" w:rsidR="004B1F1A" w:rsidRPr="001B641C">
      <w:pPr>
        <w:pStyle w:val="Uvuenotijeloteksta"/>
        <w:numPr>
          <w:ilvl w:val="0"/>
          <w:numId w:val="8"/>
        </w:numPr>
        <w:ind w:right="-2"/>
        <w:rPr>
          <w:b w:val="false"/>
          <w:szCs w:val="24"/>
        </w:rPr>
      </w:pPr>
      <w:r w:rsidRPr="001B641C">
        <w:rPr>
          <w:b w:val="false"/>
          <w:szCs w:val="24"/>
        </w:rPr>
        <w:t>Utvrđene tražbine viših isplatnih redova:</w:t>
      </w:r>
    </w:p>
    <w:p w:rsidRDefault="004B1F1A" w:rsidP="004B1F1A" w:rsidR="004B1F1A" w:rsidRPr="001B641C">
      <w:pPr>
        <w:rPr>
          <w:szCs w:val="24"/>
        </w:rPr>
      </w:pPr>
      <w:r w:rsidRPr="001B641C">
        <w:rPr>
          <w:szCs w:val="24"/>
        </w:rPr>
        <w:tab/>
      </w:r>
    </w:p>
    <w:p w:rsidRDefault="004B1F1A" w:rsidP="004B1F1A" w:rsidR="004B1F1A" w:rsidRPr="001B641C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1B641C">
        <w:rPr>
          <w:b w:val="false"/>
          <w:szCs w:val="24"/>
        </w:rPr>
        <w:t>prvi viši isplatni red:</w:t>
      </w:r>
    </w:p>
    <w:p w:rsidRDefault="00F14509" w:rsidP="004B1F1A" w:rsidR="00F14509" w:rsidRPr="001B641C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p w:rsidRDefault="004B1F1A" w:rsidP="004B1F1A" w:rsidR="004B1F1A" w:rsidRPr="001B641C">
      <w:pPr>
        <w:pStyle w:val="Uvuenotijeloteksta"/>
        <w:numPr>
          <w:ilvl w:val="0"/>
          <w:numId w:val="10"/>
        </w:numPr>
        <w:ind w:right="566" w:left="709"/>
        <w:rPr>
          <w:b w:val="false"/>
          <w:szCs w:val="24"/>
        </w:rPr>
      </w:pPr>
      <w:r w:rsidRPr="001B641C">
        <w:rPr>
          <w:b w:val="false"/>
          <w:szCs w:val="24"/>
        </w:rPr>
        <w:t>REPUBLIKA HR</w:t>
      </w:r>
      <w:r w:rsidR="001B641C" w:rsidRPr="001B641C">
        <w:rPr>
          <w:b w:val="false"/>
          <w:szCs w:val="24"/>
        </w:rPr>
        <w:t>VATSKA, MINISTARSTVO FINANCIJA,</w:t>
      </w:r>
      <w:r w:rsidR="001B641C" w:rsidRPr="001B641C">
        <w:rPr>
          <w:color w:themeColor="text1" w:val="000000"/>
          <w:szCs w:val="24"/>
        </w:rPr>
        <w:t xml:space="preserve"> </w:t>
      </w:r>
      <w:r w:rsidR="001B641C" w:rsidRPr="001B641C">
        <w:rPr>
          <w:b w:val="false"/>
          <w:color w:themeColor="text1" w:val="000000"/>
          <w:szCs w:val="24"/>
        </w:rPr>
        <w:t xml:space="preserve">Porezna uprava, Područni ured Središnja Hrvatska </w:t>
      </w:r>
      <w:r w:rsidR="001B641C" w:rsidRPr="001B641C">
        <w:rPr>
          <w:b w:val="false"/>
          <w:szCs w:val="24"/>
        </w:rPr>
        <w:t xml:space="preserve">iznos od </w:t>
      </w:r>
      <w:r w:rsidR="001B641C" w:rsidRPr="001B641C">
        <w:rPr>
          <w:b w:val="false"/>
          <w:color w:themeColor="text1" w:val="000000"/>
          <w:szCs w:val="24"/>
        </w:rPr>
        <w:t>6.401,26 kn.</w:t>
      </w:r>
    </w:p>
    <w:p w:rsidRDefault="004B1F1A" w:rsidP="004B1F1A" w:rsidR="004B1F1A" w:rsidRPr="001B641C">
      <w:pPr>
        <w:pStyle w:val="Uvuenotijeloteksta"/>
        <w:ind w:firstLine="0" w:right="566" w:left="1069"/>
        <w:rPr>
          <w:b w:val="false"/>
          <w:szCs w:val="24"/>
        </w:rPr>
      </w:pPr>
    </w:p>
    <w:p w:rsidRDefault="004B1F1A" w:rsidP="004B1F1A" w:rsidR="004B1F1A" w:rsidRPr="001B641C">
      <w:pPr>
        <w:pStyle w:val="Uvuenotijeloteksta"/>
        <w:ind w:firstLine="0" w:right="566" w:left="1069"/>
        <w:jc w:val="center"/>
        <w:rPr>
          <w:b w:val="false"/>
          <w:szCs w:val="24"/>
        </w:rPr>
      </w:pPr>
      <w:r w:rsidRPr="001B641C">
        <w:rPr>
          <w:b w:val="false"/>
          <w:szCs w:val="24"/>
        </w:rPr>
        <w:t xml:space="preserve">drugi viši isplatni red: </w:t>
      </w:r>
    </w:p>
    <w:p w:rsidRDefault="00F14509" w:rsidP="004B1F1A" w:rsidR="00F14509" w:rsidRPr="001B641C">
      <w:pPr>
        <w:pStyle w:val="Uvuenotijeloteksta"/>
        <w:ind w:firstLine="0" w:right="566" w:left="1069"/>
        <w:jc w:val="center"/>
        <w:rPr>
          <w:b w:val="false"/>
          <w:szCs w:val="24"/>
        </w:rPr>
      </w:pPr>
    </w:p>
    <w:p w:rsidRDefault="001B641C" w:rsidP="001B641C" w:rsidR="001B641C" w:rsidRPr="001B641C">
      <w:pPr>
        <w:pStyle w:val="Odlomakpopisa"/>
        <w:numPr>
          <w:ilvl w:val="0"/>
          <w:numId w:val="12"/>
        </w:numPr>
        <w:jc w:val="both"/>
        <w:rPr>
          <w:color w:themeColor="text1" w:val="000000"/>
          <w:szCs w:val="24"/>
          <w:lang w:val="hr-HR"/>
        </w:rPr>
      </w:pPr>
      <w:r w:rsidRPr="001B641C">
        <w:rPr>
          <w:color w:themeColor="text1" w:val="000000"/>
          <w:szCs w:val="24"/>
          <w:lang w:val="hr-HR"/>
        </w:rPr>
        <w:t>REPUBLIKA HRVASKA, Ministarstvo financija, OIB 18683136487, zastupana po ŽDO u Sisku, prijavljen iznos od 151.942,46 kn, priznato 151.942,46 kn</w:t>
      </w:r>
    </w:p>
    <w:p w:rsidRDefault="001B641C" w:rsidP="001B641C" w:rsidR="001B641C" w:rsidRPr="001B641C">
      <w:pPr>
        <w:pStyle w:val="Odlomakpopisa"/>
        <w:numPr>
          <w:ilvl w:val="0"/>
          <w:numId w:val="12"/>
        </w:numPr>
        <w:jc w:val="both"/>
        <w:rPr>
          <w:color w:themeColor="text1" w:val="000000"/>
          <w:szCs w:val="24"/>
          <w:lang w:val="hr-HR"/>
        </w:rPr>
      </w:pPr>
      <w:r w:rsidRPr="001B641C">
        <w:rPr>
          <w:color w:themeColor="text1" w:val="000000"/>
          <w:szCs w:val="24"/>
          <w:lang w:val="hr-HR"/>
        </w:rPr>
        <w:t xml:space="preserve">CROATIA BANKA d.d. Zagreb, OIB 32247795989, prijavljen iznos od 2.295,39 kn, priznato 2.295,39 kn, </w:t>
      </w:r>
    </w:p>
    <w:p w:rsidRDefault="001B641C" w:rsidP="001B641C" w:rsidR="001B641C">
      <w:pPr>
        <w:pStyle w:val="Odlomakpopisa"/>
        <w:numPr>
          <w:ilvl w:val="0"/>
          <w:numId w:val="12"/>
        </w:numPr>
        <w:jc w:val="both"/>
        <w:rPr>
          <w:color w:themeColor="text1" w:val="000000"/>
          <w:szCs w:val="24"/>
          <w:lang w:val="hr-HR"/>
        </w:rPr>
      </w:pPr>
      <w:r w:rsidRPr="001B641C">
        <w:rPr>
          <w:color w:themeColor="text1" w:val="000000"/>
          <w:szCs w:val="24"/>
          <w:lang w:val="hr-HR"/>
        </w:rPr>
        <w:t>HRVATSKE VODE, pravna osoba za upravljanje vodama, OIB 28921383001, prijavljen iznos od 770,23 kn, priznato 770,23 kn,</w:t>
      </w:r>
    </w:p>
    <w:p w:rsidRDefault="001B641C" w:rsidP="001B641C" w:rsidR="001B641C" w:rsidRPr="001B641C">
      <w:pPr>
        <w:pStyle w:val="Odlomakpopisa"/>
        <w:numPr>
          <w:ilvl w:val="0"/>
          <w:numId w:val="12"/>
        </w:numPr>
        <w:jc w:val="both"/>
        <w:rPr>
          <w:color w:themeColor="text1" w:val="000000"/>
          <w:szCs w:val="24"/>
          <w:lang w:val="hr-HR"/>
        </w:rPr>
      </w:pPr>
      <w:r w:rsidRPr="001B641C">
        <w:rPr>
          <w:color w:themeColor="text1" w:val="000000"/>
          <w:szCs w:val="24"/>
          <w:lang w:val="hr-HR"/>
        </w:rPr>
        <w:t>HRVATSKE ŠUME d.o.o. OIB 69693144506, prij</w:t>
      </w:r>
      <w:r>
        <w:rPr>
          <w:color w:themeColor="text1" w:val="000000"/>
          <w:szCs w:val="24"/>
          <w:lang w:val="hr-HR"/>
        </w:rPr>
        <w:t>avljen iznos od 45.071,08</w:t>
      </w:r>
      <w:r w:rsidRPr="001B641C">
        <w:rPr>
          <w:color w:themeColor="text1" w:val="000000"/>
          <w:szCs w:val="24"/>
          <w:lang w:val="hr-HR"/>
        </w:rPr>
        <w:t xml:space="preserve"> kn, priznato 45.071,08 kn</w:t>
      </w:r>
      <w:r>
        <w:rPr>
          <w:color w:themeColor="text1" w:val="000000"/>
          <w:szCs w:val="24"/>
          <w:lang w:val="hr-HR"/>
        </w:rPr>
        <w:t>,</w:t>
      </w:r>
    </w:p>
    <w:p w:rsidRDefault="001B641C" w:rsidP="001B641C" w:rsidR="001B641C" w:rsidRPr="001B641C">
      <w:pPr>
        <w:pStyle w:val="Odlomakpopisa"/>
        <w:numPr>
          <w:ilvl w:val="0"/>
          <w:numId w:val="12"/>
        </w:numPr>
        <w:jc w:val="both"/>
        <w:rPr>
          <w:color w:themeColor="text1" w:val="000000"/>
          <w:szCs w:val="24"/>
          <w:lang w:val="hr-HR"/>
        </w:rPr>
      </w:pPr>
      <w:r w:rsidRPr="001B641C">
        <w:rPr>
          <w:color w:themeColor="text1" w:val="000000"/>
          <w:szCs w:val="24"/>
          <w:lang w:val="hr-HR"/>
        </w:rPr>
        <w:t xml:space="preserve">FINANCIJSKA AGENCIJA, OIB 85821130368, prijavljen iznos od 1.062,23 kn, priznato 1.062,23 kn, </w:t>
      </w:r>
    </w:p>
    <w:p w:rsidRDefault="001B641C" w:rsidP="001B641C" w:rsidR="001B641C" w:rsidRPr="001B641C">
      <w:pPr>
        <w:pStyle w:val="Odlomakpopisa"/>
        <w:numPr>
          <w:ilvl w:val="0"/>
          <w:numId w:val="12"/>
        </w:numPr>
        <w:jc w:val="both"/>
        <w:rPr>
          <w:color w:themeColor="text1" w:val="000000"/>
          <w:szCs w:val="24"/>
          <w:lang w:val="hr-HR"/>
        </w:rPr>
      </w:pPr>
      <w:r w:rsidRPr="001B641C">
        <w:rPr>
          <w:color w:themeColor="text1" w:val="000000"/>
          <w:szCs w:val="24"/>
          <w:lang w:val="hr-HR"/>
        </w:rPr>
        <w:t xml:space="preserve">REPUBLIKA HRVATSKA, Ministarstvo financija, Porezna uprava, Područni ured Središnja Hrvatska, OIB 18683136487, prijavljen iznos od 16.899,22 kn, priznato 16.899,22 kn, </w:t>
      </w:r>
    </w:p>
    <w:p w:rsidRDefault="001B641C" w:rsidP="001B641C" w:rsidR="001B641C" w:rsidRPr="001B641C">
      <w:pPr>
        <w:pStyle w:val="Odlomakpopisa"/>
        <w:numPr>
          <w:ilvl w:val="0"/>
          <w:numId w:val="12"/>
        </w:numPr>
        <w:jc w:val="both"/>
        <w:rPr>
          <w:color w:themeColor="text1" w:val="000000"/>
          <w:szCs w:val="24"/>
          <w:lang w:val="hr-HR"/>
        </w:rPr>
      </w:pPr>
      <w:r w:rsidRPr="001B641C">
        <w:rPr>
          <w:color w:themeColor="text1" w:val="000000"/>
          <w:szCs w:val="24"/>
          <w:lang w:val="hr-HR"/>
        </w:rPr>
        <w:t>HERBOS d.d. u stečaju, OIB 42794139563, prijavljen iznos od 176.212,69 kn, priznato 176.212,69 kn,</w:t>
      </w:r>
    </w:p>
    <w:p w:rsidRDefault="001B641C" w:rsidP="001B641C" w:rsidR="001B641C" w:rsidRPr="001B641C">
      <w:pPr>
        <w:pStyle w:val="Odlomakpopisa"/>
        <w:numPr>
          <w:ilvl w:val="0"/>
          <w:numId w:val="12"/>
        </w:numPr>
        <w:jc w:val="both"/>
        <w:rPr>
          <w:color w:themeColor="text1" w:val="000000"/>
          <w:szCs w:val="24"/>
          <w:lang w:val="hr-HR"/>
        </w:rPr>
      </w:pPr>
      <w:r w:rsidRPr="001B641C">
        <w:rPr>
          <w:color w:themeColor="text1" w:val="000000"/>
          <w:szCs w:val="24"/>
          <w:lang w:val="hr-HR"/>
        </w:rPr>
        <w:t>PODRAVSKA BANKA d.d. OIB 97326283154, prijavljen iznos od 2.044,67 kn, priznato 2.044,69 kn,</w:t>
      </w:r>
    </w:p>
    <w:p w:rsidRDefault="001B641C" w:rsidP="001B641C" w:rsidR="001B641C" w:rsidRPr="001B641C">
      <w:pPr>
        <w:pStyle w:val="Odlomakpopisa"/>
        <w:numPr>
          <w:ilvl w:val="0"/>
          <w:numId w:val="12"/>
        </w:numPr>
        <w:jc w:val="both"/>
        <w:rPr>
          <w:color w:themeColor="text1" w:val="000000"/>
          <w:szCs w:val="24"/>
          <w:lang w:val="hr-HR"/>
        </w:rPr>
      </w:pPr>
      <w:r w:rsidRPr="001B641C">
        <w:rPr>
          <w:color w:themeColor="text1" w:val="000000"/>
          <w:szCs w:val="24"/>
          <w:lang w:val="hr-HR"/>
        </w:rPr>
        <w:t>CROATIA OSIGURANJE d.d. OIB 26187994862, prijavljen iznos od 445.714,46 kn, priznato 445.714,46 kn,</w:t>
      </w:r>
    </w:p>
    <w:p w:rsidRDefault="001B641C" w:rsidP="001B641C" w:rsidR="001B641C" w:rsidRPr="001B641C">
      <w:pPr>
        <w:pStyle w:val="Odlomakpopisa"/>
        <w:numPr>
          <w:ilvl w:val="0"/>
          <w:numId w:val="12"/>
        </w:numPr>
        <w:jc w:val="both"/>
        <w:rPr>
          <w:color w:themeColor="text1" w:val="000000"/>
          <w:szCs w:val="24"/>
          <w:lang w:val="hr-HR"/>
        </w:rPr>
      </w:pPr>
      <w:r w:rsidRPr="001B641C">
        <w:rPr>
          <w:color w:themeColor="text1" w:val="000000"/>
          <w:szCs w:val="24"/>
          <w:lang w:val="hr-HR"/>
        </w:rPr>
        <w:lastRenderedPageBreak/>
        <w:t xml:space="preserve">AGENCIJA ZA POLJOPRIVREDNO ZEMLJIŠTE, OIB 48339869626, prijavljen iznos od 91.415,47, priznato 91.415,47 kn. </w:t>
      </w:r>
    </w:p>
    <w:p w:rsidRDefault="00F14509" w:rsidP="004B1F1A" w:rsidR="00F14509" w:rsidRPr="001B641C">
      <w:pPr>
        <w:pStyle w:val="Uvuenotijeloteksta"/>
        <w:ind w:firstLine="0" w:right="566" w:left="1069"/>
        <w:rPr>
          <w:b w:val="false"/>
          <w:szCs w:val="24"/>
        </w:rPr>
      </w:pPr>
    </w:p>
    <w:p w:rsidRDefault="001E25E6" w:rsidR="001E25E6" w:rsidRPr="001B641C">
      <w:pPr>
        <w:rPr>
          <w:szCs w:val="24"/>
        </w:rPr>
      </w:pPr>
    </w:p>
    <w:p w:rsidRDefault="009726DE" w:rsidP="009726DE" w:rsidR="009726DE" w:rsidRPr="001B641C">
      <w:pPr>
        <w:pStyle w:val="Uvuenotijeloteksta"/>
        <w:ind w:firstLine="0" w:left="0"/>
        <w:jc w:val="center"/>
        <w:rPr>
          <w:b w:val="false"/>
          <w:szCs w:val="24"/>
        </w:rPr>
      </w:pPr>
      <w:r w:rsidRPr="001B641C">
        <w:rPr>
          <w:b w:val="false"/>
          <w:szCs w:val="24"/>
        </w:rPr>
        <w:t>Obrazloženje</w:t>
      </w:r>
    </w:p>
    <w:p w:rsidRDefault="009726DE" w:rsidP="009726DE" w:rsidR="009726DE" w:rsidRPr="001B641C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C86399" w:rsidP="009726DE" w:rsidR="00C86399" w:rsidRPr="001B641C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9726DE" w:rsidR="009726DE" w:rsidRPr="001B641C">
      <w:pPr>
        <w:pStyle w:val="Uvuenotijeloteksta"/>
        <w:ind w:firstLine="0" w:left="0"/>
        <w:rPr>
          <w:b w:val="false"/>
          <w:szCs w:val="24"/>
        </w:rPr>
      </w:pPr>
      <w:r w:rsidRPr="001B641C">
        <w:rPr>
          <w:b w:val="false"/>
          <w:szCs w:val="24"/>
        </w:rPr>
        <w:tab/>
        <w:t>Na ispitnom ročištu koje je održano</w:t>
      </w:r>
      <w:r w:rsidR="003076C6" w:rsidRPr="001B641C">
        <w:rPr>
          <w:b w:val="false"/>
          <w:szCs w:val="24"/>
        </w:rPr>
        <w:t xml:space="preserve"> </w:t>
      </w:r>
      <w:r w:rsidR="001B641C">
        <w:rPr>
          <w:b w:val="false"/>
          <w:szCs w:val="24"/>
        </w:rPr>
        <w:t>07. veljače 2017</w:t>
      </w:r>
      <w:r w:rsidR="003076C6" w:rsidRPr="001B641C">
        <w:rPr>
          <w:b w:val="false"/>
          <w:szCs w:val="24"/>
        </w:rPr>
        <w:t>.</w:t>
      </w:r>
      <w:r w:rsidRPr="001B641C">
        <w:rPr>
          <w:b w:val="false"/>
          <w:szCs w:val="24"/>
        </w:rPr>
        <w:t xml:space="preserve"> ispitane su prijavljene tražbine prema svojim iznosima i redu.</w:t>
      </w:r>
    </w:p>
    <w:p w:rsidRDefault="009726DE" w:rsidP="009726DE" w:rsidR="009726DE">
      <w:pPr>
        <w:pStyle w:val="Uvuenotijeloteksta"/>
        <w:ind w:firstLine="0" w:left="0"/>
        <w:rPr>
          <w:b w:val="false"/>
          <w:szCs w:val="24"/>
        </w:rPr>
      </w:pPr>
      <w:r w:rsidRPr="001B641C">
        <w:rPr>
          <w:b w:val="false"/>
          <w:szCs w:val="24"/>
        </w:rPr>
        <w:tab/>
        <w:t>Stečajni sudac sast</w:t>
      </w:r>
      <w:r w:rsidR="00C86399" w:rsidRPr="001B641C">
        <w:rPr>
          <w:b w:val="false"/>
          <w:szCs w:val="24"/>
        </w:rPr>
        <w:t>avio je sukladno odredbi čl. 259 st. 1.</w:t>
      </w:r>
      <w:r w:rsidRPr="001B641C">
        <w:rPr>
          <w:b w:val="false"/>
          <w:szCs w:val="24"/>
        </w:rPr>
        <w:t xml:space="preserve"> Stečajnog zakona tablicu ispitanih tražbina u koju su za svaku prijavljenu tražbinu uneseni podaci o tome u kojoj je mjeri tražbina utvrđena prema svom iznosu i redu, odnosno tko je tražbinu osporio.</w:t>
      </w:r>
      <w:r w:rsidR="001B641C">
        <w:rPr>
          <w:b w:val="false"/>
          <w:szCs w:val="24"/>
        </w:rPr>
        <w:t xml:space="preserve"> </w:t>
      </w:r>
    </w:p>
    <w:p w:rsidRDefault="001B641C" w:rsidP="009726DE" w:rsidR="001B641C" w:rsidRPr="001B641C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 xml:space="preserve">Vjerovnik HRVATSKE ŠUME d.o.o. prijavio je tražbinu u iznosu od 46.321,08 kn da bi kasnije povukao tražbinu za iznos od 1.250,00 kn jer se radi o tražbini koja spada u </w:t>
      </w:r>
      <w:r w:rsidR="00BF2F7D">
        <w:rPr>
          <w:b w:val="false"/>
          <w:szCs w:val="24"/>
        </w:rPr>
        <w:t xml:space="preserve">niže isplatne redove. Sud je rješenjem utvrdio da je tražbina povučena za iznos od 1.250,00 kn.  </w:t>
      </w:r>
    </w:p>
    <w:p w:rsidRDefault="00C86399" w:rsidP="00BF2F7D" w:rsidR="00C86399" w:rsidRPr="001B641C">
      <w:pPr>
        <w:pStyle w:val="Uvuenotijeloteksta"/>
        <w:ind w:firstLine="720" w:left="0"/>
        <w:rPr>
          <w:b w:val="false"/>
          <w:szCs w:val="24"/>
        </w:rPr>
      </w:pPr>
      <w:r w:rsidRPr="001B641C">
        <w:rPr>
          <w:b w:val="false"/>
          <w:szCs w:val="24"/>
        </w:rPr>
        <w:t>Tražbine navedene u izreci rješenja stečajni upravitelj je priznao u cijelosti, a nazočni stečajni vjer</w:t>
      </w:r>
      <w:r w:rsidR="004A7658" w:rsidRPr="001B641C">
        <w:rPr>
          <w:b w:val="false"/>
          <w:szCs w:val="24"/>
        </w:rPr>
        <w:t>ovnici nisu osporili pa se</w:t>
      </w:r>
      <w:r w:rsidRPr="001B641C">
        <w:rPr>
          <w:b w:val="false"/>
          <w:szCs w:val="24"/>
        </w:rPr>
        <w:t xml:space="preserve"> iste smatraju utvrđenima, sukladno odredbi čl. 263. Stečajnog zakona. </w:t>
      </w:r>
    </w:p>
    <w:p w:rsidRDefault="004C71D7" w:rsidP="00C86399" w:rsidR="00C86399" w:rsidRPr="001B641C">
      <w:pPr>
        <w:pStyle w:val="Uvuenotijeloteksta"/>
        <w:ind w:firstLine="720" w:left="0"/>
        <w:rPr>
          <w:b w:val="false"/>
          <w:szCs w:val="24"/>
        </w:rPr>
      </w:pPr>
      <w:r w:rsidRPr="001B641C">
        <w:rPr>
          <w:b w:val="false"/>
          <w:szCs w:val="24"/>
        </w:rPr>
        <w:t>Stoga je s</w:t>
      </w:r>
      <w:r w:rsidR="00C86399" w:rsidRPr="001B641C">
        <w:rPr>
          <w:b w:val="false"/>
          <w:szCs w:val="24"/>
        </w:rPr>
        <w:t>ud je temeljem čl. 263. Stečajnog zakona donio odluku kao u</w:t>
      </w:r>
      <w:r w:rsidR="00BF2F7D">
        <w:rPr>
          <w:b w:val="false"/>
          <w:szCs w:val="24"/>
        </w:rPr>
        <w:t xml:space="preserve"> točci I.</w:t>
      </w:r>
      <w:r w:rsidRPr="001B641C">
        <w:rPr>
          <w:b w:val="false"/>
          <w:szCs w:val="24"/>
        </w:rPr>
        <w:t xml:space="preserve">  izreke</w:t>
      </w:r>
      <w:r w:rsidR="00C86399" w:rsidRPr="001B641C">
        <w:rPr>
          <w:b w:val="false"/>
          <w:szCs w:val="24"/>
        </w:rPr>
        <w:t xml:space="preserve"> rješenja. </w:t>
      </w:r>
    </w:p>
    <w:p w:rsidRDefault="002F695D" w:rsidP="002F695D" w:rsidR="002F695D">
      <w:pPr>
        <w:pStyle w:val="Uvuenotijeloteksta"/>
        <w:ind w:firstLine="0" w:left="0"/>
        <w:rPr>
          <w:b w:val="false"/>
          <w:szCs w:val="24"/>
        </w:rPr>
      </w:pPr>
      <w:r w:rsidRPr="001B641C">
        <w:rPr>
          <w:b w:val="false"/>
          <w:szCs w:val="24"/>
        </w:rPr>
        <w:tab/>
      </w:r>
    </w:p>
    <w:p w:rsidRDefault="00BF2F7D" w:rsidP="002F695D" w:rsidR="00BF2F7D" w:rsidRPr="001B641C">
      <w:pPr>
        <w:pStyle w:val="Uvuenotijeloteksta"/>
        <w:ind w:firstLine="0" w:left="0"/>
        <w:rPr>
          <w:b w:val="false"/>
          <w:szCs w:val="24"/>
        </w:rPr>
      </w:pPr>
    </w:p>
    <w:p w:rsidRDefault="00BF2F7D" w:rsidP="002F695D" w:rsidR="002F695D" w:rsidRPr="001B641C">
      <w:pPr>
        <w:pStyle w:val="Uvuenotijeloteksta"/>
        <w:ind w:firstLine="0" w:left="0"/>
        <w:jc w:val="center"/>
        <w:rPr>
          <w:b w:val="false"/>
          <w:szCs w:val="24"/>
        </w:rPr>
      </w:pPr>
      <w:r>
        <w:rPr>
          <w:b w:val="false"/>
          <w:szCs w:val="24"/>
        </w:rPr>
        <w:t>U Zagrebu, 07. veljače 2017</w:t>
      </w:r>
      <w:r w:rsidR="002F695D" w:rsidRPr="001B641C">
        <w:rPr>
          <w:b w:val="false"/>
          <w:szCs w:val="24"/>
        </w:rPr>
        <w:t xml:space="preserve">. </w:t>
      </w:r>
    </w:p>
    <w:p w:rsidRDefault="004C71D7" w:rsidP="004C71D7" w:rsidR="004C71D7" w:rsidRPr="001B641C">
      <w:pPr>
        <w:pStyle w:val="Uvuenotijeloteksta"/>
        <w:rPr>
          <w:b w:val="false"/>
          <w:szCs w:val="24"/>
        </w:rPr>
      </w:pPr>
    </w:p>
    <w:p w:rsidRDefault="004C71D7" w:rsidP="004C71D7" w:rsidR="004C71D7" w:rsidRPr="001B641C">
      <w:pPr>
        <w:pStyle w:val="Uvuenotijeloteksta"/>
        <w:rPr>
          <w:b w:val="false"/>
          <w:szCs w:val="24"/>
        </w:rPr>
      </w:pPr>
      <w:r w:rsidRPr="001B641C">
        <w:rPr>
          <w:b w:val="false"/>
          <w:szCs w:val="24"/>
        </w:rPr>
        <w:t xml:space="preserve">        </w:t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Pr="001B641C">
        <w:rPr>
          <w:b w:val="false"/>
          <w:szCs w:val="24"/>
        </w:rPr>
        <w:t xml:space="preserve">  SUDAC:  </w:t>
      </w:r>
    </w:p>
    <w:p w:rsidRDefault="004C71D7" w:rsidP="00731D52" w:rsidR="00731D52" w:rsidRPr="001B641C">
      <w:pPr>
        <w:jc w:val="both"/>
        <w:rPr>
          <w:szCs w:val="24"/>
          <w:lang w:val="pl-PL"/>
        </w:rPr>
      </w:pPr>
      <w:r w:rsidRPr="001B641C">
        <w:rPr>
          <w:szCs w:val="24"/>
        </w:rPr>
        <w:t xml:space="preserve">               </w:t>
      </w:r>
      <w:r w:rsidRPr="001B641C">
        <w:rPr>
          <w:szCs w:val="24"/>
        </w:rPr>
        <w:tab/>
      </w:r>
      <w:r w:rsidRPr="001B641C">
        <w:rPr>
          <w:szCs w:val="24"/>
        </w:rPr>
        <w:tab/>
      </w:r>
      <w:r w:rsidRPr="001B641C">
        <w:rPr>
          <w:szCs w:val="24"/>
        </w:rPr>
        <w:tab/>
      </w:r>
      <w:r w:rsidRPr="001B641C">
        <w:rPr>
          <w:szCs w:val="24"/>
        </w:rPr>
        <w:tab/>
      </w:r>
      <w:r w:rsidRPr="001B641C">
        <w:rPr>
          <w:szCs w:val="24"/>
        </w:rPr>
        <w:tab/>
      </w:r>
      <w:r w:rsidRPr="001B641C">
        <w:rPr>
          <w:szCs w:val="24"/>
        </w:rPr>
        <w:tab/>
      </w:r>
      <w:r w:rsidRPr="001B641C">
        <w:rPr>
          <w:szCs w:val="24"/>
        </w:rPr>
        <w:tab/>
      </w:r>
      <w:r w:rsidR="00731D52" w:rsidRPr="001B641C">
        <w:rPr>
          <w:szCs w:val="24"/>
        </w:rPr>
        <w:tab/>
      </w:r>
      <w:r w:rsidR="00731D52" w:rsidRPr="001B641C">
        <w:rPr>
          <w:szCs w:val="24"/>
        </w:rPr>
        <w:tab/>
      </w:r>
      <w:r w:rsidR="00DC6DAA" w:rsidRPr="001B641C">
        <w:rPr>
          <w:b/>
          <w:szCs w:val="24"/>
        </w:rPr>
        <w:t xml:space="preserve"> </w:t>
      </w:r>
      <w:r w:rsidR="00731D52" w:rsidRPr="001B641C">
        <w:rPr>
          <w:szCs w:val="24"/>
          <w:lang w:val="pl-PL"/>
        </w:rPr>
        <w:t>Ivan Vladić</w:t>
      </w:r>
      <w:r w:rsidR="00BF2F7D">
        <w:rPr>
          <w:szCs w:val="24"/>
          <w:lang w:val="pl-PL"/>
        </w:rPr>
        <w:t>, v.r.</w:t>
      </w:r>
    </w:p>
    <w:p w:rsidRDefault="004C71D7" w:rsidP="002F695D" w:rsidR="004C71D7" w:rsidRPr="001B641C">
      <w:pPr>
        <w:pStyle w:val="Uvuenotijeloteksta"/>
        <w:ind w:firstLine="0" w:left="0"/>
        <w:rPr>
          <w:b w:val="false"/>
          <w:szCs w:val="24"/>
        </w:rPr>
      </w:pPr>
      <w:r w:rsidRPr="001B641C">
        <w:rPr>
          <w:b w:val="false"/>
          <w:szCs w:val="24"/>
        </w:rPr>
        <w:tab/>
      </w:r>
      <w:r w:rsidRPr="001B641C">
        <w:rPr>
          <w:b w:val="false"/>
          <w:szCs w:val="24"/>
        </w:rPr>
        <w:tab/>
      </w:r>
      <w:r w:rsidRPr="001B641C">
        <w:rPr>
          <w:b w:val="false"/>
          <w:szCs w:val="24"/>
        </w:rPr>
        <w:tab/>
      </w:r>
      <w:r w:rsidRPr="001B641C">
        <w:rPr>
          <w:b w:val="false"/>
          <w:szCs w:val="24"/>
        </w:rPr>
        <w:tab/>
      </w:r>
      <w:r w:rsidRPr="001B641C">
        <w:rPr>
          <w:b w:val="false"/>
          <w:szCs w:val="24"/>
        </w:rPr>
        <w:tab/>
      </w:r>
    </w:p>
    <w:p w:rsidRDefault="002F695D" w:rsidP="002F695D" w:rsidR="004C71D7" w:rsidRPr="001B641C">
      <w:pPr>
        <w:pStyle w:val="Uvuenotijeloteksta"/>
        <w:ind w:firstLine="0" w:left="0"/>
        <w:rPr>
          <w:b w:val="false"/>
          <w:szCs w:val="24"/>
        </w:rPr>
      </w:pPr>
      <w:r w:rsidRPr="001B641C">
        <w:rPr>
          <w:b w:val="false"/>
          <w:szCs w:val="24"/>
        </w:rPr>
        <w:t>POUKA</w:t>
      </w:r>
      <w:r w:rsidR="004C71D7" w:rsidRPr="001B641C">
        <w:rPr>
          <w:b w:val="false"/>
          <w:szCs w:val="24"/>
        </w:rPr>
        <w:t xml:space="preserve">  O PRAVNOM LIJEKU:</w:t>
      </w:r>
    </w:p>
    <w:p w:rsidRDefault="004C71D7" w:rsidP="004C71D7" w:rsidR="00C86399" w:rsidRPr="001B641C">
      <w:pPr>
        <w:pStyle w:val="Uvuenotijeloteksta"/>
        <w:ind w:firstLine="0" w:left="0"/>
        <w:rPr>
          <w:b w:val="false"/>
          <w:szCs w:val="24"/>
        </w:rPr>
      </w:pPr>
      <w:r w:rsidRPr="001B641C">
        <w:rPr>
          <w:b w:val="false"/>
          <w:szCs w:val="24"/>
        </w:rPr>
        <w:t>Protiv ovog rješenja pravo na žalbu ima stečajni upravitelj i svaki vjerovnik u dijelu koji se tiče njegove prijavljene tražbine, odnosno tražbine koju je osporio (čl. 265. st 3. SZ-a). Rok za žalbu iznosi 8 dana računajući od dana dostave pisanog otpravka, odnosno izvatka iz rješenja. Žalba se podnosi ovom sudu u 2 primjerka putem ovog suda Visokom trgovačkom sudu Republike Hrvatske.</w:t>
      </w:r>
    </w:p>
    <w:p w:rsidRDefault="009726DE" w:rsidP="009726DE" w:rsidR="00C86399" w:rsidRPr="001B641C">
      <w:pPr>
        <w:jc w:val="both"/>
        <w:rPr>
          <w:szCs w:val="24"/>
          <w:lang w:val="hr-HR"/>
        </w:rPr>
      </w:pP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</w:p>
    <w:p w:rsidRDefault="00C86399" w:rsidP="00C86399" w:rsidR="00C86399" w:rsidRPr="001B641C">
      <w:pPr>
        <w:ind w:firstLine="720" w:left="5760"/>
        <w:jc w:val="both"/>
        <w:rPr>
          <w:szCs w:val="24"/>
          <w:lang w:val="pl-PL"/>
        </w:rPr>
      </w:pPr>
    </w:p>
    <w:p w:rsidRDefault="00834762" w:rsidP="002F695D" w:rsidR="00834762" w:rsidRPr="001B641C">
      <w:pPr>
        <w:pStyle w:val="Tijeloteksta-uvlaka3"/>
        <w:ind w:firstLine="0"/>
        <w:rPr>
          <w:szCs w:val="24"/>
          <w:lang w:val="hr-HR"/>
        </w:rPr>
      </w:pPr>
    </w:p>
    <w:p w:rsidRDefault="00BF2F7D" w:rsidP="00E82D09" w:rsidR="00BF2F7D">
      <w:pPr>
        <w:rPr>
          <w:szCs w:val="24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</w:rPr>
        <w:t>Za točnost otpravka</w:t>
      </w:r>
    </w:p>
    <w:p w:rsidRDefault="00BF2F7D" w:rsidP="00E82D09" w:rsidR="00BF2F7D" w:rsidRPr="00745AE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Monika Topolovec</w:t>
      </w:r>
    </w:p>
    <w:p w:rsidRDefault="00C86399" w:rsidP="00BF2F7D" w:rsidR="00C86399" w:rsidRPr="00BF2F7D">
      <w:pPr>
        <w:rPr>
          <w:szCs w:val="24"/>
        </w:rPr>
      </w:pPr>
    </w:p>
    <w:sectPr w:rsidSect="00CD5FD8" w:rsidR="00C86399" w:rsidRPr="00BF2F7D">
      <w:headerReference w:type="even" r:id="rId10"/>
      <w:headerReference w:type="default" r:id="rId11"/>
      <w:headerReference w:type="first" r:id="rId12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7F8" w:rsidR="001437F8">
      <w:r>
        <w:separator/>
      </w:r>
    </w:p>
  </w:endnote>
  <w:endnote w:id="0" w:type="continuationSeparator">
    <w:p w:rsidRDefault="001437F8" w:rsidR="00143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7F8" w:rsidR="001437F8">
      <w:r>
        <w:separator/>
      </w:r>
    </w:p>
  </w:footnote>
  <w:footnote w:id="0" w:type="continuationSeparator">
    <w:p w:rsidRDefault="001437F8" w:rsidR="001437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11278B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 w:rsidR="001B641C">
      <w:rPr>
        <w:rFonts w:hAnsi="Verdana" w:ascii="Verdana"/>
        <w:sz w:val="20"/>
      </w:rPr>
      <w:t>28. St-4496</w:t>
    </w:r>
    <w:r w:rsidR="0093496A">
      <w:rPr>
        <w:rFonts w:hAnsi="Verdana" w:ascii="Verdana"/>
        <w:sz w:val="20"/>
      </w:rPr>
      <w:t>/16</w:t>
    </w:r>
    <w:r w:rsidR="000D1329">
      <w:rPr>
        <w:rFonts w:hAnsi="Verdana" w:ascii="Verdana"/>
        <w:sz w:val="20"/>
      </w:rPr>
      <w:t xml:space="preserve">       </w:t>
    </w:r>
    <w:r w:rsidRPr="00202CF8">
      <w:rPr>
        <w:rFonts w:hAnsi="Verdana" w:ascii="Verdana"/>
        <w:sz w:val="20"/>
      </w:rPr>
      <w:t xml:space="preserve">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2484007"/>
      <w:docPartObj>
        <w:docPartGallery w:val="Page Numbers (Top of Page)"/>
        <w:docPartUnique/>
      </w:docPartObj>
    </w:sdtPr>
    <w:sdtEndPr/>
    <w:sdtContent>
      <w:p w:rsidRDefault="000D1329" w:rsidR="000D13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78B" w:rsidRPr="0011278B">
          <w:rPr>
            <w:noProof/>
            <w:lang w:val="hr-HR"/>
          </w:rPr>
          <w:t>1</w:t>
        </w:r>
        <w:r>
          <w:fldChar w:fldCharType="end"/>
        </w:r>
      </w:p>
      <w:p w:rsidRDefault="001B641C" w:rsidP="000D1329" w:rsidR="000D1329">
        <w:pPr>
          <w:pStyle w:val="Zaglavlje"/>
          <w:jc w:val="right"/>
        </w:pPr>
        <w:r>
          <w:rPr>
            <w:b/>
          </w:rPr>
          <w:t>28. St-4496</w:t>
        </w:r>
        <w:r w:rsidR="000D1329">
          <w:rPr>
            <w:b/>
          </w:rPr>
          <w:t>/16</w:t>
        </w:r>
      </w:p>
    </w:sdtContent>
  </w:sdt>
  <w:p w:rsidRDefault="000D1329" w:rsidR="000D13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516E6"/>
    <w:multiLevelType w:val="hybridMultilevel"/>
    <w:tmpl w:val="E47280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2">
    <w:nsid w:val="0F9C0CF2"/>
    <w:multiLevelType w:val="hybridMultilevel"/>
    <w:tmpl w:val="58AE69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7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0C43BAA"/>
    <w:multiLevelType w:val="hybridMultilevel"/>
    <w:tmpl w:val="72B0232A"/>
    <w:lvl w:tplc="DC9E30E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525B3C89"/>
    <w:multiLevelType w:val="hybridMultilevel"/>
    <w:tmpl w:val="8E968FA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27F1C8C"/>
    <w:multiLevelType w:val="hybridMultilevel"/>
    <w:tmpl w:val="E228929A"/>
    <w:lvl w:tplc="4FFCE3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5535A2"/>
    <w:multiLevelType w:val="hybridMultilevel"/>
    <w:tmpl w:val="ABA8C3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8"/>
  </w:num>
  <w:num w:numId="8">
    <w:abstractNumId w:val="11"/>
  </w:num>
  <w:num w:numId="9">
    <w:abstractNumId w:val="12"/>
  </w:num>
  <w:num w:numId="10">
    <w:abstractNumId w:val="9"/>
  </w:num>
  <w:num w:numId="11">
    <w:abstractNumId w:val="0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30D43"/>
    <w:rsid w:val="00040F9E"/>
    <w:rsid w:val="00041FBF"/>
    <w:rsid w:val="000466E7"/>
    <w:rsid w:val="000A3C86"/>
    <w:rsid w:val="000B295D"/>
    <w:rsid w:val="000B5C1C"/>
    <w:rsid w:val="000C0306"/>
    <w:rsid w:val="000D1329"/>
    <w:rsid w:val="000D21EB"/>
    <w:rsid w:val="000E4D4F"/>
    <w:rsid w:val="000E4E53"/>
    <w:rsid w:val="000F2A6A"/>
    <w:rsid w:val="000F403C"/>
    <w:rsid w:val="000F4CDE"/>
    <w:rsid w:val="0011278B"/>
    <w:rsid w:val="00120A5B"/>
    <w:rsid w:val="00130B72"/>
    <w:rsid w:val="0013746E"/>
    <w:rsid w:val="001437F8"/>
    <w:rsid w:val="00144D0F"/>
    <w:rsid w:val="001514F7"/>
    <w:rsid w:val="00165620"/>
    <w:rsid w:val="00166DEE"/>
    <w:rsid w:val="00170EFE"/>
    <w:rsid w:val="001770D5"/>
    <w:rsid w:val="001B641C"/>
    <w:rsid w:val="001B72F4"/>
    <w:rsid w:val="001D2C75"/>
    <w:rsid w:val="001D2D28"/>
    <w:rsid w:val="001E060A"/>
    <w:rsid w:val="001E1F4B"/>
    <w:rsid w:val="001E25E6"/>
    <w:rsid w:val="001E59F3"/>
    <w:rsid w:val="00202CF8"/>
    <w:rsid w:val="0020618F"/>
    <w:rsid w:val="00211C2F"/>
    <w:rsid w:val="00231BF9"/>
    <w:rsid w:val="00237208"/>
    <w:rsid w:val="00241309"/>
    <w:rsid w:val="00243AF3"/>
    <w:rsid w:val="00251BB7"/>
    <w:rsid w:val="00254A83"/>
    <w:rsid w:val="0025709A"/>
    <w:rsid w:val="00280F63"/>
    <w:rsid w:val="0028151D"/>
    <w:rsid w:val="00291FFE"/>
    <w:rsid w:val="002967AC"/>
    <w:rsid w:val="002A61F8"/>
    <w:rsid w:val="002B46DF"/>
    <w:rsid w:val="002B4FD8"/>
    <w:rsid w:val="002D66B9"/>
    <w:rsid w:val="002D68AA"/>
    <w:rsid w:val="002F06EB"/>
    <w:rsid w:val="002F2662"/>
    <w:rsid w:val="002F449A"/>
    <w:rsid w:val="002F695D"/>
    <w:rsid w:val="003076C6"/>
    <w:rsid w:val="00341E6D"/>
    <w:rsid w:val="00345B47"/>
    <w:rsid w:val="0035609A"/>
    <w:rsid w:val="00363803"/>
    <w:rsid w:val="00382318"/>
    <w:rsid w:val="00386612"/>
    <w:rsid w:val="003A6637"/>
    <w:rsid w:val="003B3A4D"/>
    <w:rsid w:val="003B7B9E"/>
    <w:rsid w:val="003F4FD8"/>
    <w:rsid w:val="00412376"/>
    <w:rsid w:val="00435AB8"/>
    <w:rsid w:val="00440C7A"/>
    <w:rsid w:val="0045608B"/>
    <w:rsid w:val="0046370C"/>
    <w:rsid w:val="00485DC9"/>
    <w:rsid w:val="004A23F9"/>
    <w:rsid w:val="004A6806"/>
    <w:rsid w:val="004A69A6"/>
    <w:rsid w:val="004A6B3D"/>
    <w:rsid w:val="004A7658"/>
    <w:rsid w:val="004B1F1A"/>
    <w:rsid w:val="004B3DC1"/>
    <w:rsid w:val="004B4276"/>
    <w:rsid w:val="004B44B4"/>
    <w:rsid w:val="004C2C92"/>
    <w:rsid w:val="004C71D7"/>
    <w:rsid w:val="004F7110"/>
    <w:rsid w:val="00503CAC"/>
    <w:rsid w:val="005046D3"/>
    <w:rsid w:val="0051318E"/>
    <w:rsid w:val="00534B14"/>
    <w:rsid w:val="0056022C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44007"/>
    <w:rsid w:val="006571B9"/>
    <w:rsid w:val="00662E15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1D52"/>
    <w:rsid w:val="0073573D"/>
    <w:rsid w:val="00747CB7"/>
    <w:rsid w:val="007843A0"/>
    <w:rsid w:val="00793541"/>
    <w:rsid w:val="00794B24"/>
    <w:rsid w:val="007B0C82"/>
    <w:rsid w:val="007B0D7C"/>
    <w:rsid w:val="007C0FB5"/>
    <w:rsid w:val="007D0DFA"/>
    <w:rsid w:val="007D541C"/>
    <w:rsid w:val="00802134"/>
    <w:rsid w:val="00821C44"/>
    <w:rsid w:val="00824DA6"/>
    <w:rsid w:val="00826F2C"/>
    <w:rsid w:val="00834762"/>
    <w:rsid w:val="00851564"/>
    <w:rsid w:val="00882A1B"/>
    <w:rsid w:val="008857CC"/>
    <w:rsid w:val="00891BF7"/>
    <w:rsid w:val="008A3E47"/>
    <w:rsid w:val="00910EFF"/>
    <w:rsid w:val="0093496A"/>
    <w:rsid w:val="00955135"/>
    <w:rsid w:val="00965599"/>
    <w:rsid w:val="00971811"/>
    <w:rsid w:val="009726DE"/>
    <w:rsid w:val="009823B3"/>
    <w:rsid w:val="009A67C1"/>
    <w:rsid w:val="009C012D"/>
    <w:rsid w:val="009D3A7E"/>
    <w:rsid w:val="009D6DB3"/>
    <w:rsid w:val="00A07CDE"/>
    <w:rsid w:val="00A23808"/>
    <w:rsid w:val="00A404AE"/>
    <w:rsid w:val="00A604B2"/>
    <w:rsid w:val="00A7185C"/>
    <w:rsid w:val="00A764AD"/>
    <w:rsid w:val="00AC210B"/>
    <w:rsid w:val="00AC487F"/>
    <w:rsid w:val="00AC5098"/>
    <w:rsid w:val="00AF2AE1"/>
    <w:rsid w:val="00B07E77"/>
    <w:rsid w:val="00B106F0"/>
    <w:rsid w:val="00B1381E"/>
    <w:rsid w:val="00B21DF3"/>
    <w:rsid w:val="00B24F22"/>
    <w:rsid w:val="00B4295E"/>
    <w:rsid w:val="00B50C76"/>
    <w:rsid w:val="00B53CB1"/>
    <w:rsid w:val="00B62652"/>
    <w:rsid w:val="00B67E30"/>
    <w:rsid w:val="00B74935"/>
    <w:rsid w:val="00B75A97"/>
    <w:rsid w:val="00BA4265"/>
    <w:rsid w:val="00BA70AE"/>
    <w:rsid w:val="00BA75BA"/>
    <w:rsid w:val="00BC7AEB"/>
    <w:rsid w:val="00BF10AC"/>
    <w:rsid w:val="00BF2F7D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39D8"/>
    <w:rsid w:val="00C75A15"/>
    <w:rsid w:val="00C80409"/>
    <w:rsid w:val="00C86399"/>
    <w:rsid w:val="00C9438F"/>
    <w:rsid w:val="00C95C6C"/>
    <w:rsid w:val="00C975B0"/>
    <w:rsid w:val="00CA4899"/>
    <w:rsid w:val="00CB42B4"/>
    <w:rsid w:val="00CC66D6"/>
    <w:rsid w:val="00CC7B55"/>
    <w:rsid w:val="00CD5FD8"/>
    <w:rsid w:val="00CE56F1"/>
    <w:rsid w:val="00CF13AD"/>
    <w:rsid w:val="00D017CA"/>
    <w:rsid w:val="00D11308"/>
    <w:rsid w:val="00D165E1"/>
    <w:rsid w:val="00D26755"/>
    <w:rsid w:val="00D32272"/>
    <w:rsid w:val="00D47FC9"/>
    <w:rsid w:val="00D639FA"/>
    <w:rsid w:val="00D67277"/>
    <w:rsid w:val="00D71C81"/>
    <w:rsid w:val="00DA4DD6"/>
    <w:rsid w:val="00DA7C29"/>
    <w:rsid w:val="00DB210F"/>
    <w:rsid w:val="00DB2483"/>
    <w:rsid w:val="00DC6DAA"/>
    <w:rsid w:val="00DD01ED"/>
    <w:rsid w:val="00DD4D37"/>
    <w:rsid w:val="00DD6F1D"/>
    <w:rsid w:val="00E07E8D"/>
    <w:rsid w:val="00E2581B"/>
    <w:rsid w:val="00E25CEC"/>
    <w:rsid w:val="00E31E37"/>
    <w:rsid w:val="00E67E86"/>
    <w:rsid w:val="00E7051D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EF7CA6"/>
    <w:rsid w:val="00F020E4"/>
    <w:rsid w:val="00F04F1F"/>
    <w:rsid w:val="00F14509"/>
    <w:rsid w:val="00F259A5"/>
    <w:rsid w:val="00F2749C"/>
    <w:rsid w:val="00F2750D"/>
    <w:rsid w:val="00F60A5D"/>
    <w:rsid w:val="00F71F20"/>
    <w:rsid w:val="00F7343D"/>
    <w:rsid w:val="00F95EF0"/>
    <w:rsid w:val="00FA5281"/>
    <w:rsid w:val="00FB6295"/>
    <w:rsid w:val="00FE1D5D"/>
    <w:rsid w:val="00FF2A80"/>
    <w:rsid w:val="00FF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EF7C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7CA6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34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7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76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7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7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D1329"/>
    <w:rPr>
      <w:sz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C8639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EF7C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7CA6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34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76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0D1329"/>
    <w:rPr>
      <w:sz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C863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6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3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13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2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88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99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22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29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17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297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23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8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319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47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64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8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927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31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94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32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10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1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44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0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606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786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4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647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420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54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6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7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16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41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140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844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70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659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99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01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79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4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3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51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067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82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78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12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5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668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4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906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2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08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165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195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48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4496</izvorni_sadrzaj>
    <derivirana_varijabla naziv="DomainObject.Predmet.Broj_1">4496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St-4496/2016</izvorni_sadrzaj>
    <derivirana_varijabla naziv="DomainObject.Predmet.OznakaBroj_1">St-4496/2016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POSAVINA zastupanog po punomoćniku JOSIP MAČAK</izvorni_sadrzaj>
    <derivirana_varijabla naziv="DomainObject.Predmet.ProtustrankaFormated_1">  Poljoprivredna zadruga POSAVINA zastupanog po punomoćniku JOSIP MAČAK</derivirana_varijabla>
  </DomainObject.Predmet.ProtustrankaFormated>
  <DomainObject.Predmet.ProtustrankaFormatedOIB>
    <izvorni_sadrzaj>  Poljoprivredna zadruga POSAVINA, OIB 89899232523 zastupanog po punomoćniku JOSIP MAČAK</izvorni_sadrzaj>
    <derivirana_varijabla naziv="DomainObject.Predmet.ProtustrankaFormatedOIB_1">  Poljoprivredna zadruga POSAVINA, OIB 89899232523 zastupanog po punomoćniku JOSIP MAČAK</derivirana_varijabla>
  </DomainObject.Predmet.ProtustrankaFormatedOIB>
  <DomainObject.Predmet.ProtustrankaFormatedWithAdress>
    <izvorni_sadrzaj> Poljoprivredna zadruga POSAVINA, Bobovac 259, 44210 Sunja zastupanog po punomoćniku JOSIP MAČAK</izvorni_sadrzaj>
    <derivirana_varijabla naziv="DomainObject.Predmet.ProtustrankaFormatedWithAdress_1"> Poljoprivredna zadruga POSAVINA, Bobovac 259, 44210 Sunja zastupanog po punomoćniku JOSIP MAČAK</derivirana_varijabla>
  </DomainObject.Predmet.ProtustrankaFormatedWithAdress>
  <DomainObject.Predmet.ProtustrankaFormatedWithAdressOIB>
    <izvorni_sadrzaj> Poljoprivredna zadruga POSAVINA, OIB 89899232523, Bobovac 259, 44210 Sunja zastupanog po punomoćniku JOSIP MAČAK</izvorni_sadrzaj>
    <derivirana_varijabla naziv="DomainObject.Predmet.ProtustrankaFormatedWithAdressOIB_1"> Poljoprivredna zadruga POSAVINA, OIB 89899232523, Bobovac 259, 44210 Sunja zastupanog po punomoćniku JOSIP MAČAK</derivirana_varijabla>
  </DomainObject.Predmet.ProtustrankaFormatedWithAdressOIB>
  <DomainObject.Predmet.ProtustrankaWithAdress>
    <izvorni_sadrzaj>Poljoprivredna zadruga POSAVINA Bobovac 259, 44210 Sunja</izvorni_sadrzaj>
    <derivirana_varijabla naziv="DomainObject.Predmet.ProtustrankaWithAdress_1">Poljoprivredna zadruga POSAVINA Bobovac 259, 44210 Sunja</derivirana_varijabla>
  </DomainObject.Predmet.ProtustrankaWithAdress>
  <DomainObject.Predmet.ProtustrankaWithAdressOIB>
    <izvorni_sadrzaj>Poljoprivredna zadruga POSAVINA, OIB 89899232523, Bobovac 259, 44210 Sunja</izvorni_sadrzaj>
    <derivirana_varijabla naziv="DomainObject.Predmet.ProtustrankaWithAdressOIB_1">Poljoprivredna zadruga POSAVINA, OIB 89899232523, Bobovac 259, 44210 Sunja</derivirana_varijabla>
  </DomainObject.Predmet.ProtustrankaWithAdressOIB>
  <DomainObject.Predmet.ProtustrankaNazivFormated>
    <izvorni_sadrzaj>Poljoprivredna zadruga POSAVINA</izvorni_sadrzaj>
    <derivirana_varijabla naziv="DomainObject.Predmet.ProtustrankaNazivFormated_1">Poljoprivredna zadruga POSAVINA</derivirana_varijabla>
  </DomainObject.Predmet.ProtustrankaNazivFormated>
  <DomainObject.Predmet.ProtustrankaNazivFormatedOIB>
    <izvorni_sadrzaj>Poljoprivredna zadruga POSAVINA, OIB 89899232523</izvorni_sadrzaj>
    <derivirana_varijabla naziv="DomainObject.Predmet.ProtustrankaNazivFormatedOIB_1">Poljoprivredna zadruga POSAVINA, OIB 89899232523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POSAVINA zastupanog po punomoćniku JOSIP MAČAK</item>
    </izvorni_sadrzaj>
    <derivirana_varijabla naziv="DomainObject.Predmet.ProtuStrankaListFormated_1">
      <item>Poljoprivredna zadruga POSAVINA zastupanog po punomoćniku JOSIP MAČAK</item>
    </derivirana_varijabla>
  </DomainObject.Predmet.ProtuStrankaListFormated>
  <DomainObject.Predmet.ProtuStrankaListFormatedOIB>
    <izvorni_sadrzaj>
      <item>Poljoprivredna zadruga POSAVINA, OIB 89899232523 zastupanog po punomoćniku JOSIP MAČAK</item>
    </izvorni_sadrzaj>
    <derivirana_varijabla naziv="DomainObject.Predmet.ProtuStrankaListFormatedOIB_1">
      <item>Poljoprivredna zadruga POSAVINA, OIB 89899232523 zastupanog po punomoćniku JOSIP MAČAK</item>
    </derivirana_varijabla>
  </DomainObject.Predmet.ProtuStrankaListFormatedOIB>
  <DomainObject.Predmet.ProtuStrankaListFormatedWithAdress>
    <izvorni_sadrzaj>
      <item>Poljoprivredna zadruga POSAVINA, Bobovac 259, 44210 Sunja zastupanog po punomoćniku JOSIP MAČAK</item>
    </izvorni_sadrzaj>
    <derivirana_varijabla naziv="DomainObject.Predmet.ProtuStrankaListFormatedWithAdress_1">
      <item>Poljoprivredna zadruga POSAVINA, Bobovac 259, 44210 Sunja zastupanog po punomoćniku JOSIP MAČAK</item>
    </derivirana_varijabla>
  </DomainObject.Predmet.ProtuStrankaListFormatedWithAdress>
  <DomainObject.Predmet.ProtuStrankaListFormatedWithAdressOIB>
    <izvorni_sadrzaj>
      <item>Poljoprivredna zadruga POSAVINA, OIB 89899232523, Bobovac 259, 44210 Sunja zastupanog po punomoćniku JOSIP MAČAK</item>
    </izvorni_sadrzaj>
    <derivirana_varijabla naziv="DomainObject.Predmet.ProtuStrankaListFormatedWithAdressOIB_1">
      <item>Poljoprivredna zadruga POSAVINA, OIB 89899232523, Bobovac 259, 44210 Sunja zastupanog po punomoćniku JOSIP MAČAK</item>
    </derivirana_varijabla>
  </DomainObject.Predmet.ProtuStrankaListFormatedWithAdressOIB>
  <DomainObject.Predmet.ProtuStrankaListNazivFormated>
    <izvorni_sadrzaj>
      <item>Poljoprivredna zadruga POSAVINA</item>
    </izvorni_sadrzaj>
    <derivirana_varijabla naziv="DomainObject.Predmet.ProtuStrankaListNazivFormated_1">
      <item>Poljoprivredna zadruga POSAVINA</item>
    </derivirana_varijabla>
  </DomainObject.Predmet.ProtuStrankaListNazivFormated>
  <DomainObject.Predmet.ProtuStrankaListNazivFormatedOIB>
    <izvorni_sadrzaj>
      <item>Poljoprivredna zadruga POSAVINA, OIB 89899232523</item>
    </izvorni_sadrzaj>
    <derivirana_varijabla naziv="DomainObject.Predmet.ProtuStrankaListNazivFormatedOIB_1">
      <item>Poljoprivredna zadruga POSAVINA, OIB 89899232523</item>
    </derivirana_varijabla>
  </DomainObject.Predmet.ProtuStrankaListNazivFormatedOIB>
  <DomainObject.Predmet.OstaliListFormated>
    <izvorni_sadrzaj>
      <item>JOSIP MAČAK punomoćnik sudionika u postupku Poljoprivredna zadruga POSAVINA</item>
      <item>Odvjetničko društvo Klaić &amp; Klaić</item>
    </izvorni_sadrzaj>
    <derivirana_varijabla naziv="DomainObject.Predmet.OstaliListFormated_1">
      <item>JOSIP MAČAK punomoćnik sudionika u postupku Poljoprivredna zadruga POSAVINA</item>
      <item>Odvjetničko društvo Klaić &amp; Klaić</item>
    </derivirana_varijabla>
  </DomainObject.Predmet.OstaliListFormated>
  <DomainObject.Predmet.OstaliListFormatedOIB>
    <izvorni_sadrzaj>
      <item>JOSIP MAČAK, OIB 76610341252 punomoćnik sudionika u postupku Poljoprivredna zadruga POSAVINA</item>
      <item>Odvjetničko društvo Klaić &amp; Klaić</item>
    </izvorni_sadrzaj>
    <derivirana_varijabla naziv="DomainObject.Predmet.OstaliListFormatedOIB_1">
      <item>JOSIP MAČAK, OIB 76610341252 punomoćnik sudionika u postupku Poljoprivredna zadruga POSAVINA</item>
      <item>Odvjetničko društvo Klaić &amp; Klaić</item>
    </derivirana_varijabla>
  </DomainObject.Predmet.OstaliListFormatedOIB>
  <DomainObject.Predmet.OstaliListFormatedWithAdress>
    <izvorni_sadrzaj>
      <item>JOSIP MAČAK, Bobovac 259, 44000 Sisak punomoćnik sudionika u postupku Poljoprivredna zadruga POSAVINA</item>
      <item>Odvjetničko društvo Klaić &amp; Klaić, Boškovićeva 6/II, 10000 Zagreb</item>
    </izvorni_sadrzaj>
    <derivirana_varijabla naziv="DomainObject.Predmet.OstaliListFormatedWithAdress_1">
      <item>JOSIP MAČAK, Bobovac 259, 44000 Sisak punomoćnik sudionika u postupku Poljoprivredna zadruga POSAVINA</item>
      <item>Odvjetničko društvo Klaić &amp; Klaić, Boškovićeva 6/II, 10000 Zagreb</item>
    </derivirana_varijabla>
  </DomainObject.Predmet.OstaliListFormatedWithAdress>
  <DomainObject.Predmet.OstaliListFormatedWithAdressOIB>
    <izvorni_sadrzaj>
      <item>JOSIP MAČAK, OIB 76610341252, Bobovac 259, 44000 Sisak punomoćnik sudionika u postupku Poljoprivredna zadruga POSAVINA</item>
      <item>Odvjetničko društvo Klaić &amp; Klaić, Boškovićeva 6/II, 10000 Zagreb</item>
    </izvorni_sadrzaj>
    <derivirana_varijabla naziv="DomainObject.Predmet.OstaliListFormatedWithAdressOIB_1">
      <item>JOSIP MAČAK, OIB 76610341252, Bobovac 259, 44000 Sisak punomoćnik sudionika u postupku Poljoprivredna zadruga POSAVINA</item>
      <item>Odvjetničko društvo Klaić &amp; Klaić, Boškovićeva 6/II, 10000 Zagreb</item>
    </derivirana_varijabla>
  </DomainObject.Predmet.OstaliListFormatedWithAdressOIB>
  <DomainObject.Predmet.OstaliListNazivFormated>
    <izvorni_sadrzaj>
      <item>JOSIP MAČAK</item>
      <item>Odvjetničko društvo Klaić &amp; Klaić</item>
    </izvorni_sadrzaj>
    <derivirana_varijabla naziv="DomainObject.Predmet.OstaliListNazivFormated_1">
      <item>JOSIP MAČAK</item>
      <item>Odvjetničko društvo Klaić &amp; Klaić</item>
    </derivirana_varijabla>
  </DomainObject.Predmet.OstaliListNazivFormated>
  <DomainObject.Predmet.OstaliListNazivFormatedOIB>
    <izvorni_sadrzaj>
      <item>JOSIP MAČAK, OIB 76610341252</item>
      <item>Odvjetničko društvo Klaić &amp; Klaić</item>
    </izvorni_sadrzaj>
    <derivirana_varijabla naziv="DomainObject.Predmet.OstaliListNazivFormatedOIB_1">
      <item>JOSIP MAČAK, OIB 76610341252</item>
      <item>Odvjetničko društvo Klaić &amp; Klaić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POSAVINA</izvorni_sadrzaj>
    <derivirana_varijabla naziv="DomainObject.Predmet.ProtustrankaIDrugi_1">Poljoprivredna zadruga POSAVINA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Poljoprivredna zadruga POSAVINA, OIB 89899232523, Bobovac 259, 44210 Sunja</izvorni_sadrzaj>
    <derivirana_varijabla naziv="DomainObject.Predmet.ProtustrankaIDrugiAdressOIB_1">Poljoprivredna zadruga POSAVINA, OIB 89899232523, Bobovac 259,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POSAVINA</item>
      <item>FINA Regionalni centar Zagreb</item>
      <item>JOSIP MAČAK</item>
      <item>Odvjetničko društvo Klaić &amp; Klaić</item>
    </izvorni_sadrzaj>
    <derivirana_varijabla naziv="DomainObject.Predmet.SudioniciListNaziv_1">
      <item>Poljoprivredna zadruga POSAVINA</item>
      <item>FINA Regionalni centar Zagreb</item>
      <item>JOSIP MAČAK</item>
      <item>Odvjetničko društvo Klaić &amp; Klaić</item>
    </derivirana_varijabla>
  </DomainObject.Predmet.SudioniciListNaziv>
  <DomainObject.Predmet.SudioniciListAdressOIB>
    <izvorni_sadrzaj>
      <item>Poljoprivredna zadruga POSAVINA, OIB 89899232523, Bobovac 259,44210 Sunja</item>
      <item>FINA Regionalni centar Zagreb, OIB 85821130368, Trg svibanjskih žrtava 1995. br 1,10000 Zagreb</item>
      <item>JOSIP MAČAK, OIB 76610341252, Bobovac 259,44000 Sisak</item>
      <item>Odvjetničko društvo Klaić &amp; Klaić, Boškovićeva 6/II,10000 Zagreb</item>
    </izvorni_sadrzaj>
    <derivirana_varijabla naziv="DomainObject.Predmet.SudioniciListAdressOIB_1">
      <item>Poljoprivredna zadruga POSAVINA, OIB 89899232523, Bobovac 259,44210 Sunja</item>
      <item>FINA Regionalni centar Zagreb, OIB 85821130368, Trg svibanjskih žrtava 1995. br 1,10000 Zagreb</item>
      <item>JOSIP MAČAK, OIB 76610341252, Bobovac 259,44000 Sisak</item>
      <item>Odvjetničko društvo Klaić &amp; Klaić, Boškovićeva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89899232523</item>
      <item>, OIB 76610341252</item>
      <item>, OIB null</item>
    </izvorni_sadrzaj>
    <derivirana_varijabla naziv="DomainObject.Predmet.SudioniciListNazivOIB_1">
      <item>, OIB 85821130368</item>
      <item>, OIB 89899232523</item>
      <item>, OIB 76610341252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2</properties:Pages>
  <properties:Words>496</properties:Words>
  <properties:Characters>2688</properties:Characters>
  <properties:Lines>85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2017-02-07T12:45:00Z</dcterms:created>
  <dc:creator>Tatjana Kušec</dc:creator>
  <cp:lastModifiedBy>Monika Topolovec</cp:lastModifiedBy>
  <cp:lastPrinted>2017-02-07T12:54:00Z</cp:lastPrinted>
  <dcterms:modified xmlns:xsi="http://www.w3.org/2001/XMLSchema-instance" xsi:type="dcterms:W3CDTF">2017-02-07T12:57:00Z</dcterms:modified>
  <cp:revision>4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