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e88e3" w14:paraId="eee88e3"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p w:rsidRDefault="00F54550" w:rsidP="00F54550" w:rsidR="00F54550">
      <w:pPr>
        <w:tabs>
          <w:tab w:pos="7020" w:val="left"/>
        </w:tabs>
        <w:rPr>
          <w:sz w:val="24"/>
          <w:szCs w:val="24"/>
        </w:rPr>
      </w:pPr>
      <w:r>
        <w:rPr>
          <w:sz w:val="24"/>
          <w:szCs w:val="24"/>
        </w:rPr>
        <w:t xml:space="preserve">REPUBLIKA HRVATSKA </w:t>
      </w:r>
    </w:p>
    <w:p w:rsidRDefault="00F54550" w:rsidP="00F54550" w:rsidR="00F54550">
      <w:pPr>
        <w:rPr>
          <w:sz w:val="24"/>
          <w:szCs w:val="24"/>
        </w:rPr>
      </w:pPr>
      <w:r>
        <w:rPr>
          <w:sz w:val="24"/>
          <w:szCs w:val="24"/>
        </w:rPr>
        <w:t>Trgovački sud u Zagrebu</w:t>
      </w:r>
    </w:p>
    <w:p w:rsidRDefault="00F54550" w:rsidP="00F54550" w:rsidR="00F54550">
      <w:pPr>
        <w:rPr>
          <w:sz w:val="24"/>
          <w:szCs w:val="24"/>
        </w:rPr>
      </w:pPr>
      <w:r>
        <w:rPr>
          <w:sz w:val="24"/>
          <w:szCs w:val="24"/>
        </w:rPr>
        <w:t>Zagreb, Amruševa 2/II</w:t>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p>
    <w:p w:rsidRDefault="00F54550" w:rsidP="00F54550" w:rsidR="00F54550">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rsidRDefault="00FE7435" w:rsidP="00FE7435" w:rsidR="00F54550">
      <w:pPr>
        <w:tabs>
          <w:tab w:pos="7020" w:val="left"/>
        </w:tabs>
        <w:jc w:val="center"/>
        <w:rPr>
          <w:sz w:val="24"/>
          <w:szCs w:val="24"/>
        </w:rPr>
      </w:pPr>
      <w:r>
        <w:rPr>
          <w:sz w:val="24"/>
          <w:szCs w:val="24"/>
        </w:rPr>
        <w:t>REPUBLIKA HRVATSKA</w:t>
      </w:r>
    </w:p>
    <w:p w:rsidRDefault="00F54550" w:rsidP="00F54550" w:rsidR="00F54550">
      <w:pPr>
        <w:ind w:hanging="2880" w:left="2880"/>
        <w:jc w:val="center"/>
        <w:rPr>
          <w:sz w:val="24"/>
          <w:szCs w:val="24"/>
        </w:rPr>
      </w:pPr>
      <w:r>
        <w:rPr>
          <w:sz w:val="24"/>
          <w:szCs w:val="24"/>
        </w:rPr>
        <w:t>Z A K LJ U Č A K</w:t>
      </w:r>
    </w:p>
    <w:p w:rsidRDefault="00F54550" w:rsidP="00F54550" w:rsidR="00F54550">
      <w:pPr>
        <w:ind w:hanging="2880" w:left="2880"/>
        <w:jc w:val="center"/>
        <w:rPr>
          <w:sz w:val="24"/>
          <w:szCs w:val="24"/>
        </w:rPr>
      </w:pPr>
    </w:p>
    <w:p w:rsidRDefault="00F54550" w:rsidP="00603F5E" w:rsidR="00603F5E">
      <w:pPr>
        <w:jc w:val="both"/>
        <w:rPr>
          <w:sz w:val="24"/>
          <w:szCs w:val="24"/>
          <w:lang w:val="en-GB"/>
        </w:rPr>
      </w:pPr>
      <w:r>
        <w:rPr>
          <w:sz w:val="24"/>
          <w:szCs w:val="24"/>
        </w:rPr>
        <w:tab/>
      </w:r>
      <w:r w:rsidR="00FD42E2" w:rsidRPr="00FD42E2">
        <w:rPr>
          <w:sz w:val="24"/>
          <w:szCs w:val="24"/>
          <w:lang w:val="en-GB"/>
        </w:rPr>
        <w:t>Trgovački sud u Zagrebu, po sucu Nikoli Ribariću, u stečajnom predmetu u povodu zahtjeva FINANCIJSKE AGENCIJE, za provedbu skraćenog stečajnog postupka nad dužnikom Zadovoljni Kupac d.o.o.,  Karlovac (Grad Karlovac), Dr. Milana Nemičića 13, OIB: 14408676116, dana 1</w:t>
      </w:r>
      <w:r w:rsidR="00FD42E2">
        <w:rPr>
          <w:sz w:val="24"/>
          <w:szCs w:val="24"/>
          <w:lang w:val="en-GB"/>
        </w:rPr>
        <w:t>6</w:t>
      </w:r>
      <w:r w:rsidR="00FD42E2" w:rsidRPr="00FD42E2">
        <w:rPr>
          <w:sz w:val="24"/>
          <w:szCs w:val="24"/>
          <w:lang w:val="en-GB"/>
        </w:rPr>
        <w:t>. ožujka 2016. godine</w:t>
      </w:r>
    </w:p>
    <w:p w:rsidRDefault="00603F5E" w:rsidP="00603F5E" w:rsidR="00603F5E">
      <w:pPr>
        <w:jc w:val="both"/>
        <w:rPr>
          <w:sz w:val="24"/>
          <w:szCs w:val="24"/>
          <w:lang w:val="en-GB"/>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FD42E2" w:rsidP="00FD42E2" w:rsidR="00FD42E2" w:rsidRPr="00FD42E2">
      <w:pPr>
        <w:jc w:val="both"/>
        <w:rPr>
          <w:sz w:val="24"/>
          <w:szCs w:val="24"/>
        </w:rPr>
      </w:pPr>
      <w:r w:rsidRPr="00FD42E2">
        <w:rPr>
          <w:sz w:val="24"/>
          <w:szCs w:val="24"/>
        </w:rPr>
        <w:t xml:space="preserve">Lea Milić, OIB: 86915290734 </w:t>
      </w:r>
    </w:p>
    <w:p w:rsidRDefault="00FD42E2" w:rsidP="00FD42E2" w:rsidR="00FE7435">
      <w:pPr>
        <w:jc w:val="both"/>
        <w:rPr>
          <w:sz w:val="24"/>
          <w:szCs w:val="24"/>
        </w:rPr>
      </w:pPr>
      <w:r w:rsidRPr="00FD42E2">
        <w:rPr>
          <w:sz w:val="24"/>
          <w:szCs w:val="24"/>
        </w:rPr>
        <w:t xml:space="preserve">Karlovac, Dr. Milana Nemičića 13  </w:t>
      </w:r>
    </w:p>
    <w:p w:rsidRDefault="00FD42E2" w:rsidP="00FD42E2" w:rsidR="00FD42E2" w:rsidRPr="00FE7435">
      <w:pPr>
        <w:jc w:val="both"/>
        <w:rPr>
          <w:sz w:val="24"/>
          <w:szCs w:val="24"/>
        </w:rPr>
      </w:pPr>
    </w:p>
    <w:p w:rsidRDefault="00F54550" w:rsidP="00FE7435"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603F5E">
        <w:rPr>
          <w:sz w:val="24"/>
          <w:szCs w:val="24"/>
        </w:rPr>
        <w:t>1</w:t>
      </w:r>
      <w:r>
        <w:rPr>
          <w:sz w:val="24"/>
          <w:szCs w:val="24"/>
        </w:rPr>
        <w:t>.</w:t>
      </w:r>
      <w:r w:rsidR="00FD42E2">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603F5E" w:rsidP="00F54550" w:rsidR="00F54550">
      <w:pPr>
        <w:jc w:val="center"/>
        <w:rPr>
          <w:sz w:val="24"/>
          <w:szCs w:val="24"/>
        </w:rPr>
      </w:pPr>
      <w:r>
        <w:rPr>
          <w:sz w:val="24"/>
          <w:szCs w:val="24"/>
        </w:rPr>
        <w:t>U Zagrebu 1</w:t>
      </w:r>
      <w:r w:rsidR="0068015E">
        <w:rPr>
          <w:sz w:val="24"/>
          <w:szCs w:val="24"/>
        </w:rPr>
        <w:t>6</w:t>
      </w:r>
      <w:r w:rsidR="00F54550">
        <w:rPr>
          <w:sz w:val="24"/>
          <w:szCs w:val="24"/>
        </w:rPr>
        <w:t>.</w:t>
      </w:r>
      <w:r>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D52550" w:rsidP="00E91121" w:rsidR="00D5255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52550" w:rsidP="00E91121" w:rsidR="00D5255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52550" w:rsidP="00E91121" w:rsidR="00D52550">
      <w:pPr>
        <w:pStyle w:val="Podnaslov"/>
        <w:ind w:firstLine="720" w:left="4320"/>
        <w:rPr>
          <w:rFonts w:hAnsi="Times New Roman" w:ascii="Times New Roman"/>
          <w:b w:val="false"/>
          <w:color w:val="auto"/>
          <w:szCs w:val="24"/>
        </w:rPr>
      </w:pPr>
    </w:p>
    <w:p w:rsidRDefault="00D52550" w:rsidP="00E91121" w:rsidR="00D5255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52550" w:rsidP="00E91121" w:rsidR="00D5255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52550" w:rsidP="00597BE1" w:rsidR="00D52550" w:rsidRPr="00FC1355">
      <w:pPr>
        <w:pStyle w:val="Podnaslov"/>
        <w:ind w:firstLine="708" w:left="4956"/>
        <w:rPr>
          <w:rFonts w:hAnsi="Times New Roman" w:ascii="Times New Roman"/>
          <w:b w:val="false"/>
          <w:color w:val="auto"/>
          <w:szCs w:val="24"/>
        </w:rPr>
      </w:pPr>
    </w:p>
    <w:p w:rsidRDefault="00F54550" w:rsidP="00D52550" w:rsidR="00F54550">
      <w:pPr>
        <w:ind w:firstLine="3" w:left="5661"/>
        <w:jc w:val="right"/>
        <w:rPr>
          <w:sz w:val="24"/>
          <w:szCs w:val="24"/>
        </w:rPr>
      </w:pPr>
    </w:p>
    <w:p w:rsidRDefault="00F54550" w:rsidP="00F54550" w:rsidR="00F54550">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D52550" w:rsidP="00F54550" w:rsidR="00D52550">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FE7435" w:rsidP="00FE7435" w:rsidR="00FE7435" w:rsidRPr="00FE7435">
      <w:pPr>
        <w:jc w:val="both"/>
        <w:rPr>
          <w:sz w:val="24"/>
          <w:szCs w:val="24"/>
        </w:rPr>
      </w:pPr>
      <w:r>
        <w:rPr>
          <w:sz w:val="24"/>
          <w:szCs w:val="24"/>
        </w:rPr>
        <w:t>zastupni</w:t>
      </w:r>
      <w:r w:rsidR="00603F5E">
        <w:rPr>
          <w:sz w:val="24"/>
          <w:szCs w:val="24"/>
        </w:rPr>
        <w:t>cima po zakonu</w:t>
      </w:r>
      <w:r>
        <w:rPr>
          <w:sz w:val="24"/>
          <w:szCs w:val="24"/>
        </w:rPr>
        <w:t xml:space="preserve"> zakonu : </w:t>
      </w:r>
    </w:p>
    <w:p w:rsidRDefault="00FD42E2" w:rsidP="00FD42E2" w:rsidR="00FD42E2" w:rsidRPr="00FD42E2">
      <w:pPr>
        <w:jc w:val="both"/>
        <w:rPr>
          <w:sz w:val="24"/>
          <w:szCs w:val="24"/>
        </w:rPr>
      </w:pPr>
      <w:r w:rsidRPr="00FD42E2">
        <w:rPr>
          <w:sz w:val="24"/>
          <w:szCs w:val="24"/>
        </w:rPr>
        <w:t xml:space="preserve">Lea Milić, OIB: 86915290734 </w:t>
      </w:r>
    </w:p>
    <w:p w:rsidRDefault="00FD42E2" w:rsidP="00FD42E2" w:rsidR="00FD42E2">
      <w:pPr>
        <w:jc w:val="both"/>
        <w:rPr>
          <w:sz w:val="24"/>
          <w:szCs w:val="24"/>
        </w:rPr>
      </w:pPr>
      <w:r w:rsidRPr="00FD42E2">
        <w:rPr>
          <w:sz w:val="24"/>
          <w:szCs w:val="24"/>
        </w:rPr>
        <w:t xml:space="preserve">Karlovac, Dr. Milana Nemičića 13  </w:t>
      </w:r>
    </w:p>
    <w:p w:rsidRDefault="00F54550" w:rsidP="00F54550" w:rsidR="00F54550">
      <w:pPr>
        <w:jc w:val="right"/>
        <w:rPr>
          <w:color w:val="FF0000"/>
          <w:sz w:val="24"/>
          <w:szCs w:val="24"/>
        </w:rPr>
      </w:pPr>
    </w:p>
    <w:p w:rsidRDefault="00A1360E" w:rsidR="00A1360E"/>
    <w:sectPr w:rsidR="00A1360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42E2" w:rsidP="00FD42E2" w:rsidR="00FD42E2">
      <w:r>
        <w:separator/>
      </w:r>
    </w:p>
  </w:endnote>
  <w:endnote w:id="0" w:type="continuationSeparator">
    <w:p w:rsidRDefault="00FD42E2" w:rsidP="00FD42E2" w:rsidR="00FD42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42E2" w:rsidP="00FD42E2" w:rsidR="00FD42E2">
      <w:r>
        <w:separator/>
      </w:r>
    </w:p>
  </w:footnote>
  <w:footnote w:id="0" w:type="continuationSeparator">
    <w:p w:rsidRDefault="00FD42E2" w:rsidP="00FD42E2" w:rsidR="00FD42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6626068"/>
      <w:docPartObj>
        <w:docPartGallery w:val="Page Numbers (Top of Page)"/>
        <w:docPartUnique/>
      </w:docPartObj>
    </w:sdtPr>
    <w:sdtEndPr/>
    <w:sdtContent>
      <w:p w:rsidRDefault="00FD42E2" w:rsidR="00FD42E2">
        <w:pPr>
          <w:pStyle w:val="Zaglavlje"/>
          <w:jc w:val="center"/>
        </w:pPr>
        <w:r>
          <w:fldChar w:fldCharType="begin"/>
        </w:r>
        <w:r>
          <w:instrText>PAGE   \* MERGEFORMAT</w:instrText>
        </w:r>
        <w:r>
          <w:fldChar w:fldCharType="separate"/>
        </w:r>
        <w:r w:rsidR="00061847">
          <w:rPr>
            <w:noProof/>
          </w:rPr>
          <w:t>3</w:t>
        </w:r>
        <w:r>
          <w:fldChar w:fldCharType="end"/>
        </w:r>
      </w:p>
      <w:p w:rsidRDefault="00FD42E2" w:rsidP="00FD42E2" w:rsidR="00FD42E2">
        <w:pPr>
          <w:pStyle w:val="Zaglavlje"/>
          <w:jc w:val="center"/>
        </w:pPr>
        <w:r>
          <w:tab/>
        </w:r>
        <w:r>
          <w:tab/>
          <w:t>72. St-8932/2015</w:t>
        </w:r>
        <w:r w:rsidR="00D52550">
          <w:t>-6</w:t>
        </w:r>
      </w:p>
    </w:sdtContent>
  </w:sdt>
  <w:p w:rsidRDefault="00FD42E2" w:rsidR="00FD42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61847"/>
    <w:rsid w:val="00603F5E"/>
    <w:rsid w:val="0068015E"/>
    <w:rsid w:val="00A1360E"/>
    <w:rsid w:val="00D52550"/>
    <w:rsid w:val="00F54550"/>
    <w:rsid w:val="00FD42E2"/>
    <w:rsid w:val="00FE7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D42E2"/>
    <w:pPr>
      <w:tabs>
        <w:tab w:pos="4536" w:val="center"/>
        <w:tab w:pos="9072" w:val="right"/>
      </w:tabs>
    </w:pPr>
  </w:style>
  <w:style w:customStyle="true" w:styleId="ZaglavljeChar" w:type="character">
    <w:name w:val="Zaglavlje Char"/>
    <w:basedOn w:val="Zadanifontodlomka"/>
    <w:link w:val="Zaglavlje"/>
    <w:uiPriority w:val="99"/>
    <w:rsid w:val="00FD42E2"/>
    <w:rPr>
      <w:rFonts w:cs="Times New Roman" w:eastAsia="Times New Roman"/>
      <w:sz w:val="20"/>
      <w:szCs w:val="20"/>
      <w:lang w:eastAsia="hr-HR"/>
    </w:rPr>
  </w:style>
  <w:style w:styleId="Podnoje" w:type="paragraph">
    <w:name w:val="footer"/>
    <w:basedOn w:val="Normal"/>
    <w:link w:val="PodnojeChar"/>
    <w:uiPriority w:val="99"/>
    <w:unhideWhenUsed/>
    <w:rsid w:val="00FD42E2"/>
    <w:pPr>
      <w:tabs>
        <w:tab w:pos="4536" w:val="center"/>
        <w:tab w:pos="9072" w:val="right"/>
      </w:tabs>
    </w:pPr>
  </w:style>
  <w:style w:customStyle="true" w:styleId="PodnojeChar" w:type="character">
    <w:name w:val="Podnožje Char"/>
    <w:basedOn w:val="Zadanifontodlomka"/>
    <w:link w:val="Podnoje"/>
    <w:uiPriority w:val="99"/>
    <w:rsid w:val="00FD42E2"/>
    <w:rPr>
      <w:rFonts w:cs="Times New Roman" w:eastAsia="Times New Roman"/>
      <w:sz w:val="20"/>
      <w:szCs w:val="20"/>
      <w:lang w:eastAsia="hr-HR"/>
    </w:rPr>
  </w:style>
  <w:style w:styleId="Podnaslov" w:type="paragraph">
    <w:name w:val="Subtitle"/>
    <w:basedOn w:val="Normal"/>
    <w:link w:val="PodnaslovChar"/>
    <w:qFormat/>
    <w:rsid w:val="00D52550"/>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D52550"/>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061847"/>
    <w:rPr>
      <w:color w:val="808080"/>
      <w:bdr w:space="0" w:sz="0" w:color="auto" w:val="none"/>
      <w:shd w:fill="auto" w:color="auto" w:val="clear"/>
    </w:rPr>
  </w:style>
  <w:style w:customStyle="true" w:styleId="eSPISCCParagraphDefaultFont" w:type="character">
    <w:name w:val="eSPIS_CC_Paragraph Default Font"/>
    <w:basedOn w:val="Zadanifontodlomka"/>
    <w:rsid w:val="00061847"/>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061847"/>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61847"/>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61847"/>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D42E2"/>
    <w:pPr>
      <w:tabs>
        <w:tab w:pos="4536" w:val="center"/>
        <w:tab w:pos="9072" w:val="right"/>
      </w:tabs>
    </w:pPr>
  </w:style>
  <w:style w:customStyle="1" w:styleId="ZaglavljeChar" w:type="character">
    <w:name w:val="Zaglavlje Char"/>
    <w:basedOn w:val="Zadanifontodlomka"/>
    <w:link w:val="Zaglavlje"/>
    <w:uiPriority w:val="99"/>
    <w:rsid w:val="00FD42E2"/>
    <w:rPr>
      <w:rFonts w:cs="Times New Roman" w:eastAsia="Times New Roman"/>
      <w:sz w:val="20"/>
      <w:szCs w:val="20"/>
      <w:lang w:eastAsia="hr-HR"/>
    </w:rPr>
  </w:style>
  <w:style w:styleId="Podnoje" w:type="paragraph">
    <w:name w:val="footer"/>
    <w:basedOn w:val="Normal"/>
    <w:link w:val="PodnojeChar"/>
    <w:uiPriority w:val="99"/>
    <w:unhideWhenUsed/>
    <w:rsid w:val="00FD42E2"/>
    <w:pPr>
      <w:tabs>
        <w:tab w:pos="4536" w:val="center"/>
        <w:tab w:pos="9072" w:val="right"/>
      </w:tabs>
    </w:pPr>
  </w:style>
  <w:style w:customStyle="1" w:styleId="PodnojeChar" w:type="character">
    <w:name w:val="Podnožje Char"/>
    <w:basedOn w:val="Zadanifontodlomka"/>
    <w:link w:val="Podnoje"/>
    <w:uiPriority w:val="99"/>
    <w:rsid w:val="00FD42E2"/>
    <w:rPr>
      <w:rFonts w:cs="Times New Roman" w:eastAsia="Times New Roman"/>
      <w:sz w:val="20"/>
      <w:szCs w:val="20"/>
      <w:lang w:eastAsia="hr-HR"/>
    </w:rPr>
  </w:style>
  <w:style w:styleId="Podnaslov" w:type="paragraph">
    <w:name w:val="Subtitle"/>
    <w:basedOn w:val="Normal"/>
    <w:link w:val="PodnaslovChar"/>
    <w:qFormat/>
    <w:rsid w:val="00D52550"/>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D52550"/>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061847"/>
    <w:rPr>
      <w:color w:val="808080"/>
      <w:bdr w:color="auto" w:space="0" w:sz="0" w:val="none"/>
      <w:shd w:color="auto" w:fill="auto" w:val="clear"/>
    </w:rPr>
  </w:style>
  <w:style w:customStyle="1" w:styleId="eSPISCCParagraphDefaultFont" w:type="character">
    <w:name w:val="eSPIS_CC_Paragraph Default Font"/>
    <w:basedOn w:val="Zadanifontodlomka"/>
    <w:rsid w:val="00061847"/>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061847"/>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61847"/>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61847"/>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8932</izvorni_sadrzaj>
    <derivirana_varijabla naziv="DomainObject.Predmet.Broj_1">8932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St-8932/2015</izvorni_sadrzaj>
    <derivirana_varijabla naziv="DomainObject.Predmet.OznakaBroj_1">St-8932/2015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Zadovoljni Kupac d.o.o.</izvorni_sadrzaj>
    <derivirana_varijabla naziv="DomainObject.Predmet.ProtustrankaFormated_1">  Zadovoljni Kupac d.o.o.</derivirana_varijabla>
  </DomainObject.Predmet.ProtustrankaFormated>
  <DomainObject.Predmet.ProtustrankaFormatedOIB>
    <izvorni_sadrzaj>  Zadovoljni Kupac d.o.o., OIB 14408676116</izvorni_sadrzaj>
    <derivirana_varijabla naziv="DomainObject.Predmet.ProtustrankaFormatedOIB_1">  Zadovoljni Kupac d.o.o., OIB 14408676116</derivirana_varijabla>
  </DomainObject.Predmet.ProtustrankaFormatedOIB>
  <DomainObject.Predmet.ProtustrankaFormatedWithAdress>
    <izvorni_sadrzaj> Zadovoljni Kupac d.o.o., Dr. Milana Nemičića 13, 47000 Karlovac</izvorni_sadrzaj>
    <derivirana_varijabla naziv="DomainObject.Predmet.ProtustrankaFormatedWithAdress_1"> Zadovoljni Kupac d.o.o., Dr. Milana Nemičića 13, 47000 Karlovac</derivirana_varijabla>
  </DomainObject.Predmet.ProtustrankaFormatedWithAdress>
  <DomainObject.Predmet.ProtustrankaFormatedWithAdressOIB>
    <izvorni_sadrzaj> Zadovoljni Kupac d.o.o., OIB 14408676116, Dr. Milana Nemičića 13, 47000 Karlovac</izvorni_sadrzaj>
    <derivirana_varijabla naziv="DomainObject.Predmet.ProtustrankaFormatedWithAdressOIB_1"> Zadovoljni Kupac d.o.o., OIB 14408676116, Dr. Milana Nemičića 13, 47000 Karlovac</derivirana_varijabla>
  </DomainObject.Predmet.ProtustrankaFormatedWithAdressOIB>
  <DomainObject.Predmet.ProtustrankaWithAdress>
    <izvorni_sadrzaj>Zadovoljni Kupac d.o.o. Dr. Milana Nemičića 13, 47000 Karlovac</izvorni_sadrzaj>
    <derivirana_varijabla naziv="DomainObject.Predmet.ProtustrankaWithAdress_1">Zadovoljni Kupac d.o.o. Dr. Milana Nemičića 13, 47000 Karlovac</derivirana_varijabla>
  </DomainObject.Predmet.ProtustrankaWithAdress>
  <DomainObject.Predmet.ProtustrankaWithAdressOIB>
    <izvorni_sadrzaj>Zadovoljni Kupac d.o.o., OIB 14408676116, Dr. Milana Nemičića 13, 47000 Karlovac</izvorni_sadrzaj>
    <derivirana_varijabla naziv="DomainObject.Predmet.ProtustrankaWithAdressOIB_1">Zadovoljni Kupac d.o.o., OIB 14408676116, Dr. Milana Nemičića 13, 47000 Karlovac</derivirana_varijabla>
  </DomainObject.Predmet.ProtustrankaWithAdressOIB>
  <DomainObject.Predmet.ProtustrankaNazivFormated>
    <izvorni_sadrzaj>Zadovoljni Kupac d.o.o.</izvorni_sadrzaj>
    <derivirana_varijabla naziv="DomainObject.Predmet.ProtustrankaNazivFormated_1">Zadovoljni Kupac d.o.o.</derivirana_varijabla>
  </DomainObject.Predmet.ProtustrankaNazivFormated>
  <DomainObject.Predmet.ProtustrankaNazivFormatedOIB>
    <izvorni_sadrzaj>Zadovoljni Kupac d.o.o., OIB 14408676116</izvorni_sadrzaj>
    <derivirana_varijabla naziv="DomainObject.Predmet.ProtustrankaNazivFormatedOIB_1">Zadovoljni Kupac d.o.o., OIB 14408676116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Pavla Vitezovića 1, 47000 Karlovac</izvorni_sadrzaj>
    <derivirana_varijabla naziv="DomainObject.Predmet.StrankaFormatedWithAdress_1"> FINA Regionalni centar, podružnica Karlovac, Pavla Vitezovića 1, 47000 Karlovac</derivirana_varijabla>
  </DomainObject.Predmet.StrankaFormatedWithAdress>
  <DomainObject.Predmet.StrankaFormatedWithAdressOIB>
    <izvorni_sadrzaj> FINA Regionalni centar, podružnica Karlovac, OIB 85821130368, Pavla Vitezovića 1, 47000 Karlovac</izvorni_sadrzaj>
    <derivirana_varijabla naziv="DomainObject.Predmet.StrankaFormatedWithAdressOIB_1"> FINA Regionalni centar, podružnica Karlovac, OIB 85821130368, Pavla Vitezovića 1, 47000 Karlovac</derivirana_varijabla>
  </DomainObject.Predmet.StrankaFormatedWithAdressOIB>
  <DomainObject.Predmet.StrankaWithAdress>
    <izvorni_sadrzaj>FINA Regionalni centar, podružnica Karlovac Pavla Vitezovića 1,47000 Karlovac</izvorni_sadrzaj>
    <derivirana_varijabla naziv="DomainObject.Predmet.StrankaWithAdress_1">FINA Regionalni centar, podružnica Karlovac Pavla Vitezovića 1,47000 Karlovac</derivirana_varijabla>
  </DomainObject.Predmet.StrankaWithAdress>
  <DomainObject.Predmet.StrankaWithAdressOIB>
    <izvorni_sadrzaj>FINA Regionalni centar, podružnica Karlovac, OIB 85821130368, Pavla Vitezovića 1,47000 Karlovac</izvorni_sadrzaj>
    <derivirana_varijabla naziv="DomainObject.Predmet.StrankaWithAdressOIB_1">FINA Regionalni centar, podružnica Karlovac, OIB 85821130368,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Pavla Vitezovića 1, 47000 Karlovac</item>
    </izvorni_sadrzaj>
    <derivirana_varijabla naziv="DomainObject.Predmet.StrankaListFormatedWithAdress_1">
      <item>FINA Regionalni centar, podružnica Karlovac, Pavla Vitezovića 1, 47000 Karlovac</item>
    </derivirana_varijabla>
  </DomainObject.Predmet.StrankaListFormatedWithAdress>
  <DomainObject.Predmet.StrankaListFormatedWithAdressOIB>
    <izvorni_sadrzaj>
      <item>FINA Regionalni centar, podružnica Karlovac, OIB 85821130368, Pavla Vitezovića 1, 47000 Karlovac</item>
    </izvorni_sadrzaj>
    <derivirana_varijabla naziv="DomainObject.Predmet.StrankaListFormatedWithAdressOIB_1">
      <item>FINA Regionalni centar, podružnica Karlovac, OIB 85821130368,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Zadovoljni Kupac d.o.o.</item>
    </izvorni_sadrzaj>
    <derivirana_varijabla naziv="DomainObject.Predmet.ProtuStrankaListFormated_1">
      <item>Zadovoljni Kupac d.o.o.</item>
    </derivirana_varijabla>
  </DomainObject.Predmet.ProtuStrankaListFormated>
  <DomainObject.Predmet.ProtuStrankaListFormatedOIB>
    <izvorni_sadrzaj>
      <item>Zadovoljni Kupac d.o.o., OIB 14408676116</item>
    </izvorni_sadrzaj>
    <derivirana_varijabla naziv="DomainObject.Predmet.ProtuStrankaListFormatedOIB_1">
      <item>Zadovoljni Kupac d.o.o., OIB 14408676116</item>
    </derivirana_varijabla>
  </DomainObject.Predmet.ProtuStrankaListFormatedOIB>
  <DomainObject.Predmet.ProtuStrankaListFormatedWithAdress>
    <izvorni_sadrzaj>
      <item>Zadovoljni Kupac d.o.o., Dr. Milana Nemičića 13, 47000 Karlovac</item>
    </izvorni_sadrzaj>
    <derivirana_varijabla naziv="DomainObject.Predmet.ProtuStrankaListFormatedWithAdress_1">
      <item>Zadovoljni Kupac d.o.o., Dr. Milana Nemičića 13, 47000 Karlovac</item>
    </derivirana_varijabla>
  </DomainObject.Predmet.ProtuStrankaListFormatedWithAdress>
  <DomainObject.Predmet.ProtuStrankaListFormatedWithAdressOIB>
    <izvorni_sadrzaj>
      <item>Zadovoljni Kupac d.o.o., OIB 14408676116, Dr. Milana Nemičića 13, 47000 Karlovac</item>
    </izvorni_sadrzaj>
    <derivirana_varijabla naziv="DomainObject.Predmet.ProtuStrankaListFormatedWithAdressOIB_1">
      <item>Zadovoljni Kupac d.o.o., OIB 14408676116, Dr. Milana Nemičića 13, 47000 Karlovac</item>
    </derivirana_varijabla>
  </DomainObject.Predmet.ProtuStrankaListFormatedWithAdressOIB>
  <DomainObject.Predmet.ProtuStrankaListNazivFormated>
    <izvorni_sadrzaj>
      <item>Zadovoljni Kupac d.o.o.</item>
    </izvorni_sadrzaj>
    <derivirana_varijabla naziv="DomainObject.Predmet.ProtuStrankaListNazivFormated_1">
      <item>Zadovoljni Kupac d.o.o.</item>
    </derivirana_varijabla>
  </DomainObject.Predmet.ProtuStrankaListNazivFormated>
  <DomainObject.Predmet.ProtuStrankaListNazivFormatedOIB>
    <izvorni_sadrzaj>
      <item>Zadovoljni Kupac d.o.o., OIB 14408676116</item>
    </izvorni_sadrzaj>
    <derivirana_varijabla naziv="DomainObject.Predmet.ProtuStrankaListNazivFormatedOIB_1">
      <item>Zadovoljni Kupac d.o.o., OIB 14408676116</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Zadovoljni Kupac d.o.o.</izvorni_sadrzaj>
    <derivirana_varijabla naziv="DomainObject.Predmet.ProtustrankaIDrugi_1">Zadovoljni Kupac d.o.o.</derivirana_varijabla>
  </DomainObject.Predmet.ProtustrankaIDrugi>
  <DomainObject.Predmet.StrankaIDrugiAdressOIB>
    <izvorni_sadrzaj>FINA Regionalni centar, podružnica Karlovac, OIB 85821130368, Pavla Vitezovića 1, 47000 Karlovac</izvorni_sadrzaj>
    <derivirana_varijabla naziv="DomainObject.Predmet.StrankaIDrugiAdressOIB_1">FINA Regionalni centar, podružnica Karlovac, OIB 85821130368, Pavla Vitezovića 1, 47000 Karlovac</derivirana_varijabla>
  </DomainObject.Predmet.StrankaIDrugiAdressOIB>
  <DomainObject.Predmet.ProtustrankaIDrugiAdressOIB>
    <izvorni_sadrzaj>Zadovoljni Kupac d.o.o., OIB 14408676116, Dr. Milana Nemičića 13, 47000 Karlovac</izvorni_sadrzaj>
    <derivirana_varijabla naziv="DomainObject.Predmet.ProtustrankaIDrugiAdressOIB_1">Zadovoljni Kupac d.o.o., OIB 14408676116, Dr. Milana Nemičića 13,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podružnica Karlovac</item>
      <item>Zadovoljni Kupac d.o.o.</item>
      <item>HRVATSKI ZAVOD ZA MIROVINSKO OSIGURANJE</item>
      <item>Financijska agencija</item>
    </izvorni_sadrzaj>
    <derivirana_varijabla naziv="DomainObject.Predmet.SudioniciListNaziv_1">
      <item>FINA Regionalni centar, podružnica Karlovac</item>
      <item>Zadovoljni Kupac d.o.o.</item>
      <item>HRVATSKI ZAVOD ZA MIROVINSKO OSIGURANJE</item>
      <item>Financijska agencija</item>
    </derivirana_varijabla>
  </DomainObject.Predmet.SudioniciListNaziv>
  <DomainObject.Predmet.SudioniciListAdressOIB>
    <izvorni_sadrzaj>
      <item>FINA Regionalni centar, podružnica Karlovac, OIB 85821130368, Pavla Vitezovića 1,47000 Karlovac</item>
      <item>Zadovoljni Kupac d.o.o., OIB 14408676116, Dr. Milana Nemičića 13,47000 Karlovac</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podružnica Karlovac, OIB 85821130368, Pavla Vitezovića 1,47000 Karlovac</item>
      <item>Zadovoljni Kupac d.o.o., OIB 14408676116, Dr. Milana Nemičića 13,47000 Karlovac</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14408676116</item>
      <item>, OIB 84397956623</item>
      <item>, OIB 85821130368</item>
    </izvorni_sadrzaj>
    <derivirana_varijabla naziv="DomainObject.Predmet.SudioniciListNazivOIB_1">
      <item>, OIB 85821130368</item>
      <item>, OIB 14408676116</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384</properties:Words>
  <properties:Characters>2064</properties:Characters>
  <properties:Lines>106</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2016-03-16T13:01:00Z</dcterms:created>
  <dc:creator>Nikola Ribarić</dc:creator>
  <cp:lastModifiedBy>Jadranka Zelić</cp:lastModifiedBy>
  <cp:lastPrinted>2016-03-18T09:58:00Z</cp:lastPrinted>
  <dcterms:modified xmlns:xsi="http://www.w3.org/2001/XMLSchema-instance" xsi:type="dcterms:W3CDTF">2016-03-18T09:59:00Z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