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eca50" w14:paraId="7eeca50" w:rsidRDefault="0069109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1485900</wp:posOffset>
            </wp:positionH>
            <wp:positionV relativeFrom="page">
              <wp:posOffset>649605</wp:posOffset>
            </wp:positionV>
            <wp:extent cy="854075" cx="640080"/>
            <wp:effectExtent b="317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54075" cx="640080"/>
                    </a:xfrm>
                    <a:prstGeom prst="rect">
                      <a:avLst/>
                    </a:prstGeom>
                  </pic:spPr>
                </pic:pic>
              </a:graphicData>
            </a:graphic>
          </wp:anchor>
        </w:drawing>
      </w:r>
    </w:p>
    <w:p w:rsidRDefault="00691093" w:rsidP="00691093" w:rsidR="00691093">
      <w:pPr>
        <w:spacing w:after="0"/>
        <w:jc w:val="both"/>
      </w:pPr>
      <w:r>
        <w:t xml:space="preserve">           </w:t>
      </w:r>
    </w:p>
    <w:p w:rsidRDefault="00691093" w:rsidP="00691093" w:rsidR="00691093">
      <w:pPr>
        <w:spacing w:after="0"/>
        <w:jc w:val="both"/>
      </w:pPr>
    </w:p>
    <w:p w:rsidRDefault="00691093" w:rsidP="00691093" w:rsidR="00691093">
      <w:pPr>
        <w:spacing w:after="0"/>
        <w:jc w:val="both"/>
      </w:pPr>
      <w:r>
        <w:t xml:space="preserve">            </w:t>
      </w:r>
      <w:r>
        <w:t>Republika Hrvatska</w:t>
      </w:r>
    </w:p>
    <w:p w:rsidRDefault="00691093" w:rsidP="00691093" w:rsidR="00691093">
      <w:pPr>
        <w:tabs>
          <w:tab w:pos="3338" w:val="left"/>
        </w:tabs>
        <w:spacing w:after="0"/>
        <w:jc w:val="both"/>
      </w:pPr>
      <w:r>
        <w:t xml:space="preserve">     Trgovački sud u Bjelovaru</w:t>
      </w:r>
      <w:r>
        <w:tab/>
      </w:r>
    </w:p>
    <w:p w:rsidRDefault="00691093" w:rsidP="00691093" w:rsidR="00691093">
      <w:pPr>
        <w:spacing w:after="0"/>
        <w:jc w:val="both"/>
      </w:pPr>
      <w:r>
        <w:t xml:space="preserve">Bjelovar, Šetalište dr. I. </w:t>
      </w:r>
      <w:proofErr w:type="spellStart"/>
      <w:r>
        <w:t>Lebovića</w:t>
      </w:r>
      <w:proofErr w:type="spellEnd"/>
      <w:r>
        <w:t xml:space="preserve"> 42</w:t>
      </w:r>
    </w:p>
    <w:p w:rsidRDefault="00691093" w:rsidP="00691093" w:rsidR="00691093">
      <w:pPr>
        <w:overflowPunct w:val="false"/>
        <w:autoSpaceDE w:val="false"/>
        <w:autoSpaceDN w:val="false"/>
        <w:adjustRightInd w:val="false"/>
        <w:spacing w:after="0"/>
        <w:jc w:val="right"/>
        <w:rPr>
          <w:rFonts w:cs="Times New Roman" w:eastAsia="Times New Roman"/>
          <w:szCs w:val="20"/>
          <w:lang w:eastAsia="hr-HR"/>
        </w:rPr>
      </w:pPr>
      <w:r w:rsidRPr="00691093">
        <w:rPr>
          <w:rFonts w:cs="Times New Roman" w:eastAsia="Times New Roman"/>
          <w:szCs w:val="20"/>
          <w:lang w:eastAsia="hr-HR"/>
        </w:rPr>
        <w:t xml:space="preserve">                                                                                      </w:t>
      </w:r>
    </w:p>
    <w:p w:rsidRDefault="00691093" w:rsidP="00691093" w:rsidR="00691093">
      <w:pPr>
        <w:overflowPunct w:val="false"/>
        <w:autoSpaceDE w:val="false"/>
        <w:autoSpaceDN w:val="false"/>
        <w:adjustRightInd w:val="false"/>
        <w:spacing w:after="0"/>
        <w:jc w:val="right"/>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right"/>
        <w:rPr>
          <w:rFonts w:cs="Times New Roman" w:eastAsia="Times New Roman"/>
          <w:szCs w:val="20"/>
          <w:lang w:eastAsia="hr-HR"/>
        </w:rPr>
      </w:pPr>
      <w:r w:rsidRPr="00691093">
        <w:rPr>
          <w:rFonts w:cs="Times New Roman" w:eastAsia="Times New Roman"/>
          <w:szCs w:val="20"/>
          <w:lang w:eastAsia="hr-HR"/>
        </w:rPr>
        <w:t>Poslovni broj: 5 St-956/2016-7</w:t>
      </w: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r w:rsidRPr="00691093">
        <w:rPr>
          <w:rFonts w:cs="Times New Roman" w:eastAsia="Times New Roman"/>
          <w:szCs w:val="20"/>
          <w:lang w:eastAsia="hr-HR"/>
        </w:rPr>
        <w:t>U  I M E  R E P U B L I K E  H R V A T S K E</w:t>
      </w: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r w:rsidRPr="00691093">
        <w:rPr>
          <w:rFonts w:cs="Times New Roman" w:eastAsia="Times New Roman"/>
          <w:szCs w:val="20"/>
          <w:lang w:eastAsia="hr-HR"/>
        </w:rPr>
        <w:t>R J E Š E N J E</w:t>
      </w: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Trgovački sud u Bjelovaru, po stečajnoj sutkinji Mariji Petrina Kubica, u skraćenom stečajnom postupku nad dužnikom FIGARO d.o.o. za trgovinu i usluge, </w:t>
      </w:r>
      <w:proofErr w:type="spellStart"/>
      <w:r w:rsidRPr="00691093">
        <w:rPr>
          <w:rFonts w:cs="Times New Roman" w:eastAsia="Times New Roman"/>
          <w:szCs w:val="20"/>
          <w:lang w:eastAsia="hr-HR"/>
        </w:rPr>
        <w:t>Dubravica</w:t>
      </w:r>
      <w:proofErr w:type="spellEnd"/>
      <w:r w:rsidRPr="00691093">
        <w:rPr>
          <w:rFonts w:cs="Times New Roman" w:eastAsia="Times New Roman"/>
          <w:szCs w:val="20"/>
          <w:lang w:eastAsia="hr-HR"/>
        </w:rPr>
        <w:t xml:space="preserve">, </w:t>
      </w:r>
      <w:proofErr w:type="spellStart"/>
      <w:r w:rsidRPr="00691093">
        <w:rPr>
          <w:rFonts w:cs="Times New Roman" w:eastAsia="Times New Roman"/>
          <w:szCs w:val="20"/>
          <w:lang w:eastAsia="hr-HR"/>
        </w:rPr>
        <w:t>Čemehovec</w:t>
      </w:r>
      <w:proofErr w:type="spellEnd"/>
      <w:r w:rsidRPr="00691093">
        <w:rPr>
          <w:rFonts w:cs="Times New Roman" w:eastAsia="Times New Roman"/>
          <w:szCs w:val="20"/>
          <w:lang w:eastAsia="hr-HR"/>
        </w:rPr>
        <w:t xml:space="preserve">, Željeznička 9, MBS: 080021171, OIB: 99909448242, 19. travnja 2018. </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r w:rsidRPr="00691093">
        <w:rPr>
          <w:rFonts w:cs="Times New Roman" w:eastAsia="Times New Roman"/>
          <w:szCs w:val="20"/>
          <w:lang w:eastAsia="hr-HR"/>
        </w:rPr>
        <w:t>r i j e š i o  j e</w:t>
      </w: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1. Otvara se skraćeni stečajni postupak nad dužnikom FIGARO d.o.o. za trgovinu i usluge, </w:t>
      </w:r>
      <w:proofErr w:type="spellStart"/>
      <w:r w:rsidRPr="00691093">
        <w:rPr>
          <w:rFonts w:cs="Times New Roman" w:eastAsia="Times New Roman"/>
          <w:szCs w:val="20"/>
          <w:lang w:eastAsia="hr-HR"/>
        </w:rPr>
        <w:t>Dubravica</w:t>
      </w:r>
      <w:proofErr w:type="spellEnd"/>
      <w:r w:rsidRPr="00691093">
        <w:rPr>
          <w:rFonts w:cs="Times New Roman" w:eastAsia="Times New Roman"/>
          <w:szCs w:val="20"/>
          <w:lang w:eastAsia="hr-HR"/>
        </w:rPr>
        <w:t xml:space="preserve">, </w:t>
      </w:r>
      <w:proofErr w:type="spellStart"/>
      <w:r w:rsidRPr="00691093">
        <w:rPr>
          <w:rFonts w:cs="Times New Roman" w:eastAsia="Times New Roman"/>
          <w:szCs w:val="20"/>
          <w:lang w:eastAsia="hr-HR"/>
        </w:rPr>
        <w:t>Čemehovec</w:t>
      </w:r>
      <w:proofErr w:type="spellEnd"/>
      <w:r w:rsidRPr="00691093">
        <w:rPr>
          <w:rFonts w:cs="Times New Roman" w:eastAsia="Times New Roman"/>
          <w:szCs w:val="20"/>
          <w:lang w:eastAsia="hr-HR"/>
        </w:rPr>
        <w:t>, Željeznička 9, MBS: 080021171, OIB: 99909448242.</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2. Za stečajnog upravitelja imenuje se </w:t>
      </w:r>
      <w:r w:rsidRPr="00691093">
        <w:rPr>
          <w:rFonts w:cs="Times New Roman" w:eastAsia="Times New Roman"/>
          <w:noProof/>
          <w:szCs w:val="20"/>
          <w:lang w:eastAsia="hr-HR"/>
        </w:rPr>
        <w:t xml:space="preserve">Davorin Kapustić, </w:t>
      </w:r>
      <w:r w:rsidRPr="00691093">
        <w:rPr>
          <w:rFonts w:cs="Times New Roman" w:eastAsia="Times New Roman"/>
          <w:lang w:eastAsia="hr-HR"/>
        </w:rPr>
        <w:t xml:space="preserve">dipl. pravnik iz Ivanca, Ak. Mirka </w:t>
      </w:r>
      <w:proofErr w:type="spellStart"/>
      <w:r w:rsidRPr="00691093">
        <w:rPr>
          <w:rFonts w:cs="Times New Roman" w:eastAsia="Times New Roman"/>
          <w:lang w:eastAsia="hr-HR"/>
        </w:rPr>
        <w:t>Maleza</w:t>
      </w:r>
      <w:proofErr w:type="spellEnd"/>
      <w:r w:rsidRPr="00691093">
        <w:rPr>
          <w:rFonts w:cs="Times New Roman" w:eastAsia="Times New Roman"/>
          <w:lang w:eastAsia="hr-HR"/>
        </w:rPr>
        <w:t xml:space="preserve"> 4, OIB: 58634265045.</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3. Zaključuje se skraćeni stečajni postupak nad dužnikom FIGARO d.o.o. za trgovinu i usluge, </w:t>
      </w:r>
      <w:proofErr w:type="spellStart"/>
      <w:r w:rsidRPr="00691093">
        <w:rPr>
          <w:rFonts w:cs="Times New Roman" w:eastAsia="Times New Roman"/>
          <w:szCs w:val="20"/>
          <w:lang w:eastAsia="hr-HR"/>
        </w:rPr>
        <w:t>Dubravica</w:t>
      </w:r>
      <w:proofErr w:type="spellEnd"/>
      <w:r w:rsidRPr="00691093">
        <w:rPr>
          <w:rFonts w:cs="Times New Roman" w:eastAsia="Times New Roman"/>
          <w:szCs w:val="20"/>
          <w:lang w:eastAsia="hr-HR"/>
        </w:rPr>
        <w:t xml:space="preserve">, </w:t>
      </w:r>
      <w:proofErr w:type="spellStart"/>
      <w:r w:rsidRPr="00691093">
        <w:rPr>
          <w:rFonts w:cs="Times New Roman" w:eastAsia="Times New Roman"/>
          <w:szCs w:val="20"/>
          <w:lang w:eastAsia="hr-HR"/>
        </w:rPr>
        <w:t>Čemehovec</w:t>
      </w:r>
      <w:proofErr w:type="spellEnd"/>
      <w:r w:rsidRPr="00691093">
        <w:rPr>
          <w:rFonts w:cs="Times New Roman" w:eastAsia="Times New Roman"/>
          <w:szCs w:val="20"/>
          <w:lang w:eastAsia="hr-HR"/>
        </w:rPr>
        <w:t>, Željeznička 9, MBS: 080021171, OIB: 99909448242.</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4. Stečajni postupak je otvoren i zaključen s danom 19. travnja 2018. u 14,30 sati, kada je ovo rješenje objavljeno na e-oglasnoj ploči ovoga suda.</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5.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6. Nakon pravomoćnosti ovoga rješenja stečajni dužnik će se brisati iz sudskog registra.</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bookmarkStart w:name="_GoBack" w:id="0"/>
      <w:bookmarkEnd w:id="0"/>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r w:rsidRPr="00691093">
        <w:rPr>
          <w:rFonts w:cs="Times New Roman" w:eastAsia="Times New Roman"/>
          <w:szCs w:val="20"/>
          <w:lang w:eastAsia="hr-HR"/>
        </w:rPr>
        <w:t>Obrazloženje</w:t>
      </w:r>
    </w:p>
    <w:p w:rsidRDefault="00691093" w:rsidP="00691093" w:rsidR="00691093" w:rsidRPr="00691093">
      <w:pPr>
        <w:overflowPunct w:val="false"/>
        <w:autoSpaceDE w:val="false"/>
        <w:autoSpaceDN w:val="false"/>
        <w:adjustRightInd w:val="false"/>
        <w:spacing w:after="0"/>
        <w:jc w:val="center"/>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Po zahtjevu FINE za provedbu skraćenog stečajnog postupka nad dužnikom FIGARO d.o.o. za trgovinu i usluge, </w:t>
      </w:r>
      <w:proofErr w:type="spellStart"/>
      <w:r w:rsidRPr="00691093">
        <w:rPr>
          <w:rFonts w:cs="Times New Roman" w:eastAsia="Times New Roman"/>
          <w:szCs w:val="20"/>
          <w:lang w:eastAsia="hr-HR"/>
        </w:rPr>
        <w:t>Dubravica</w:t>
      </w:r>
      <w:proofErr w:type="spellEnd"/>
      <w:r w:rsidRPr="00691093">
        <w:rPr>
          <w:rFonts w:cs="Times New Roman" w:eastAsia="Times New Roman"/>
          <w:szCs w:val="20"/>
          <w:lang w:eastAsia="hr-HR"/>
        </w:rPr>
        <w:t xml:space="preserve">, </w:t>
      </w:r>
      <w:proofErr w:type="spellStart"/>
      <w:r w:rsidRPr="00691093">
        <w:rPr>
          <w:rFonts w:cs="Times New Roman" w:eastAsia="Times New Roman"/>
          <w:szCs w:val="20"/>
          <w:lang w:eastAsia="hr-HR"/>
        </w:rPr>
        <w:t>Čemehovec</w:t>
      </w:r>
      <w:proofErr w:type="spellEnd"/>
      <w:r w:rsidRPr="00691093">
        <w:rPr>
          <w:rFonts w:cs="Times New Roman" w:eastAsia="Times New Roman"/>
          <w:szCs w:val="20"/>
          <w:lang w:eastAsia="hr-HR"/>
        </w:rPr>
        <w:t xml:space="preserve">, Željeznička 9, MBS: 080021171, OIB: 99909448242, sud je temeljem odredbe čl.430., 431. i 434. Stečajnog zakona (Narodne novine br. 71/15 i 104/17, dalje: SZ) oglasom </w:t>
      </w:r>
      <w:proofErr w:type="spellStart"/>
      <w:r w:rsidRPr="00691093">
        <w:rPr>
          <w:rFonts w:cs="Times New Roman" w:eastAsia="Times New Roman"/>
          <w:szCs w:val="20"/>
          <w:lang w:eastAsia="hr-HR"/>
        </w:rPr>
        <w:t>posl</w:t>
      </w:r>
      <w:proofErr w:type="spellEnd"/>
      <w:r w:rsidRPr="00691093">
        <w:rPr>
          <w:rFonts w:cs="Times New Roman" w:eastAsia="Times New Roman"/>
          <w:szCs w:val="20"/>
          <w:lang w:eastAsia="hr-HR"/>
        </w:rPr>
        <w:t>. broj St-956/2016-2, koji je objavljen na mrežnoj stranici e-oglasna ploča Trgovačkog suda u Bjelovaru dana 3. siječnja 2017., pozvao osobu ovlaštenu za zastupanje dužnika da u roku od 15 dana od objave oglasa na mrežnoj stranici e-oglasne ploče podnese sudu javnobilježnički ovjerovljen popis imovine i obveza na propisanom obrascu.</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Vjerovnik INA–INDUSTRIJA NAFTE d.d. Zagreb podnio je prijedlog za otvaranje stečajnog postupka nad dužnikom navodeći da ima tražbinu prema dužniku u iznosu od 215.452,56 kn sa zakonskim zateznim kamatama. Zaključkom od 30. ožujka 2017. sud je pozvao vjerovnika INA–INDUSTRIJA NAFTE d.d. Zagreb da u roku od 8 dana, računajući od isteka osmog dana od objave ovog zaključka na e-oglasnoj ploči suda, platiti predujam u iznosu od 1.000,00 kn u Fond za namirenje troškova stečajnog postupka i dodatni iznos predujma od 15.000,00 kn. Vjerovnik nije uplatio predujam te je sud pravomoćnim rješenjem od 18. svibnja 2017. prijedlog za otvaranje stečajnog postupka odbacio kao nedopušten.</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Kako osoba ovlaštena za zastupanje dužnika nije u roku od 15 dana od objave oglasa dostavila javnobilježnički ovjerovljen popis imovine i obveza dužnika, a vjerovnik koji je predložio otvaranje stečajnog postupka nad dužnikom nije po pozivu suda platio predujam, sukladno odredbi čl.431. SZ, smatra se da je dužnik nesposoban za plaćanje. </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S obzirom da se iz podataka navedenih u zahtjevu ne može sa sigurnošću utvrditi da dužnik ima imovinu koja bi ušla u stečajnu masu i koja bi bila dovoljna za namirenje troškova stečajnog postupka, sud je temeljem čl.431. SZ riješio kao u toč.1., 2., 3. i 4. izreke.</w:t>
      </w:r>
    </w:p>
    <w:p w:rsidRDefault="00691093" w:rsidP="00691093" w:rsidR="00691093" w:rsidRPr="00691093">
      <w:pPr>
        <w:overflowPunct w:val="false"/>
        <w:autoSpaceDE w:val="false"/>
        <w:autoSpaceDN w:val="false"/>
        <w:adjustRightInd w:val="false"/>
        <w:spacing w:after="0"/>
        <w:ind w:firstLine="851"/>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Ukoliko stečajni upravitelj, pregledom poslovne dokumentacije i prostora dužnika, utvrdi da dužnik ima imovinu koja bi se mogla unovčiti, sukladno odredbi čl.133. st.1. SZ će tu imovinu unovčiti u ime i za račun stečajne mase i prikupljenim sredstvima podmiriti </w:t>
      </w:r>
      <w:r w:rsidRPr="00691093">
        <w:rPr>
          <w:rFonts w:cs="Times New Roman" w:eastAsia="Times New Roman"/>
          <w:szCs w:val="20"/>
          <w:lang w:eastAsia="hr-HR"/>
        </w:rPr>
        <w:lastRenderedPageBreak/>
        <w:t>nastale troškove stečajnog postupka, dok će neiskorišteni ostatak uplatiti u Fond za namirenje troškova stečajnog postupka.</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szCs w:val="20"/>
          <w:lang w:eastAsia="hr-HR"/>
        </w:rPr>
      </w:pPr>
      <w:r w:rsidRPr="00691093">
        <w:rPr>
          <w:rFonts w:cs="Times New Roman" w:eastAsia="Times New Roman"/>
          <w:szCs w:val="20"/>
          <w:lang w:eastAsia="hr-HR"/>
        </w:rPr>
        <w:t xml:space="preserve">O objavi rješenja na mrežnoj stranici e-oglasna ploča Trgovačkog suda u Bjelovaru i brisanju dužnika iz sudskog registra sud je odlučio sukladno čl.131., 132. i 286. SZ-a. </w:t>
      </w:r>
    </w:p>
    <w:p w:rsidRDefault="00691093" w:rsidP="00691093" w:rsidR="00691093" w:rsidRPr="00691093">
      <w:pPr>
        <w:overflowPunct w:val="false"/>
        <w:autoSpaceDE w:val="false"/>
        <w:autoSpaceDN w:val="false"/>
        <w:adjustRightInd w:val="false"/>
        <w:spacing w:after="0"/>
        <w:ind w:firstLine="851"/>
        <w:jc w:val="both"/>
        <w:rPr>
          <w:rFonts w:cs="Times New Roman" w:eastAsia="Times New Roman"/>
          <w:lang w:eastAsia="hr-HR"/>
        </w:rPr>
      </w:pPr>
    </w:p>
    <w:p w:rsidRDefault="00691093" w:rsidP="00691093" w:rsidR="00691093" w:rsidRPr="00691093">
      <w:pPr>
        <w:overflowPunct w:val="false"/>
        <w:autoSpaceDE w:val="false"/>
        <w:autoSpaceDN w:val="false"/>
        <w:adjustRightInd w:val="false"/>
        <w:spacing w:after="0"/>
        <w:jc w:val="center"/>
        <w:rPr>
          <w:rFonts w:cs="Times New Roman" w:eastAsia="Times New Roman"/>
          <w:lang w:eastAsia="hr-HR"/>
        </w:rPr>
      </w:pPr>
      <w:r w:rsidRPr="00691093">
        <w:rPr>
          <w:rFonts w:cs="Times New Roman" w:eastAsia="Times New Roman"/>
          <w:lang w:eastAsia="hr-HR"/>
        </w:rPr>
        <w:t>U Bjelovaru 19. travnja 2018.</w:t>
      </w:r>
    </w:p>
    <w:p w:rsidRDefault="00691093" w:rsidP="00691093" w:rsidR="00691093" w:rsidRPr="00691093">
      <w:pPr>
        <w:overflowPunct w:val="false"/>
        <w:autoSpaceDE w:val="false"/>
        <w:autoSpaceDN w:val="false"/>
        <w:adjustRightInd w:val="false"/>
        <w:spacing w:after="0"/>
        <w:jc w:val="both"/>
        <w:rPr>
          <w:rFonts w:cs="Times New Roman" w:eastAsia="Times New Roman"/>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lang w:eastAsia="hr-HR"/>
        </w:rPr>
      </w:pPr>
      <w:r w:rsidRPr="00691093">
        <w:rPr>
          <w:rFonts w:cs="Times New Roman" w:eastAsia="Times New Roman"/>
          <w:lang w:eastAsia="hr-HR"/>
        </w:rPr>
        <w:t xml:space="preserve">                                                                               Stečajna sutkinja</w:t>
      </w:r>
    </w:p>
    <w:p w:rsidRDefault="00691093" w:rsidP="00691093" w:rsidR="00691093" w:rsidRPr="00691093">
      <w:pPr>
        <w:overflowPunct w:val="false"/>
        <w:autoSpaceDE w:val="false"/>
        <w:autoSpaceDN w:val="false"/>
        <w:adjustRightInd w:val="false"/>
        <w:spacing w:after="0"/>
        <w:ind w:firstLine="4111"/>
        <w:jc w:val="both"/>
        <w:rPr>
          <w:rFonts w:cs="Times New Roman" w:eastAsia="Times New Roman"/>
          <w:lang w:eastAsia="hr-HR"/>
        </w:rPr>
      </w:pPr>
      <w:r w:rsidRPr="00691093">
        <w:rPr>
          <w:rFonts w:cs="Times New Roman" w:eastAsia="Times New Roman"/>
          <w:lang w:eastAsia="hr-HR"/>
        </w:rPr>
        <w:t xml:space="preserve">           Marija Petrina Kubica v.r.</w:t>
      </w:r>
    </w:p>
    <w:p w:rsidRDefault="00691093" w:rsidP="00691093" w:rsidR="00691093" w:rsidRPr="00691093">
      <w:pPr>
        <w:overflowPunct w:val="false"/>
        <w:autoSpaceDE w:val="false"/>
        <w:autoSpaceDN w:val="false"/>
        <w:adjustRightInd w:val="false"/>
        <w:spacing w:after="0"/>
        <w:ind w:firstLine="4111"/>
        <w:jc w:val="both"/>
        <w:rPr>
          <w:rFonts w:cs="Times New Roman" w:eastAsia="Times New Roman"/>
          <w:lang w:eastAsia="hr-HR"/>
        </w:rPr>
      </w:pPr>
    </w:p>
    <w:p w:rsidRDefault="00691093" w:rsidP="00691093" w:rsidR="00691093" w:rsidRPr="0069109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91093">
        <w:rPr>
          <w:rFonts w:cs="Times New Roman" w:eastAsia="Times New Roman"/>
          <w:noProof/>
          <w:szCs w:val="20"/>
          <w:lang w:eastAsia="hr-HR"/>
        </w:rPr>
        <w:t>Za točnost otpravka - ovlašteni službenik</w:t>
      </w:r>
    </w:p>
    <w:p w:rsidRDefault="00691093" w:rsidP="00691093" w:rsidR="00691093" w:rsidRPr="00691093">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691093">
        <w:rPr>
          <w:rFonts w:cs="Times New Roman" w:eastAsia="Times New Roman"/>
          <w:noProof/>
          <w:szCs w:val="20"/>
          <w:lang w:eastAsia="hr-HR"/>
        </w:rPr>
        <w:t xml:space="preserve">                  Željka Vitez</w:t>
      </w:r>
    </w:p>
    <w:p w:rsidRDefault="00691093" w:rsidP="00691093" w:rsidR="00691093" w:rsidRPr="00691093">
      <w:pPr>
        <w:overflowPunct w:val="false"/>
        <w:autoSpaceDE w:val="false"/>
        <w:autoSpaceDN w:val="false"/>
        <w:adjustRightInd w:val="false"/>
        <w:spacing w:after="0"/>
        <w:ind w:firstLine="4111"/>
        <w:jc w:val="both"/>
        <w:rPr>
          <w:rFonts w:cs="Times New Roman" w:eastAsia="Times New Roman"/>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r w:rsidRPr="00691093">
        <w:rPr>
          <w:rFonts w:cs="Times New Roman" w:eastAsia="Times New Roman"/>
          <w:szCs w:val="20"/>
          <w:lang w:eastAsia="hr-HR"/>
        </w:rPr>
        <w:t xml:space="preserve">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691093" w:rsidP="00691093" w:rsidR="00691093" w:rsidRPr="00691093">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p>
    <w:sectPr w:rsidSect="00691093" w:rsidR="00AE649C" w:rsidRPr="00B76F3C">
      <w:headerReference w:type="default" r:id="rId11"/>
      <w:pgSz w:code="9" w:h="16839" w:w="11907"/>
      <w:pgMar w:gutter="0" w:footer="1134" w:header="1134" w:left="1417" w:bottom="1985"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18095659"/>
      <w:docPartObj>
        <w:docPartGallery w:val="Page Numbers (Top of Page)"/>
        <w:docPartUnique/>
      </w:docPartObj>
    </w:sdtPr>
    <w:sdtContent>
      <w:p w:rsidRDefault="00691093" w:rsidP="00691093" w:rsidR="00691093">
        <w:pPr>
          <w:pStyle w:val="Zaglavlje"/>
          <w:spacing w:after="0"/>
          <w:jc w:val="center"/>
        </w:pPr>
        <w:r>
          <w:fldChar w:fldCharType="begin"/>
        </w:r>
        <w:r>
          <w:instrText>PAGE   \* MERGEFORMAT</w:instrText>
        </w:r>
        <w:r>
          <w:fldChar w:fldCharType="separate"/>
        </w:r>
        <w:r>
          <w:t>3</w:t>
        </w:r>
        <w:r>
          <w:fldChar w:fldCharType="end"/>
        </w:r>
      </w:p>
    </w:sdtContent>
  </w:sdt>
  <w:p w:rsidRDefault="00691093" w:rsidP="00691093" w:rsidR="008333A9">
    <w:pPr>
      <w:overflowPunct w:val="false"/>
      <w:autoSpaceDE w:val="false"/>
      <w:autoSpaceDN w:val="false"/>
      <w:adjustRightInd w:val="false"/>
      <w:spacing w:after="0"/>
      <w:jc w:val="right"/>
      <w:rPr>
        <w:rFonts w:cs="Times New Roman" w:eastAsia="Times New Roman"/>
        <w:szCs w:val="20"/>
        <w:lang w:eastAsia="hr-HR"/>
      </w:rPr>
    </w:pPr>
    <w:r w:rsidRPr="00691093">
      <w:rPr>
        <w:rFonts w:cs="Times New Roman" w:eastAsia="Times New Roman"/>
        <w:szCs w:val="20"/>
        <w:lang w:eastAsia="hr-HR"/>
      </w:rPr>
      <w:t>Poslovni broj: 5 St-956/2016-7</w:t>
    </w:r>
  </w:p>
  <w:p w:rsidRDefault="00691093" w:rsidP="00691093" w:rsidR="00691093" w:rsidRPr="00691093">
    <w:pPr>
      <w:overflowPunct w:val="false"/>
      <w:autoSpaceDE w:val="false"/>
      <w:autoSpaceDN w:val="false"/>
      <w:adjustRightInd w:val="false"/>
      <w:spacing w:after="0"/>
      <w:jc w:val="right"/>
      <w:rPr>
        <w:rFonts w:cs="Times New Roman" w:eastAsia="Times New Roman"/>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1093"/>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0960819">
      <w:bodyDiv w:val="true"/>
      <w:marLeft w:val="0"/>
      <w:marRight w:val="0"/>
      <w:marTop w:val="0"/>
      <w:marBottom w:val="0"/>
      <w:divBdr>
        <w:top w:space="0" w:sz="0" w:color="auto" w:val="none"/>
        <w:left w:space="0" w:sz="0" w:color="auto" w:val="none"/>
        <w:bottom w:space="0" w:sz="0" w:color="auto" w:val="none"/>
        <w:right w:space="0" w:sz="0" w:color="auto" w:val="none"/>
      </w:divBdr>
    </w:div>
    <w:div w:id="12928594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St-956/2016-7</izvorni_sadrzaj>
    <derivirana_varijabla naziv="DomainObject.Oznaka_1">St-956/2016-7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956</izvorni_sadrzaj>
    <derivirana_varijabla naziv="DomainObject.Predmet.Broj_1">956</derivirana_varijabla>
  </DomainObject.Predmet.Broj>
  <DomainObject.Predmet.DatumApsolutneZastare>
    <izvorni_sadrzaj/>
    <derivirana_varijabla naziv="DomainObject.Predmet.DatumApsolutneZastare_1"/>
  </DomainObject.Predmet.DatumApsolutneZastare>
  <DomainObject.Predmet.DatumArhiviranja>
    <izvorni_sadrzaj>23. lipnja 2017.</izvorni_sadrzaj>
    <derivirana_varijabla naziv="DomainObject.Predmet.DatumArhiviranja_1">23. lipnja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svibnja 2017.</izvorni_sadrzaj>
    <derivirana_varijabla naziv="DomainObject.Predmet.DatumRjesavanja_1">19. svibnja 2017.</derivirana_varijabla>
  </DomainObject.Predmet.DatumRjesavanja>
  <DomainObject.Predmet.DatumRokaCuvanja>
    <izvorni_sadrzaj>31. prosinca 2046.</izvorni_sadrzaj>
    <derivirana_varijabla naziv="DomainObject.Predmet.DatumRokaCuvanja_1">31. prosinca 2046.</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23. lipnja 2017.</izvorni_sadrzaj>
    <derivirana_varijabla naziv="DomainObject.Predmet.DatumZatvaranja_1">23. lipnja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hr.ibm.icms.common.model.sluzbeneosobe.Referada@5d0b5d0b[id=5723, dbStatus=null, naziv=Referada 5, oznaka=null, sudac=null] &lt;-hr.ibm.icms.common.model.sluzbeneosobe.Referada@5d0b5d0b[status dodjele: =false]</izvorni_sadrzaj>
    <derivirana_varijabla naziv="DomainObject.Predmet.MjestoCuvanja_1">hr.ibm.icms.common.model.sluzbeneosobe.Referada@5d0b5d0b[id=5723, dbStatus=null, naziv=Referada 5, oznaka=null, sudac=null] &lt;-hr.ibm.icms.common.model.sluzbeneosobe.Referada@5d0b5d0b[status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St-956/2016</izvorni_sadrzaj>
    <derivirana_varijabla naziv="DomainObject.Predmet.OznakaBroj_1">St-956/2016</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
    <derivirana_varijabla naziv="DomainObject.Predmet.PredmetRijesio.Oib_1"/>
  </DomainObject.Predmet.PredmetRijesio.Oib>
  <DomainObject.Predmet.PredmetRijesio.Prezime>
    <izvorni_sadrzaj>Petrina Kubica</izvorni_sadrzaj>
    <derivirana_varijabla naziv="DomainObject.Predmet.PredmetRijesio.Prezime_1">Petrina Kubica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FIGARO d.o.o. zastupanog po punomoćniku Josip Štritof</izvorni_sadrzaj>
    <derivirana_varijabla naziv="DomainObject.Predmet.ProtustrankaFormated_1">  FIGARO d.o.o. zastupanog po punomoćniku Josip Štritof</derivirana_varijabla>
  </DomainObject.Predmet.ProtustrankaFormated>
  <DomainObject.Predmet.ProtustrankaFormatedOIB>
    <izvorni_sadrzaj>  FIGARO d.o.o., OIB 99909448242 zastupanog po punomoćniku Josip Štritof</izvorni_sadrzaj>
    <derivirana_varijabla naziv="DomainObject.Predmet.ProtustrankaFormatedOIB_1">  FIGARO d.o.o., OIB 99909448242 zastupanog po punomoćniku Josip Štritof</derivirana_varijabla>
  </DomainObject.Predmet.ProtustrankaFormatedOIB>
  <DomainObject.Predmet.ProtustrankaFormatedWithAdress>
    <izvorni_sadrzaj> FIGARO d.o.o., Čemehovec, Željeznička 9, 10293 Dubravica zastupanog po punomoćniku Josip Štritof</izvorni_sadrzaj>
    <derivirana_varijabla naziv="DomainObject.Predmet.ProtustrankaFormatedWithAdress_1"> FIGARO d.o.o., Čemehovec, Željeznička 9, 10293 Dubravica zastupanog po punomoćniku Josip Štritof</derivirana_varijabla>
  </DomainObject.Predmet.ProtustrankaFormatedWithAdress>
  <DomainObject.Predmet.ProtustrankaFormatedWithAdressOIB>
    <izvorni_sadrzaj> FIGARO d.o.o., OIB 99909448242, Čemehovec, Željeznička 9, 10293 Dubravica zastupanog po punomoćniku Josip Štritof</izvorni_sadrzaj>
    <derivirana_varijabla naziv="DomainObject.Predmet.ProtustrankaFormatedWithAdressOIB_1"> FIGARO d.o.o., OIB 99909448242, Čemehovec, Željeznička 9, 10293 Dubravica zastupanog po punomoćniku Josip Štritof</derivirana_varijabla>
  </DomainObject.Predmet.ProtustrankaFormatedWithAdressOIB>
  <DomainObject.Predmet.ProtustrankaWithAdress>
    <izvorni_sadrzaj>FIGARO d.o.o. Čemehovec, Željeznička 9, 10293 Dubravica</izvorni_sadrzaj>
    <derivirana_varijabla naziv="DomainObject.Predmet.ProtustrankaWithAdress_1">FIGARO d.o.o. Čemehovec, Željeznička 9, 10293 Dubravica</derivirana_varijabla>
  </DomainObject.Predmet.ProtustrankaWithAdress>
  <DomainObject.Predmet.ProtustrankaWithAdressOIB>
    <izvorni_sadrzaj>FIGARO d.o.o., OIB 99909448242, Čemehovec, Željeznička 9, 10293 Dubravica</izvorni_sadrzaj>
    <derivirana_varijabla naziv="DomainObject.Predmet.ProtustrankaWithAdressOIB_1">FIGARO d.o.o., OIB 99909448242, Čemehovec, Željeznička 9, 10293 Dubravica</derivirana_varijabla>
  </DomainObject.Predmet.ProtustrankaWithAdressOIB>
  <DomainObject.Predmet.ProtustrankaNazivFormated>
    <izvorni_sadrzaj>FIGARO d.o.o.</izvorni_sadrzaj>
    <derivirana_varijabla naziv="DomainObject.Predmet.ProtustrankaNazivFormated_1">FIGARO d.o.o.</derivirana_varijabla>
  </DomainObject.Predmet.ProtustrankaNazivFormated>
  <DomainObject.Predmet.ProtustrankaNazivFormatedOIB>
    <izvorni_sadrzaj>FIGARO d.o.o., OIB 99909448242</izvorni_sadrzaj>
    <derivirana_varijabla naziv="DomainObject.Predmet.ProtustrankaNazivFormatedOIB_1">FIGARO d.o.o., OIB 99909448242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INA-INDUSTRIJA NAFTE, d.d. zastupanog po punomoćniku Odvjetničko društvo Ilić, Orehovec &amp; Partneri d.o.o.</izvorni_sadrzaj>
    <derivirana_varijabla naziv="DomainObject.Predmet.StrankaFormated_1">  FINA Regionalni centar Zagreb; INA-INDUSTRIJA NAFTE, d.d. zastupanog po punomoćniku Odvjetničko društvo Ilić, Orehovec &amp; Partneri d.o.o.</derivirana_varijabla>
  </DomainObject.Predmet.StrankaFormated>
  <DomainObject.Predmet.StrankaFormatedOIB>
    <izvorni_sadrzaj>  FINA Regionalni centar Zagreb, OIB 85821130368; INA-INDUSTRIJA NAFTE, d.d., OIB 27759560625 zastupanog po punomoćniku Odvjetničko društvo Ilić, Orehovec &amp; Partneri d.o.o.</izvorni_sadrzaj>
    <derivirana_varijabla naziv="DomainObject.Predmet.StrankaFormatedOIB_1">  FINA Regionalni centar Zagreb, OIB 85821130368; INA-INDUSTRIJA NAFTE, d.d., OIB 27759560625 zastupanog po punomoćniku Odvjetničko društvo Ilić, Orehovec &amp; Partneri d.o.o.</derivirana_varijabla>
  </DomainObject.Predmet.StrankaFormatedOIB>
  <DomainObject.Predmet.StrankaFormatedWithAdress>
    <izvorni_sadrzaj> FINA Regionalni centar Zagreb, Trg svibanjskih žrtava 1995. 1, 10000 Zagreb; INA-INDUSTRIJA NAFTE, d.d., Avenija V. Holjevca 10, 10000 Zagreb zastupanog po punomoćniku Odvjetničko društvo Ilić, Orehovec &amp; Partneri d.o.o.</izvorni_sadrzaj>
    <derivirana_varijabla naziv="DomainObject.Predmet.StrankaFormatedWithAdress_1"> FINA Regionalni centar Zagreb, Trg svibanjskih žrtava 1995. 1, 10000 Zagreb; INA-INDUSTRIJA NAFTE, d.d., Avenija V. Holjevca 10, 10000 Zagreb zastupanog po punomoćniku Odvjetničko društvo Ilić, Orehovec &amp; Partneri d.o.o.</derivirana_varijabla>
  </DomainObject.Predmet.StrankaFormatedWithAdress>
  <DomainObject.Predmet.StrankaFormatedWithAdressOIB>
    <izvorni_sadrzaj> FINA Regionalni centar Zagreb, OIB 85821130368, Trg svibanjskih žrtava 1995. 1, 10000 Zagreb; INA-INDUSTRIJA NAFTE, d.d., OIB 27759560625, Avenija V. Holjevca 10, 10000 Zagreb zastupanog po punomoćniku Odvjetničko društvo Ilić, Orehovec &amp; Partneri d.o.o.</izvorni_sadrzaj>
    <derivirana_varijabla naziv="DomainObject.Predmet.StrankaFormatedWithAdressOIB_1"> FINA Regionalni centar Zagreb, OIB 85821130368, Trg svibanjskih žrtava 1995. 1, 10000 Zagreb; INA-INDUSTRIJA NAFTE, d.d., OIB 27759560625, Avenija V. Holjevca 10, 10000 Zagreb zastupanog po punomoćniku Odvjetničko društvo Ilić, Orehovec &amp; Partneri d.o.o.</derivirana_varijabla>
  </DomainObject.Predmet.StrankaFormatedWithAdressOIB>
  <DomainObject.Predmet.StrankaWithAdress>
    <izvorni_sadrzaj>FINA Regionalni centar Zagreb Trg svibanjskih žrtava 1995. 1,10000 Zagreb,INA-INDUSTRIJA NAFTE, d.d. Avenija V. Holjevca 10,10000 Zagreb</izvorni_sadrzaj>
    <derivirana_varijabla naziv="DomainObject.Predmet.StrankaWithAdress_1">FINA Regionalni centar Zagreb Trg svibanjskih žrtava 1995. 1,10000 Zagreb,INA-INDUSTRIJA NAFTE, d.d. Avenija V. Holjevca 10,10000 Zagreb</derivirana_varijabla>
  </DomainObject.Predmet.StrankaWithAdress>
  <DomainObject.Predmet.StrankaWithAdressOIB>
    <izvorni_sadrzaj>FINA Regionalni centar Zagreb, OIB 85821130368, Trg svibanjskih žrtava 1995. 1,10000 Zagreb,INA-INDUSTRIJA NAFTE, d.d., OIB 27759560625, Avenija V. Holjevca 10,10000 Zagreb</izvorni_sadrzaj>
    <derivirana_varijabla naziv="DomainObject.Predmet.StrankaWithAdressOIB_1">FINA Regionalni centar Zagreb, OIB 85821130368, Trg svibanjskih žrtava 1995. 1,10000 Zagreb,INA-INDUSTRIJA NAFTE, d.d., OIB 27759560625, Avenija V. Holjevca 10,10000 Zagreb</derivirana_varijabla>
  </DomainObject.Predmet.StrankaWithAdressOIB>
  <DomainObject.Predmet.StrankaNazivFormated>
    <izvorni_sadrzaj>FINA Regionalni centar Zagreb,INA-INDUSTRIJA NAFTE, d.d.</izvorni_sadrzaj>
    <derivirana_varijabla naziv="DomainObject.Predmet.StrankaNazivFormated_1">FINA Regionalni centar Zagreb,INA-INDUSTRIJA NAFTE, d.d.</derivirana_varijabla>
  </DomainObject.Predmet.StrankaNazivFormated>
  <DomainObject.Predmet.StrankaNazivFormatedOIB>
    <izvorni_sadrzaj>FINA Regionalni centar Zagreb, OIB 85821130368,INA-INDUSTRIJA NAFTE, d.d., OIB 27759560625</izvorni_sadrzaj>
    <derivirana_varijabla naziv="DomainObject.Predmet.StrankaNazivFormatedOIB_1">FINA Regionalni centar Zagreb, OIB 85821130368,INA-INDUSTRIJA NAFTE, d.d., OIB 27759560625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tem>INA-INDUSTRIJA NAFTE, d.d. zastupanog po punomoćniku Odvjetničko društvo Ilić, Orehovec &amp; Partneri d.o.o.</item>
    </izvorni_sadrzaj>
    <derivirana_varijabla naziv="DomainObject.Predmet.StrankaListFormated_1">
      <item>FINA Regionalni centar Zagreb</item>
      <item>INA-INDUSTRIJA NAFTE, d.d. zastupanog po punomoćniku Odvjetničko društvo Ilić, Orehovec &amp; Partneri d.o.o.</item>
    </derivirana_varijabla>
  </DomainObject.Predmet.StrankaListFormated>
  <DomainObject.Predmet.StrankaListFormatedOIB>
    <izvorni_sadrzaj>
      <item>FINA Regionalni centar Zagreb, OIB 85821130368</item>
      <item>INA-INDUSTRIJA NAFTE, d.d., OIB 27759560625 zastupanog po punomoćniku Odvjetničko društvo Ilić, Orehovec &amp; Partneri d.o.o.</item>
    </izvorni_sadrzaj>
    <derivirana_varijabla naziv="DomainObject.Predmet.StrankaListFormatedOIB_1">
      <item>FINA Regionalni centar Zagreb, OIB 85821130368</item>
      <item>INA-INDUSTRIJA NAFTE, d.d., OIB 27759560625 zastupanog po punomoćniku Odvjetničko društvo Ilić, Orehovec &amp; Partneri d.o.o.</item>
    </derivirana_varijabla>
  </DomainObject.Predmet.StrankaListFormatedOIB>
  <DomainObject.Predmet.StrankaListFormatedWithAdress>
    <izvorni_sadrzaj>
      <item>FINA Regionalni centar Zagreb, Trg svibanjskih žrtava 1995. 1, 10000 Zagreb</item>
      <item>INA-INDUSTRIJA NAFTE, d.d., Avenija V. Holjevca 10, 10000 Zagreb zastupanog po punomoćniku Odvjetničko društvo Ilić, Orehovec &amp; Partneri d.o.o.</item>
    </izvorni_sadrzaj>
    <derivirana_varijabla naziv="DomainObject.Predmet.StrankaListFormatedWithAdress_1">
      <item>FINA Regionalni centar Zagreb, Trg svibanjskih žrtava 1995. 1, 10000 Zagreb</item>
      <item>INA-INDUSTRIJA NAFTE, d.d., Avenija V. Holjevca 10, 10000 Zagreb zastupanog po punomoćniku Odvjetničko društvo Ilić, Orehovec &amp; Partneri d.o.o.</item>
    </derivirana_varijabla>
  </DomainObject.Predmet.StrankaListFormatedWithAdress>
  <DomainObject.Predmet.StrankaListFormatedWithAdressOIB>
    <izvorni_sadrzaj>
      <item>FINA Regionalni centar Zagreb, OIB 85821130368, Trg svibanjskih žrtava 1995. 1, 10000 Zagreb</item>
      <item>INA-INDUSTRIJA NAFTE, d.d., OIB 27759560625, Avenija V. Holjevca 10, 10000 Zagreb zastupanog po punomoćniku Odvjetničko društvo Ilić, Orehovec &amp; Partneri d.o.o.</item>
    </izvorni_sadrzaj>
    <derivirana_varijabla naziv="DomainObject.Predmet.StrankaListFormatedWithAdressOIB_1">
      <item>FINA Regionalni centar Zagreb, OIB 85821130368, Trg svibanjskih žrtava 1995. 1, 10000 Zagreb</item>
      <item>INA-INDUSTRIJA NAFTE, d.d., OIB 27759560625, Avenija V. Holjevca 10, 10000 Zagreb zastupanog po punomoćniku Odvjetničko društvo Ilić, Orehovec &amp; Partneri d.o.o.</item>
    </derivirana_varijabla>
  </DomainObject.Predmet.StrankaListFormatedWithAdressOIB>
  <DomainObject.Predmet.StrankaListNazivFormated>
    <izvorni_sadrzaj>
      <item>FINA Regionalni centar Zagreb</item>
      <item>INA-INDUSTRIJA NAFTE, d.d.</item>
    </izvorni_sadrzaj>
    <derivirana_varijabla naziv="DomainObject.Predmet.StrankaListNazivFormated_1">
      <item>FINA Regionalni centar Zagreb</item>
      <item>INA-INDUSTRIJA NAFTE, d.d.</item>
    </derivirana_varijabla>
  </DomainObject.Predmet.StrankaListNazivFormated>
  <DomainObject.Predmet.StrankaListNazivFormatedOIB>
    <izvorni_sadrzaj>
      <item>FINA Regionalni centar Zagreb, OIB 85821130368</item>
      <item>INA-INDUSTRIJA NAFTE, d.d., OIB 27759560625</item>
    </izvorni_sadrzaj>
    <derivirana_varijabla naziv="DomainObject.Predmet.StrankaListNazivFormatedOIB_1">
      <item>FINA Regionalni centar Zagreb, OIB 85821130368</item>
      <item>INA-INDUSTRIJA NAFTE, d.d., OIB 27759560625</item>
    </derivirana_varijabla>
  </DomainObject.Predmet.StrankaListNazivFormatedOIB>
  <DomainObject.Predmet.ProtuStrankaListFormated>
    <izvorni_sadrzaj>
      <item>FIGARO d.o.o. zastupanog po punomoćniku Josip Štritof</item>
    </izvorni_sadrzaj>
    <derivirana_varijabla naziv="DomainObject.Predmet.ProtuStrankaListFormated_1">
      <item>FIGARO d.o.o. zastupanog po punomoćniku Josip Štritof</item>
    </derivirana_varijabla>
  </DomainObject.Predmet.ProtuStrankaListFormated>
  <DomainObject.Predmet.ProtuStrankaListFormatedOIB>
    <izvorni_sadrzaj>
      <item>FIGARO d.o.o., OIB 99909448242 zastupanog po punomoćniku Josip Štritof</item>
    </izvorni_sadrzaj>
    <derivirana_varijabla naziv="DomainObject.Predmet.ProtuStrankaListFormatedOIB_1">
      <item>FIGARO d.o.o., OIB 99909448242 zastupanog po punomoćniku Josip Štritof</item>
    </derivirana_varijabla>
  </DomainObject.Predmet.ProtuStrankaListFormatedOIB>
  <DomainObject.Predmet.ProtuStrankaListFormatedWithAdress>
    <izvorni_sadrzaj>
      <item>FIGARO d.o.o., Čemehovec, Željeznička 9, 10293 Dubravica zastupanog po punomoćniku Josip Štritof</item>
    </izvorni_sadrzaj>
    <derivirana_varijabla naziv="DomainObject.Predmet.ProtuStrankaListFormatedWithAdress_1">
      <item>FIGARO d.o.o., Čemehovec, Željeznička 9, 10293 Dubravica zastupanog po punomoćniku Josip Štritof</item>
    </derivirana_varijabla>
  </DomainObject.Predmet.ProtuStrankaListFormatedWithAdress>
  <DomainObject.Predmet.ProtuStrankaListFormatedWithAdressOIB>
    <izvorni_sadrzaj>
      <item>FIGARO d.o.o., OIB 99909448242, Čemehovec, Željeznička 9, 10293 Dubravica zastupanog po punomoćniku Josip Štritof</item>
    </izvorni_sadrzaj>
    <derivirana_varijabla naziv="DomainObject.Predmet.ProtuStrankaListFormatedWithAdressOIB_1">
      <item>FIGARO d.o.o., OIB 99909448242, Čemehovec, Željeznička 9, 10293 Dubravica zastupanog po punomoćniku Josip Štritof</item>
    </derivirana_varijabla>
  </DomainObject.Predmet.ProtuStrankaListFormatedWithAdressOIB>
  <DomainObject.Predmet.ProtuStrankaListNazivFormated>
    <izvorni_sadrzaj>
      <item>FIGARO d.o.o.</item>
    </izvorni_sadrzaj>
    <derivirana_varijabla naziv="DomainObject.Predmet.ProtuStrankaListNazivFormated_1">
      <item>FIGARO d.o.o.</item>
    </derivirana_varijabla>
  </DomainObject.Predmet.ProtuStrankaListNazivFormated>
  <DomainObject.Predmet.ProtuStrankaListNazivFormatedOIB>
    <izvorni_sadrzaj>
      <item>FIGARO d.o.o., OIB 99909448242</item>
    </izvorni_sadrzaj>
    <derivirana_varijabla naziv="DomainObject.Predmet.ProtuStrankaListNazivFormatedOIB_1">
      <item>FIGARO d.o.o., OIB 99909448242</item>
    </derivirana_varijabla>
  </DomainObject.Predmet.ProtuStrankaListNazivFormatedOIB>
  <DomainObject.Predmet.OstaliListFormated>
    <izvorni_sadrzaj>
      <item>Josip Štritof punomoćnik sudionika u postupku FIGARO d.o.o.</item>
      <item>Odvjetničko društvo Ilić, Orehovec &amp; Partneri d.o.o. punomoćnik sudionika u postupku INA-INDUSTRIJA NAFTE, d.d.</item>
    </izvorni_sadrzaj>
    <derivirana_varijabla naziv="DomainObject.Predmet.OstaliListFormated_1">
      <item>Josip Štritof punomoćnik sudionika u postupku FIGARO d.o.o.</item>
      <item>Odvjetničko društvo Ilić, Orehovec &amp; Partneri d.o.o. punomoćnik sudionika u postupku INA-INDUSTRIJA NAFTE, d.d.</item>
    </derivirana_varijabla>
  </DomainObject.Predmet.OstaliListFormated>
  <DomainObject.Predmet.OstaliListFormatedOIB>
    <izvorni_sadrzaj>
      <item>Josip Štritof, OIB 56516412586 punomoćnik sudionika u postupku FIGARO d.o.o.</item>
      <item>Odvjetničko društvo Ilić, Orehovec &amp; Partneri d.o.o. punomoćnik sudionika u postupku INA-INDUSTRIJA NAFTE, d.d.</item>
    </izvorni_sadrzaj>
    <derivirana_varijabla naziv="DomainObject.Predmet.OstaliListFormatedOIB_1">
      <item>Josip Štritof, OIB 56516412586 punomoćnik sudionika u postupku FIGARO d.o.o.</item>
      <item>Odvjetničko društvo Ilić, Orehovec &amp; Partneri d.o.o. punomoćnik sudionika u postupku INA-INDUSTRIJA NAFTE, d.d.</item>
    </derivirana_varijabla>
  </DomainObject.Predmet.OstaliListFormatedOIB>
  <DomainObject.Predmet.OstaliListFormatedWithAdress>
    <izvorni_sadrzaj>
      <item>Josip Štritof, Željeznička cesta 9, 10292 Donji Čemehovec punomoćnik sudionika u postupku FIGARO d.o.o.</item>
      <item>Odvjetničko društvo Ilić, Orehovec &amp; Partneri d.o.o., Smičiklasova 18, 10000 Zagreb punomoćnik sudionika u postupku INA-INDUSTRIJA NAFTE, d.d.</item>
    </izvorni_sadrzaj>
    <derivirana_varijabla naziv="DomainObject.Predmet.OstaliListFormatedWithAdress_1">
      <item>Josip Štritof, Željeznička cesta 9, 10292 Donji Čemehovec punomoćnik sudionika u postupku FIGARO d.o.o.</item>
      <item>Odvjetničko društvo Ilić, Orehovec &amp; Partneri d.o.o., Smičiklasova 18, 10000 Zagreb punomoćnik sudionika u postupku INA-INDUSTRIJA NAFTE, d.d.</item>
    </derivirana_varijabla>
  </DomainObject.Predmet.OstaliListFormatedWithAdress>
  <DomainObject.Predmet.OstaliListFormatedWithAdressOIB>
    <izvorni_sadrzaj>
      <item>Josip Štritof, OIB 56516412586, Željeznička cesta 9, 10292 Donji Čemehovec punomoćnik sudionika u postupku FIGARO d.o.o.</item>
      <item>Odvjetničko društvo Ilić, Orehovec &amp; Partneri d.o.o., Smičiklasova 18, 10000 Zagreb punomoćnik sudionika u postupku INA-INDUSTRIJA NAFTE, d.d.</item>
    </izvorni_sadrzaj>
    <derivirana_varijabla naziv="DomainObject.Predmet.OstaliListFormatedWithAdressOIB_1">
      <item>Josip Štritof, OIB 56516412586, Željeznička cesta 9, 10292 Donji Čemehovec punomoćnik sudionika u postupku FIGARO d.o.o.</item>
      <item>Odvjetničko društvo Ilić, Orehovec &amp; Partneri d.o.o., Smičiklasova 18, 10000 Zagreb punomoćnik sudionika u postupku INA-INDUSTRIJA NAFTE, d.d.</item>
    </derivirana_varijabla>
  </DomainObject.Predmet.OstaliListFormatedWithAdressOIB>
  <DomainObject.Predmet.OstaliListNazivFormated>
    <izvorni_sadrzaj>
      <item>Josip Štritof</item>
      <item>Odvjetničko društvo Ilić, Orehovec &amp; Partneri d.o.o.</item>
    </izvorni_sadrzaj>
    <derivirana_varijabla naziv="DomainObject.Predmet.OstaliListNazivFormated_1">
      <item>Josip Štritof</item>
      <item>Odvjetničko društvo Ilić, Orehovec &amp; Partneri d.o.o.</item>
    </derivirana_varijabla>
  </DomainObject.Predmet.OstaliListNazivFormated>
  <DomainObject.Predmet.OstaliListNazivFormatedOIB>
    <izvorni_sadrzaj>
      <item>Josip Štritof, OIB 56516412586</item>
      <item>Odvjetničko društvo Ilić, Orehovec &amp; Partneri d.o.o.</item>
    </izvorni_sadrzaj>
    <derivirana_varijabla naziv="DomainObject.Predmet.OstaliListNazivFormatedOIB_1">
      <item>Josip Štritof, OIB 56516412586</item>
      <item>Odvjetničko društvo Ilić, Orehovec &amp; Partneri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St-956/2016-7</izvorni_sadrzaj>
    <derivirana_varijabla naziv="DomainObject.PoslovniBrojDokumenta_1">St-956/2016-7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FIGARO d.o.o.</izvorni_sadrzaj>
    <derivirana_varijabla naziv="DomainObject.Predmet.ProtustrankaIDrugi_1">FIGARO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FIGARO d.o.o., OIB 99909448242, Čemehovec, Željeznička 9, 10293 Dubravica</izvorni_sadrzaj>
    <derivirana_varijabla naziv="DomainObject.Predmet.ProtustrankaIDrugiAdressOIB_1">FIGARO d.o.o., OIB 99909448242, Čemehovec, Željeznička 9, 10293 Dubravica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svibnja 2017.</izvorni_sadrzaj>
    <derivirana_varijabla naziv="DomainObject.Predmet.OdlukaRjesenje.DatumDonosenjaOdluke_1">18. svibnja 2017.</derivirana_varijabla>
  </DomainObject.Predmet.OdlukaRjesenje.DatumDonosenjaOdluke>
  <DomainObject.Predmet.OdlukaRjesenje.DatumPravomocnosti>
    <izvorni_sadrzaj>6. lipnja 2017.</izvorni_sadrzaj>
    <derivirana_varijabla naziv="DomainObject.Predmet.OdlukaRjesenje.DatumPravomocnosti_1">6. lipnja 2017.</derivirana_varijabla>
  </DomainObject.Predmet.OdlukaRjesenje.DatumPravomocnosti>
  <DomainObject.Predmet.OdlukaRjesenje.Oznaka>
    <izvorni_sadrzaj>St-956/2016-5</izvorni_sadrzaj>
    <derivirana_varijabla naziv="DomainObject.Predmet.OdlukaRjesenje.Oznaka_1">St-956/2016-5</derivirana_varijabla>
  </DomainObject.Predmet.OdlukaRjesenje.Oznaka>
  <DomainObject.Predmet.SudioniciListNaziv>
    <izvorni_sadrzaj>
      <item>FIGARO d.o.o.</item>
      <item>FINA Regionalni centar Zagreb</item>
      <item>Josip Štritof</item>
      <item>INA-INDUSTRIJA NAFTE, d.d.</item>
      <item>Odvjetničko društvo Ilić, Orehovec &amp; Partneri d.o.o.</item>
    </izvorni_sadrzaj>
    <derivirana_varijabla naziv="DomainObject.Predmet.SudioniciListNaziv_1">
      <item>FIGARO d.o.o.</item>
      <item>FINA Regionalni centar Zagreb</item>
      <item>Josip Štritof</item>
      <item>INA-INDUSTRIJA NAFTE, d.d.</item>
      <item>Odvjetničko društvo Ilić, Orehovec &amp; Partneri d.o.o.</item>
    </derivirana_varijabla>
  </DomainObject.Predmet.SudioniciListNaziv>
  <DomainObject.Predmet.SudioniciListAdressOIB>
    <izvorni_sadrzaj>
      <item>FIGARO d.o.o., OIB 99909448242, Čemehovec, Željeznička 9,10293 Dubravica</item>
      <item>FINA Regionalni centar Zagreb, OIB 85821130368, Trg svibanjskih žrtava 1995. 1,10000 Zagreb</item>
      <item>Josip Štritof, OIB 56516412586, Željeznička cesta 9,10292 Donji Čemehovec</item>
      <item>INA-INDUSTRIJA NAFTE, d.d., OIB 27759560625, Avenija V. Holjevca 10,10000 Zagreb</item>
      <item>Odvjetničko društvo Ilić, Orehovec &amp; Partneri d.o.o., Smičiklasova 18,10000 Zagreb</item>
    </izvorni_sadrzaj>
    <derivirana_varijabla naziv="DomainObject.Predmet.SudioniciListAdressOIB_1">
      <item>FIGARO d.o.o., OIB 99909448242, Čemehovec, Željeznička 9,10293 Dubravica</item>
      <item>FINA Regionalni centar Zagreb, OIB 85821130368, Trg svibanjskih žrtava 1995. 1,10000 Zagreb</item>
      <item>Josip Štritof, OIB 56516412586, Željeznička cesta 9,10292 Donji Čemehovec</item>
      <item>INA-INDUSTRIJA NAFTE, d.d., OIB 27759560625, Avenija V. Holjevca 10,10000 Zagreb</item>
      <item>Odvjetničko društvo Ilić, Orehovec &amp; Partneri d.o.o., Smičiklasova 18,10000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54114D-8EB7-459E-9691-1AF3F27562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825</properties:Words>
  <properties:Characters>4439</properties:Characters>
  <properties:Lines>120</properties:Lines>
  <properties:Paragraphs>28</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2018-04-19T12:29:00Z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St-956/2016-7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