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f4f73" w14:paraId="0bf4f73" w:rsidRDefault="002C0DA5" w:rsidP="002C0DA5" w:rsidR="002C0DA5">
      <w:pPr>
        <w:pStyle w:val="NormaleSPIS"/>
        <w15:collapsed w:val="false"/>
      </w:pPr>
      <w:bookmarkStart w:name="_GoBack" w:id="0"/>
      <w:bookmarkEnd w:id="0"/>
    </w:p>
    <w:p w:rsidRDefault="002C0DA5" w:rsidP="002C0DA5" w:rsidR="002C0DA5">
      <w:pPr>
        <w:pStyle w:val="NormaleSPIS"/>
      </w:pPr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2C0DA5" w:rsidP="002C0DA5" w:rsidR="002C0DA5">
      <w:pPr>
        <w:ind w:firstLine="567"/>
        <w:jc w:val="right"/>
        <w:rPr>
          <w:lang w:eastAsia="hr-HR"/>
        </w:rPr>
      </w:pPr>
      <w:r>
        <w:rPr>
          <w:lang w:eastAsia="hr-HR"/>
        </w:rPr>
        <w:t>9.St-123/2012</w:t>
      </w:r>
    </w:p>
    <w:p w:rsidRDefault="002C0DA5" w:rsidP="002C0DA5" w:rsidR="002C0DA5">
      <w:pPr>
        <w:ind w:firstLine="567"/>
        <w:jc w:val="both"/>
        <w:rPr>
          <w:lang w:eastAsia="hr-HR"/>
        </w:rPr>
      </w:pPr>
    </w:p>
    <w:p w:rsidRDefault="002C0DA5" w:rsidP="002C0DA5" w:rsidR="002C0DA5">
      <w:pPr>
        <w:ind w:firstLine="567"/>
        <w:jc w:val="both"/>
        <w:rPr>
          <w:lang w:eastAsia="hr-HR"/>
        </w:rPr>
      </w:pPr>
      <w:r>
        <w:rPr>
          <w:lang w:eastAsia="hr-HR"/>
        </w:rPr>
        <w:t>REPUBLIKA HRVATSKA</w:t>
      </w:r>
    </w:p>
    <w:p w:rsidRDefault="002C0DA5" w:rsidP="002C0DA5" w:rsidR="002C0DA5">
      <w:pPr>
        <w:ind w:firstLine="567"/>
        <w:jc w:val="both"/>
        <w:rPr>
          <w:lang w:eastAsia="hr-HR"/>
        </w:rPr>
      </w:pPr>
      <w:r>
        <w:rPr>
          <w:lang w:eastAsia="hr-HR"/>
        </w:rPr>
        <w:t>TRGOVAČKI SUD U ZADRU</w:t>
      </w:r>
    </w:p>
    <w:p w:rsidRDefault="002C0DA5" w:rsidP="002C0DA5" w:rsidR="002C0DA5">
      <w:pPr>
        <w:ind w:firstLine="567"/>
        <w:jc w:val="both"/>
        <w:rPr>
          <w:lang w:eastAsia="hr-HR"/>
        </w:rPr>
      </w:pPr>
      <w:r>
        <w:rPr>
          <w:lang w:eastAsia="hr-HR"/>
        </w:rPr>
        <w:t>STALNA SLUŽBA U ŠIBENIKU</w:t>
      </w:r>
    </w:p>
    <w:p w:rsidRDefault="002C0DA5" w:rsidP="002C0DA5" w:rsidR="002C0DA5">
      <w:pPr>
        <w:ind w:firstLine="567"/>
        <w:jc w:val="both"/>
        <w:rPr>
          <w:lang w:eastAsia="hr-HR"/>
        </w:rPr>
      </w:pPr>
    </w:p>
    <w:p w:rsidRDefault="002C0DA5" w:rsidP="002C0DA5" w:rsidR="002C0DA5">
      <w:pPr>
        <w:ind w:firstLine="567"/>
        <w:jc w:val="both"/>
        <w:rPr>
          <w:lang w:eastAsia="hr-HR"/>
        </w:rPr>
      </w:pPr>
    </w:p>
    <w:p w:rsidRDefault="002C0DA5" w:rsidP="002C0DA5" w:rsidR="002C0DA5">
      <w:pPr>
        <w:ind w:firstLine="567"/>
        <w:jc w:val="center"/>
        <w:rPr>
          <w:lang w:eastAsia="hr-HR"/>
        </w:rPr>
      </w:pPr>
      <w:r>
        <w:rPr>
          <w:lang w:eastAsia="hr-HR"/>
        </w:rPr>
        <w:t>OBAVIJEST</w:t>
      </w:r>
    </w:p>
    <w:p w:rsidRDefault="002C0DA5" w:rsidP="002C0DA5" w:rsidR="002C0DA5">
      <w:pPr>
        <w:ind w:firstLine="567"/>
        <w:jc w:val="center"/>
        <w:rPr>
          <w:lang w:eastAsia="hr-HR"/>
        </w:rPr>
      </w:pPr>
    </w:p>
    <w:p w:rsidRDefault="002C0DA5" w:rsidP="002C0DA5" w:rsidR="002C0DA5">
      <w:pPr>
        <w:ind w:firstLine="567"/>
        <w:jc w:val="center"/>
        <w:rPr>
          <w:lang w:eastAsia="hr-HR"/>
        </w:rPr>
      </w:pPr>
    </w:p>
    <w:p w:rsidRDefault="002C0DA5" w:rsidP="002C0DA5" w:rsidR="002C0DA5">
      <w:pPr>
        <w:ind w:firstLine="567"/>
        <w:jc w:val="both"/>
        <w:rPr>
          <w:lang w:eastAsia="hr-HR"/>
        </w:rPr>
      </w:pPr>
      <w:r>
        <w:rPr>
          <w:lang w:eastAsia="hr-HR"/>
        </w:rPr>
        <w:t>Odgađa se ročište javne dražbe zakazano za dan 01. ožujka 2018.g.</w:t>
      </w:r>
      <w:r w:rsidR="00367E40">
        <w:rPr>
          <w:lang w:eastAsia="hr-HR"/>
        </w:rPr>
        <w:t>,</w:t>
      </w:r>
      <w:r>
        <w:rPr>
          <w:lang w:eastAsia="hr-HR"/>
        </w:rPr>
        <w:t xml:space="preserve"> zbog bolesti uredujućeg suca, a o novom ročištu javne dražbe donijet će se novi zaključak.</w:t>
      </w:r>
    </w:p>
    <w:p w:rsidRDefault="002C0DA5" w:rsidP="002C0DA5" w:rsidR="002C0DA5">
      <w:pPr>
        <w:ind w:firstLine="567"/>
        <w:jc w:val="both"/>
        <w:rPr>
          <w:lang w:eastAsia="hr-HR"/>
        </w:rPr>
      </w:pPr>
    </w:p>
    <w:p w:rsidRDefault="002C0DA5" w:rsidP="002C0DA5" w:rsidR="002C0DA5">
      <w:pPr>
        <w:ind w:firstLine="567"/>
        <w:jc w:val="both"/>
        <w:rPr>
          <w:lang w:eastAsia="hr-HR"/>
        </w:rPr>
      </w:pPr>
      <w:r>
        <w:rPr>
          <w:lang w:eastAsia="hr-HR"/>
        </w:rPr>
        <w:t xml:space="preserve"> </w:t>
      </w:r>
    </w:p>
    <w:p w:rsidRDefault="002C0DA5" w:rsidP="002C0DA5" w:rsidR="002C0DA5">
      <w:pPr>
        <w:ind w:firstLine="567"/>
        <w:jc w:val="center"/>
        <w:rPr>
          <w:lang w:eastAsia="hr-HR"/>
        </w:rPr>
      </w:pPr>
      <w:r>
        <w:rPr>
          <w:lang w:eastAsia="hr-HR"/>
        </w:rPr>
        <w:t>U Šibeniku, 28. veljače 2018.g.</w:t>
      </w:r>
    </w:p>
    <w:p w:rsidRDefault="002C0DA5" w:rsidP="002C0DA5" w:rsidR="002C0DA5">
      <w:pPr>
        <w:ind w:firstLine="567"/>
        <w:jc w:val="center"/>
        <w:rPr>
          <w:lang w:eastAsia="hr-HR"/>
        </w:rPr>
      </w:pPr>
    </w:p>
    <w:p w:rsidRDefault="002C0DA5" w:rsidP="002C0DA5" w:rsidR="002C0DA5">
      <w:pPr>
        <w:ind w:firstLine="567"/>
        <w:jc w:val="center"/>
        <w:rPr>
          <w:lang w:eastAsia="hr-HR"/>
        </w:rPr>
      </w:pPr>
    </w:p>
    <w:p w:rsidRDefault="002C0DA5" w:rsidP="002C0DA5" w:rsidR="002C0DA5">
      <w:pPr>
        <w:ind w:firstLine="708" w:left="4956"/>
        <w:jc w:val="center"/>
        <w:rPr>
          <w:lang w:eastAsia="hr-HR"/>
        </w:rPr>
      </w:pPr>
      <w:r>
        <w:rPr>
          <w:lang w:eastAsia="hr-HR"/>
        </w:rPr>
        <w:t>SUDAC</w:t>
      </w:r>
    </w:p>
    <w:p w:rsidRDefault="002C0DA5" w:rsidP="002C0DA5" w:rsidR="002C0DA5">
      <w:pPr>
        <w:ind w:firstLine="567"/>
        <w:jc w:val="right"/>
        <w:rPr>
          <w:lang w:eastAsia="hr-HR"/>
        </w:rPr>
      </w:pPr>
    </w:p>
    <w:p w:rsidRDefault="002C0DA5" w:rsidP="002C0DA5" w:rsidR="002C0DA5">
      <w:pPr>
        <w:ind w:firstLine="708" w:left="4956"/>
        <w:jc w:val="center"/>
        <w:rPr>
          <w:lang w:eastAsia="hr-HR"/>
        </w:rPr>
      </w:pPr>
      <w:r>
        <w:rPr>
          <w:lang w:eastAsia="hr-HR"/>
        </w:rPr>
        <w:t>Terezija Goreta</w:t>
      </w:r>
      <w:r w:rsidR="009204A5">
        <w:rPr>
          <w:lang w:eastAsia="hr-HR"/>
        </w:rPr>
        <w:t>, v.r.</w:t>
      </w:r>
      <w:r>
        <w:rPr>
          <w:lang w:eastAsia="hr-HR"/>
        </w:rPr>
        <w:t xml:space="preserve"> </w:t>
      </w:r>
    </w:p>
    <w:p w:rsidRDefault="002C0DA5" w:rsidP="002C0DA5" w:rsidR="002C0DA5">
      <w:pPr>
        <w:ind w:firstLine="567"/>
        <w:jc w:val="both"/>
        <w:rPr>
          <w:lang w:eastAsia="hr-HR"/>
        </w:rPr>
      </w:pPr>
      <w:r>
        <w:rPr>
          <w:rFonts w:cstheme="minorBidi" w:eastAsiaTheme="minorHAnsi"/>
          <w:noProof/>
          <w:lang w:eastAsia="hr-HR"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2C0DA5" w:rsidP="002C0DA5" w:rsidR="002C0DA5">
      <w:pPr>
        <w:ind w:firstLine="567"/>
        <w:jc w:val="both"/>
        <w:rPr>
          <w:lang w:eastAsia="hr-HR"/>
        </w:rPr>
      </w:pPr>
    </w:p>
    <w:p w:rsidRDefault="002C0DA5" w:rsidP="002C0DA5" w:rsidR="002C0DA5">
      <w:pPr>
        <w:pStyle w:val="NormaleSPIS"/>
        <w:rPr>
          <w:rFonts w:cstheme="minorBidi"/>
        </w:rPr>
      </w:pPr>
    </w:p>
    <w:p w:rsidRDefault="00683C49" w:rsidP="002C0DA5" w:rsidR="00683C49" w:rsidRPr="002C0DA5"/>
    <w:sectPr w:rsidR="00683C49" w:rsidRPr="002C0DA5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7402C09"/>
    <w:multiLevelType w:val="hybridMultilevel"/>
    <w:tmpl w:val="A5809270"/>
    <w:lvl w:tplc="0E80C8D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0025"/>
    <w:rsid w:val="000114E0"/>
    <w:rsid w:val="00034227"/>
    <w:rsid w:val="00047919"/>
    <w:rsid w:val="00081672"/>
    <w:rsid w:val="00084E86"/>
    <w:rsid w:val="00092B2F"/>
    <w:rsid w:val="000A42B1"/>
    <w:rsid w:val="000E5AF1"/>
    <w:rsid w:val="00115671"/>
    <w:rsid w:val="001918D4"/>
    <w:rsid w:val="002C0DA5"/>
    <w:rsid w:val="002D1F55"/>
    <w:rsid w:val="002D2A7E"/>
    <w:rsid w:val="002F52D1"/>
    <w:rsid w:val="0030584D"/>
    <w:rsid w:val="003616D4"/>
    <w:rsid w:val="00367E40"/>
    <w:rsid w:val="004C1959"/>
    <w:rsid w:val="004F6B4E"/>
    <w:rsid w:val="00526072"/>
    <w:rsid w:val="00527093"/>
    <w:rsid w:val="0053036F"/>
    <w:rsid w:val="00536DDC"/>
    <w:rsid w:val="00616A19"/>
    <w:rsid w:val="00630025"/>
    <w:rsid w:val="00683C49"/>
    <w:rsid w:val="006A502B"/>
    <w:rsid w:val="007718C5"/>
    <w:rsid w:val="0079575F"/>
    <w:rsid w:val="007B42C8"/>
    <w:rsid w:val="00817FBB"/>
    <w:rsid w:val="009204A5"/>
    <w:rsid w:val="00A72133"/>
    <w:rsid w:val="00A73A73"/>
    <w:rsid w:val="00A926C4"/>
    <w:rsid w:val="00AD2716"/>
    <w:rsid w:val="00B45915"/>
    <w:rsid w:val="00B82142"/>
    <w:rsid w:val="00C337E6"/>
    <w:rsid w:val="00CE035A"/>
    <w:rsid w:val="00D03872"/>
    <w:rsid w:val="00D44540"/>
    <w:rsid w:val="00E50F3E"/>
    <w:rsid w:val="00F06D82"/>
    <w:rsid w:val="00F82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422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C0D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0D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0D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0D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0D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NormaleSPISChar" w:type="character">
    <w:name w:val="Normal_eSPIS Char"/>
    <w:basedOn w:val="Zadanifontodlomka"/>
    <w:link w:val="NormaleSPIS"/>
    <w:locked/>
    <w:rsid w:val="002C0DA5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2C0DA5"/>
    <w:pPr>
      <w:spacing w:after="240"/>
      <w:ind w:firstLine="567"/>
      <w:jc w:val="both"/>
    </w:pPr>
    <w:rPr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422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C0D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0D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0D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0D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0D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NormaleSPISChar" w:type="character">
    <w:name w:val="Normal_eSPIS Char"/>
    <w:basedOn w:val="Zadanifontodlomka"/>
    <w:link w:val="NormaleSPIS"/>
    <w:locked/>
    <w:rsid w:val="002C0DA5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2C0DA5"/>
    <w:pPr>
      <w:spacing w:after="240"/>
      <w:ind w:firstLine="567"/>
      <w:jc w:val="both"/>
    </w:pPr>
    <w:rPr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2299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2018.</izvorni_sadrzaj>
    <derivirana_varijabla naziv="DomainObject.DatumDonosenjaOdluke_1">28.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</izvorni_sadrzaj>
    <derivirana_varijabla naziv="DomainObject.Predmet.Broj_1">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2012.</izvorni_sadrzaj>
    <derivirana_varijabla naziv="DomainObject.Predmet.DatumOsnivanja_1">18.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St-123/2012</izvorni_sadrzaj>
    <derivirana_varijabla naziv="DomainObject.Predmet.OznakaBroj_1">St-123/2012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spis Općinskog suda Ovrv-1794/09-vraćen</izvorni_sadrzaj>
    <derivirana_varijabla naziv="DomainObject.Predmet.PrimjedbaSuca_1">- spis Općinskog suda Ovrv-1794/09-vraćen</derivirana_varijabla>
  </DomainObject.Predmet.PrimjedbaSuca>
  <DomainObject.Predmet.ProtustrankaFormated>
    <izvorni_sadrzaj>  PARKER-TRADE d.o.o. za trgovinu i obrtničke usluge, "u stečaju"</izvorni_sadrzaj>
    <derivirana_varijabla naziv="DomainObject.Predmet.ProtustrankaFormated_1">  PARKER-TRADE d.o.o. za trgovinu i obrtničke usluge, "u stečaju"</derivirana_varijabla>
  </DomainObject.Predmet.ProtustrankaFormated>
  <DomainObject.Predmet.ProtustrankaFormatedOIB>
    <izvorni_sadrzaj>  PARKER-TRADE d.o.o. za trgovinu i obrtničke usluge, "u stečaju", OIB 26128534314</izvorni_sadrzaj>
    <derivirana_varijabla naziv="DomainObject.Predmet.ProtustrankaFormatedOIB_1">  PARKER-TRADE d.o.o. za trgovinu i obrtničke usluge, "u stečaju", OIB 26128534314</derivirana_varijabla>
  </DomainObject.Predmet.ProtustrankaFormatedOIB>
  <DomainObject.Predmet.ProtustrankaFormatedWithAdress>
    <izvorni_sadrzaj> PARKER-TRADE d.o.o. za trgovinu i obrtničke usluge, "u stečaju", Dubrava 170, 22000 Dubrava Kod Šibenika</izvorni_sadrzaj>
    <derivirana_varijabla naziv="DomainObject.Predmet.ProtustrankaFormatedWithAdress_1"> PARKER-TRADE d.o.o. za trgovinu i obrtničke usluge, "u stečaju", Dubrava 170, 22000 Dubrava Kod Šibenika</derivirana_varijabla>
  </DomainObject.Predmet.ProtustrankaFormatedWithAdress>
  <DomainObject.Predmet.ProtustrankaFormatedWithAdressOIB>
    <izvorni_sadrzaj> PARKER-TRADE d.o.o. za trgovinu i obrtničke usluge, "u stečaju", OIB 26128534314, Dubrava 170, 22000 Dubrava Kod Šibenika</izvorni_sadrzaj>
    <derivirana_varijabla naziv="DomainObject.Predmet.ProtustrankaFormatedWithAdressOIB_1"> PARKER-TRADE d.o.o. za trgovinu i obrtničke usluge, "u stečaju", OIB 26128534314, Dubrava 170, 22000 Dubrava Kod Šibenika</derivirana_varijabla>
  </DomainObject.Predmet.ProtustrankaFormatedWithAdressOIB>
  <DomainObject.Predmet.ProtustrankaWithAdress>
    <izvorni_sadrzaj>PARKER-TRADE d.o.o. za trgovinu i obrtničke usluge, "u stečaju" Dubrava 170, 22000 Dubrava Kod Šibenika</izvorni_sadrzaj>
    <derivirana_varijabla naziv="DomainObject.Predmet.ProtustrankaWithAdress_1">PARKER-TRADE d.o.o. za trgovinu i obrtničke usluge, "u stečaju" Dubrava 170, 22000 Dubrava Kod Šibenika</derivirana_varijabla>
  </DomainObject.Predmet.ProtustrankaWithAdress>
  <DomainObject.Predmet.ProtustrankaWithAdressOIB>
    <izvorni_sadrzaj>PARKER-TRADE d.o.o. za trgovinu i obrtničke usluge, "u stečaju", OIB 26128534314, Dubrava 170, 22000 Dubrava Kod Šibenika</izvorni_sadrzaj>
    <derivirana_varijabla naziv="DomainObject.Predmet.ProtustrankaWithAdressOIB_1">PARKER-TRADE d.o.o. za trgovinu i obrtničke usluge, "u stečaju", OIB 26128534314, Dubrava 170, 22000 Dubrava Kod Šibenika</derivirana_varijabla>
  </DomainObject.Predmet.ProtustrankaWithAdressOIB>
  <DomainObject.Predmet.ProtustrankaNazivFormated>
    <izvorni_sadrzaj>PARKER-TRADE d.o.o. za trgovinu i obrtničke usluge, "u stečaju"</izvorni_sadrzaj>
    <derivirana_varijabla naziv="DomainObject.Predmet.ProtustrankaNazivFormated_1">PARKER-TRADE d.o.o. za trgovinu i obrtničke usluge, "u stečaju"</derivirana_varijabla>
  </DomainObject.Predmet.ProtustrankaNazivFormated>
  <DomainObject.Predmet.ProtustrankaNazivFormatedOIB>
    <izvorni_sadrzaj>PARKER-TRADE d.o.o. za trgovinu i obrtničke usluge, "u stečaju", OIB 26128534314</izvorni_sadrzaj>
    <derivirana_varijabla naziv="DomainObject.Predmet.ProtustrankaNazivFormatedOIB_1">PARKER-TRADE d.o.o. za trgovinu i obrtničke usluge, "u stečaju", OIB 26128534314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FINACIJA POREZNA UPRAVA PODRUČNI URED ŠIBENIK</izvorni_sadrzaj>
    <derivirana_varijabla naziv="DomainObject.Predmet.StrankaFormated_1">  RH MINISTARSTVO FINACIJA POREZNA UPRAVA PODRUČNI URED ŠIBENIK</derivirana_varijabla>
  </DomainObject.Predmet.StrankaFormated>
  <DomainObject.Predmet.StrankaFormatedOIB>
    <izvorni_sadrzaj>  RH MINISTARSTVO FINACIJA POREZNA UPRAVA PODRUČNI URED ŠIBENIK, OIB 18683136487</izvorni_sadrzaj>
    <derivirana_varijabla naziv="DomainObject.Predmet.StrankaFormatedOIB_1">  RH MINISTARSTVO FINACIJA POREZNA UPRAVA PODRUČNI URED ŠIBENIK, OIB 18683136487</derivirana_varijabla>
  </DomainObject.Predmet.StrankaFormatedOIB>
  <DomainObject.Predmet.StrankaFormatedWithAdress>
    <izvorni_sadrzaj> RH MINISTARSTVO FINACIJA POREZNA UPRAVA PODRUČNI URED ŠIBENIK, Obala Hrvatske mornarice, 22000 Šibenik</izvorni_sadrzaj>
    <derivirana_varijabla naziv="DomainObject.Predmet.StrankaFormatedWithAdress_1"> RH MINISTARSTVO FINACIJA POREZNA UPRAVA PODRUČNI URED ŠIBENIK, Obala Hrvatske mornarice, 22000 Šibenik</derivirana_varijabla>
  </DomainObject.Predmet.StrankaFormatedWithAdress>
  <DomainObject.Predmet.StrankaFormatedWithAdressOIB>
    <izvorni_sadrzaj> RH MINISTARSTVO FINACIJA POREZNA UPRAVA PODRUČNI URED ŠIBENIK, OIB 18683136487, Obala Hrvatske mornarice, 22000 Šibenik</izvorni_sadrzaj>
    <derivirana_varijabla naziv="DomainObject.Predmet.StrankaFormatedWithAdressOIB_1"> RH MINISTARSTVO FINACIJA POREZNA UPRAVA PODRUČNI URED ŠIBENIK, OIB 18683136487, Obala Hrvatske mornarice, 22000 Šibenik</derivirana_varijabla>
  </DomainObject.Predmet.StrankaFormatedWithAdressOIB>
  <DomainObject.Predmet.StrankaWithAdress>
    <izvorni_sadrzaj>RH MINISTARSTVO FINACIJA POREZNA UPRAVA PODRUČNI URED ŠIBENIK Obala Hrvatske mornarice,22000 Šibenik</izvorni_sadrzaj>
    <derivirana_varijabla naziv="DomainObject.Predmet.StrankaWithAdress_1">RH MINISTARSTVO FINACIJA POREZNA UPRAVA PODRUČNI URED ŠIBENIK Obala Hrvatske mornarice,22000 Šibenik</derivirana_varijabla>
  </DomainObject.Predmet.StrankaWithAdress>
  <DomainObject.Predmet.StrankaWithAdressOIB>
    <izvorni_sadrzaj>RH MINISTARSTVO FINACIJA POREZNA UPRAVA PODRUČNI URED ŠIBENIK, OIB 18683136487, Obala Hrvatske mornarice,22000 Šibenik</izvorni_sadrzaj>
    <derivirana_varijabla naziv="DomainObject.Predmet.StrankaWithAdressOIB_1">RH MINISTARSTVO FINACIJA POREZNA UPRAVA PODRUČNI URED ŠIBENIK, OIB 18683136487, Obala Hrvatske mornarice,22000 Šibenik</derivirana_varijabla>
  </DomainObject.Predmet.StrankaWithAdressOIB>
  <DomainObject.Predmet.StrankaNazivFormated>
    <izvorni_sadrzaj>RH MINISTARSTVO FINACIJA POREZNA UPRAVA PODRUČNI URED ŠIBENIK</izvorni_sadrzaj>
    <derivirana_varijabla naziv="DomainObject.Predmet.StrankaNazivFormated_1">RH MINISTARSTVO FINACIJA POREZNA UPRAVA PODRUČNI URED ŠIBENIK</derivirana_varijabla>
  </DomainObject.Predmet.StrankaNazivFormated>
  <DomainObject.Predmet.StrankaNazivFormatedOIB>
    <izvorni_sadrzaj>RH MINISTARSTVO FINACIJA POREZNA UPRAVA PODRUČNI URED ŠIBENIK, OIB 18683136487</izvorni_sadrzaj>
    <derivirana_varijabla naziv="DomainObject.Predmet.StrankaNazivFormatedOIB_1">RH MINISTARSTVO FINACIJA POREZNA UPRAVA PODRUČNI URED ŠIBENIK, OIB 18683136487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RH MINISTARSTVO FINACIJA POREZNA UPRAVA PODRUČNI URED ŠIBENIK</item>
    </izvorni_sadrzaj>
    <derivirana_varijabla naziv="DomainObject.Predmet.StrankaListFormated_1">
      <item>RH MINISTARSTVO FINACIJA POREZNA UPRAVA PODRUČNI URED ŠIBENIK</item>
    </derivirana_varijabla>
  </DomainObject.Predmet.StrankaListFormated>
  <DomainObject.Predmet.StrankaListFormatedOIB>
    <izvorni_sadrzaj>
      <item>RH MINISTARSTVO FINACIJA POREZNA UPRAVA PODRUČNI URED ŠIBENIK, OIB 18683136487</item>
    </izvorni_sadrzaj>
    <derivirana_varijabla naziv="DomainObject.Predmet.StrankaListFormatedOIB_1">
      <item>RH MINISTARSTVO FINACIJA POREZNA UPRAVA PODRUČNI URED ŠIBENIK, OIB 18683136487</item>
    </derivirana_varijabla>
  </DomainObject.Predmet.StrankaListFormatedOIB>
  <DomainObject.Predmet.StrankaListFormatedWithAdress>
    <izvorni_sadrzaj>
      <item>RH MINISTARSTVO FINACIJA POREZNA UPRAVA PODRUČNI URED ŠIBENIK, Obala Hrvatske mornarice, 22000 Šibenik</item>
    </izvorni_sadrzaj>
    <derivirana_varijabla naziv="DomainObject.Predmet.StrankaListFormatedWithAdress_1">
      <item>RH MINISTARSTVO FINACIJA POREZNA UPRAVA PODRUČNI URED ŠIBENIK, Obala Hrvatske mornarice, 22000 Šibenik</item>
    </derivirana_varijabla>
  </DomainObject.Predmet.StrankaListFormatedWithAdress>
  <DomainObject.Predmet.StrankaListFormatedWithAdressOIB>
    <izvorni_sadrzaj>
      <item>RH MINISTARSTVO FINACIJA POREZNA UPRAVA PODRUČNI URED ŠIBENIK, OIB 18683136487, Obala Hrvatske mornarice, 22000 Šibenik</item>
    </izvorni_sadrzaj>
    <derivirana_varijabla naziv="DomainObject.Predmet.StrankaListFormatedWithAdressOIB_1">
      <item>RH MINISTARSTVO FINACIJA POREZNA UPRAVA PODRUČNI URED ŠIBENIK, OIB 18683136487, Obala Hrvatske mornarice, 22000 Šibenik</item>
    </derivirana_varijabla>
  </DomainObject.Predmet.StrankaListFormatedWithAdressOIB>
  <DomainObject.Predmet.StrankaListNazivFormated>
    <izvorni_sadrzaj>
      <item>RH MINISTARSTVO FINACIJA POREZNA UPRAVA PODRUČNI URED ŠIBENIK</item>
    </izvorni_sadrzaj>
    <derivirana_varijabla naziv="DomainObject.Predmet.StrankaListNazivFormated_1">
      <item>RH MINISTARSTVO FINACIJA POREZNA UPRAVA PODRUČNI URED ŠIBENIK</item>
    </derivirana_varijabla>
  </DomainObject.Predmet.StrankaListNazivFormated>
  <DomainObject.Predmet.StrankaListNazivFormatedOIB>
    <izvorni_sadrzaj>
      <item>RH MINISTARSTVO FINACIJA POREZNA UPRAVA PODRUČNI URED ŠIBENIK, OIB 18683136487</item>
    </izvorni_sadrzaj>
    <derivirana_varijabla naziv="DomainObject.Predmet.StrankaListNazivFormatedOIB_1">
      <item>RH MINISTARSTVO FINACIJA POREZNA UPRAVA PODRUČNI URED ŠIBENIK, OIB 18683136487</item>
    </derivirana_varijabla>
  </DomainObject.Predmet.StrankaListNazivFormatedOIB>
  <DomainObject.Predmet.ProtuStrankaListFormated>
    <izvorni_sadrzaj>
      <item>PARKER-TRADE d.o.o. za trgovinu i obrtničke usluge, "u stečaju"</item>
    </izvorni_sadrzaj>
    <derivirana_varijabla naziv="DomainObject.Predmet.ProtuStrankaListFormated_1">
      <item>PARKER-TRADE d.o.o. za trgovinu i obrtničke usluge, "u stečaju"</item>
    </derivirana_varijabla>
  </DomainObject.Predmet.ProtuStrankaListFormated>
  <DomainObject.Predmet.ProtuStrankaListFormatedOIB>
    <izvorni_sadrzaj>
      <item>PARKER-TRADE d.o.o. za trgovinu i obrtničke usluge, "u stečaju", OIB 26128534314</item>
    </izvorni_sadrzaj>
    <derivirana_varijabla naziv="DomainObject.Predmet.ProtuStrankaListFormatedOIB_1">
      <item>PARKER-TRADE d.o.o. za trgovinu i obrtničke usluge, "u stečaju", OIB 26128534314</item>
    </derivirana_varijabla>
  </DomainObject.Predmet.ProtuStrankaListFormatedOIB>
  <DomainObject.Predmet.ProtuStrankaListFormatedWithAdress>
    <izvorni_sadrzaj>
      <item>PARKER-TRADE d.o.o. za trgovinu i obrtničke usluge, "u stečaju", Dubrava 170, 22000 Dubrava Kod Šibenika</item>
    </izvorni_sadrzaj>
    <derivirana_varijabla naziv="DomainObject.Predmet.ProtuStrankaListFormatedWithAdress_1">
      <item>PARKER-TRADE d.o.o. za trgovinu i obrtničke usluge, "u stečaju", Dubrava 170, 22000 Dubrava Kod Šibenika</item>
    </derivirana_varijabla>
  </DomainObject.Predmet.ProtuStrankaListFormatedWithAdress>
  <DomainObject.Predmet.ProtuStrankaListFormatedWithAdressOIB>
    <izvorni_sadrzaj>
      <item>PARKER-TRADE d.o.o. za trgovinu i obrtničke usluge, "u stečaju", OIB 26128534314, Dubrava 170, 22000 Dubrava Kod Šibenika</item>
    </izvorni_sadrzaj>
    <derivirana_varijabla naziv="DomainObject.Predmet.ProtuStrankaListFormatedWithAdressOIB_1">
      <item>PARKER-TRADE d.o.o. za trgovinu i obrtničke usluge, "u stečaju", OIB 26128534314, Dubrava 170, 22000 Dubrava Kod Šibenika</item>
    </derivirana_varijabla>
  </DomainObject.Predmet.ProtuStrankaListFormatedWithAdressOIB>
  <DomainObject.Predmet.ProtuStrankaListNazivFormated>
    <izvorni_sadrzaj>
      <item>PARKER-TRADE d.o.o. za trgovinu i obrtničke usluge, "u stečaju"</item>
    </izvorni_sadrzaj>
    <derivirana_varijabla naziv="DomainObject.Predmet.ProtuStrankaListNazivFormated_1">
      <item>PARKER-TRADE d.o.o. za trgovinu i obrtničke usluge, "u stečaju"</item>
    </derivirana_varijabla>
  </DomainObject.Predmet.ProtuStrankaListNazivFormated>
  <DomainObject.Predmet.ProtuStrankaListNazivFormatedOIB>
    <izvorni_sadrzaj>
      <item>PARKER-TRADE d.o.o. za trgovinu i obrtničke usluge, "u stečaju", OIB 26128534314</item>
    </izvorni_sadrzaj>
    <derivirana_varijabla naziv="DomainObject.Predmet.ProtuStrankaListNazivFormatedOIB_1">
      <item>PARKER-TRADE d.o.o. za trgovinu i obrtničke usluge, "u stečaju", OIB 26128534314</item>
    </derivirana_varijabla>
  </DomainObject.Predmet.ProtuStrankaListNazivFormatedOIB>
  <DomainObject.Predmet.OstaliListFormated>
    <izvorni_sadrzaj>
      <item>Boris Lambaša</item>
      <item>IVAN RUDE, dip. iur.</item>
      <item>RAIFFEISENLANDESBANK KATNTEN, Klagenfurt</item>
      <item>Odvj. društvo JAGAR &amp; GREBENAR, za razlučno vjerovnika</item>
      <item>Igranka Šumera</item>
      <item>Ministarstvo financija, Porezna uprava, Područni ured Šibenik</item>
    </izvorni_sadrzaj>
    <derivirana_varijabla naziv="DomainObject.Predmet.OstaliListFormated_1">
      <item>Boris Lambaša</item>
      <item>IVAN RUDE, dip. iur.</item>
      <item>RAIFFEISENLANDESBANK KATNTEN, Klagenfurt</item>
      <item>Odvj. društvo JAGAR &amp; GREBENAR, za razlučno vjerovnika</item>
      <item>Igranka Šumera</item>
      <item>Ministarstvo financija, Porezna uprava, Područni ured Šibenik</item>
    </derivirana_varijabla>
  </DomainObject.Predmet.OstaliListFormated>
  <DomainObject.Predmet.OstaliListFormatedOIB>
    <izvorni_sadrzaj>
      <item>Boris Lambaša, OIB 31919772039</item>
      <item>IVAN RUDE, dip. iur., OIB 47128883453</item>
      <item>RAIFFEISENLANDESBANK KATNTEN, Klagenfurt, OIB 53056966535</item>
      <item>Odvj. društvo JAGAR &amp; GREBENAR, za razlučno vjerovnika, OIB 34124856320</item>
      <item>Igranka Šumera, OIB 31517086628</item>
      <item>Ministarstvo financija, Porezna uprava, Područni ured Šibenik, OIB 18683136487</item>
    </izvorni_sadrzaj>
    <derivirana_varijabla naziv="DomainObject.Predmet.OstaliListFormatedOIB_1">
      <item>Boris Lambaša, OIB 31919772039</item>
      <item>IVAN RUDE, dip. iur., OIB 47128883453</item>
      <item>RAIFFEISENLANDESBANK KATNTEN, Klagenfurt, OIB 53056966535</item>
      <item>Odvj. društvo JAGAR &amp; GREBENAR, za razlučno vjerovnika, OIB 34124856320</item>
      <item>Igranka Šumera, OIB 31517086628</item>
      <item>Ministarstvo financija, Porezna uprava, Područni ured Šibenik, OIB 18683136487</item>
    </derivirana_varijabla>
  </DomainObject.Predmet.OstaliListFormatedOIB>
  <DomainObject.Predmet.OstaliListFormatedWithAdress>
    <izvorni_sadrzaj>
      <item>Boris Lambaša, Pulska 12, 22000 Šibenik</item>
      <item>IVAN RUDE, dip. iur., S. Radića 6/II, 22000 Šibenik</item>
      <item>RAIFFEISENLANDESBANK KATNTEN, Klagenfurt</item>
      <item>Odvj. društvo JAGAR &amp; GREBENAR, za razlučno vjerovnika</item>
      <item>Igranka Šumera, Gomljanik 46, 22000 Brodarica</item>
      <item>Ministarstvo financija, Porezna uprava, Područni ured Šibenik</item>
    </izvorni_sadrzaj>
    <derivirana_varijabla naziv="DomainObject.Predmet.OstaliListFormatedWithAdress_1">
      <item>Boris Lambaša, Pulska 12, 22000 Šibenik</item>
      <item>IVAN RUDE, dip. iur., S. Radića 6/II, 22000 Šibenik</item>
      <item>RAIFFEISENLANDESBANK KATNTEN, Klagenfurt</item>
      <item>Odvj. društvo JAGAR &amp; GREBENAR, za razlučno vjerovnika</item>
      <item>Igranka Šumera, Gomljanik 46, 22000 Brodarica</item>
      <item>Ministarstvo financija, Porezna uprava, Područni ured Šibenik</item>
    </derivirana_varijabla>
  </DomainObject.Predmet.OstaliListFormatedWithAdress>
  <DomainObject.Predmet.OstaliListFormatedWithAdressOIB>
    <izvorni_sadrzaj>
      <item>Boris Lambaša, OIB 31919772039, Pulska 12, 22000 Šibenik</item>
      <item>IVAN RUDE, dip. iur., OIB 47128883453, S. Radića 6/II, 22000 Šibenik</item>
      <item>RAIFFEISENLANDESBANK KATNTEN, Klagenfurt, OIB 53056966535</item>
      <item>Odvj. društvo JAGAR &amp; GREBENAR, za razlučno vjerovnika, OIB 34124856320</item>
      <item>Igranka Šumera, OIB 31517086628, Gomljanik 46, 22000 Brodarica</item>
      <item>Ministarstvo financija, Porezna uprava, Područni ured Šibenik, OIB 18683136487</item>
    </izvorni_sadrzaj>
    <derivirana_varijabla naziv="DomainObject.Predmet.OstaliListFormatedWithAdressOIB_1">
      <item>Boris Lambaša, OIB 31919772039, Pulska 12, 22000 Šibenik</item>
      <item>IVAN RUDE, dip. iur., OIB 47128883453, S. Radića 6/II, 22000 Šibenik</item>
      <item>RAIFFEISENLANDESBANK KATNTEN, Klagenfurt, OIB 53056966535</item>
      <item>Odvj. društvo JAGAR &amp; GREBENAR, za razlučno vjerovnika, OIB 34124856320</item>
      <item>Igranka Šumera, OIB 31517086628, Gomljanik 46, 22000 Brodarica</item>
      <item>Ministarstvo financija, Porezna uprava, Područni ured Šibenik, OIB 18683136487</item>
    </derivirana_varijabla>
  </DomainObject.Predmet.OstaliListFormatedWithAdressOIB>
  <DomainObject.Predmet.OstaliListNazivFormated>
    <izvorni_sadrzaj>
      <item>Boris Lambaša</item>
      <item>IVAN RUDE, dip. iur.</item>
      <item>RAIFFEISENLANDESBANK KATNTEN, Klagenfurt</item>
      <item>Odvj. društvo JAGAR &amp; GREBENAR, za razlučno vjerovnika</item>
      <item>Igranka Šumera</item>
      <item>Ministarstvo financija, Porezna uprava, Područni ured Šibenik</item>
    </izvorni_sadrzaj>
    <derivirana_varijabla naziv="DomainObject.Predmet.OstaliListNazivFormated_1">
      <item>Boris Lambaša</item>
      <item>IVAN RUDE, dip. iur.</item>
      <item>RAIFFEISENLANDESBANK KATNTEN, Klagenfurt</item>
      <item>Odvj. društvo JAGAR &amp; GREBENAR, za razlučno vjerovnika</item>
      <item>Igranka Šumera</item>
      <item>Ministarstvo financija, Porezna uprava, Područni ured Šibenik</item>
    </derivirana_varijabla>
  </DomainObject.Predmet.OstaliListNazivFormated>
  <DomainObject.Predmet.OstaliListNazivFormatedOIB>
    <izvorni_sadrzaj>
      <item>Boris Lambaša, OIB 31919772039</item>
      <item>IVAN RUDE, dip. iur., OIB 47128883453</item>
      <item>RAIFFEISENLANDESBANK KATNTEN, Klagenfurt, OIB 53056966535</item>
      <item>Odvj. društvo JAGAR &amp; GREBENAR, za razlučno vjerovnika, OIB 34124856320</item>
      <item>Igranka Šumera, OIB 31517086628</item>
      <item>Ministarstvo financija, Porezna uprava, Područni ured Šibenik, OIB 18683136487</item>
    </izvorni_sadrzaj>
    <derivirana_varijabla naziv="DomainObject.Predmet.OstaliListNazivFormatedOIB_1">
      <item>Boris Lambaša, OIB 31919772039</item>
      <item>IVAN RUDE, dip. iur., OIB 47128883453</item>
      <item>RAIFFEISENLANDESBANK KATNTEN, Klagenfurt, OIB 53056966535</item>
      <item>Odvj. društvo JAGAR &amp; GREBENAR, za razlučno vjerovnika, OIB 34124856320</item>
      <item>Igranka Šumera, OIB 31517086628</item>
      <item>Ministarstvo financija, Porezna uprava, Područni ured Šibenik,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FINACIJA POREZNA UPRAVA PODRUČNI URED ŠIBENIK</izvorni_sadrzaj>
    <derivirana_varijabla naziv="DomainObject.Predmet.StrankaIDrugi_1">RH MINISTARSTVO FINACIJA POREZNA UPRAVA PODRUČNI URED ŠIBENIK</derivirana_varijabla>
  </DomainObject.Predmet.StrankaIDrugi>
  <DomainObject.Predmet.ProtustrankaIDrugi>
    <izvorni_sadrzaj>PARKER-TRADE d.o.o. za trgovinu i obrtničke usluge, "u stečaju"</izvorni_sadrzaj>
    <derivirana_varijabla naziv="DomainObject.Predmet.ProtustrankaIDrugi_1">PARKER-TRADE d.o.o. za trgovinu i obrtničke usluge, "u stečaju"</derivirana_varijabla>
  </DomainObject.Predmet.ProtustrankaIDrugi>
  <DomainObject.Predmet.StrankaIDrugiAdressOIB>
    <izvorni_sadrzaj>RH MINISTARSTVO FINACIJA POREZNA UPRAVA PODRUČNI URED ŠIBENIK, OIB 18683136487, Obala Hrvatske mornarice, 22000 Šibenik</izvorni_sadrzaj>
    <derivirana_varijabla naziv="DomainObject.Predmet.StrankaIDrugiAdressOIB_1">RH MINISTARSTVO FINACIJA POREZNA UPRAVA PODRUČNI URED ŠIBENIK, OIB 18683136487, Obala Hrvatske mornarice, 22000 Šibenik</derivirana_varijabla>
  </DomainObject.Predmet.StrankaIDrugiAdressOIB>
  <DomainObject.Predmet.ProtustrankaIDrugiAdressOIB>
    <izvorni_sadrzaj>PARKER-TRADE d.o.o. za trgovinu i obrtničke usluge, "u stečaju", OIB 26128534314, Dubrava 170, 22000 Dubrava Kod Šibenika</izvorni_sadrzaj>
    <derivirana_varijabla naziv="DomainObject.Predmet.ProtustrankaIDrugiAdressOIB_1">PARKER-TRADE d.o.o. za trgovinu i obrtničke usluge, "u stečaju", OIB 26128534314, Dubrava 170, 22000 Dubrava Kod Šibenika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FINACIJA POREZNA UPRAVA PODRUČNI URED ŠIBENIK</item>
      <item>Boris Lambaša</item>
      <item>PARKER-TRADE d.o.o. za trgovinu i obrtničke usluge, "u stečaju"</item>
      <item>IVAN RUDE, dip. iur.</item>
      <item>RAIFFEISENLANDESBANK KATNTEN, Klagenfurt</item>
      <item>Odvj. društvo JAGAR &amp; GREBENAR, za razlučno vjerovnika</item>
      <item>Igranka Šumera</item>
      <item>Ministarstvo financija, Porezna uprava, Područni ured Šibenik</item>
    </izvorni_sadrzaj>
    <derivirana_varijabla naziv="DomainObject.Predmet.SudioniciListNaziv_1">
      <item>RH MINISTARSTVO FINACIJA POREZNA UPRAVA PODRUČNI URED ŠIBENIK</item>
      <item>Boris Lambaša</item>
      <item>PARKER-TRADE d.o.o. za trgovinu i obrtničke usluge, "u stečaju"</item>
      <item>IVAN RUDE, dip. iur.</item>
      <item>RAIFFEISENLANDESBANK KATNTEN, Klagenfurt</item>
      <item>Odvj. društvo JAGAR &amp; GREBENAR, za razlučno vjerovnika</item>
      <item>Igranka Šumera</item>
      <item>Ministarstvo financija, Porezna uprava, Područni ured Šibenik</item>
    </derivirana_varijabla>
  </DomainObject.Predmet.SudioniciListNaziv>
  <DomainObject.Predmet.SudioniciListAdressOIB>
    <izvorni_sadrzaj>
      <item>RH MINISTARSTVO FINACIJA POREZNA UPRAVA PODRUČNI URED ŠIBENIK, OIB 18683136487, Obala Hrvatske mornarice,22000 Šibenik</item>
      <item>Boris Lambaša, OIB 31919772039, Pulska 12,22000 Šibenik</item>
      <item>PARKER-TRADE d.o.o. za trgovinu i obrtničke usluge, "u stečaju", OIB 26128534314, Dubrava 170,22000 Dubrava Kod Šibenika</item>
      <item>IVAN RUDE, dip. iur., OIB 47128883453, S. Radića 6/II,22000 Šibenik</item>
      <item>RAIFFEISENLANDESBANK KATNTEN, Klagenfurt, OIB 53056966535</item>
      <item>Odvj. društvo JAGAR &amp; GREBENAR, za razlučno vjerovnika, OIB 34124856320</item>
      <item>Igranka Šumera, OIB 31517086628, Gomljanik 46,22000 Brodarica</item>
      <item>Ministarstvo financija, Porezna uprava, Područni ured Šibenik, OIB 18683136487</item>
    </izvorni_sadrzaj>
    <derivirana_varijabla naziv="DomainObject.Predmet.SudioniciListAdressOIB_1">
      <item>RH MINISTARSTVO FINACIJA POREZNA UPRAVA PODRUČNI URED ŠIBENIK, OIB 18683136487, Obala Hrvatske mornarice,22000 Šibenik</item>
      <item>Boris Lambaša, OIB 31919772039, Pulska 12,22000 Šibenik</item>
      <item>PARKER-TRADE d.o.o. za trgovinu i obrtničke usluge, "u stečaju", OIB 26128534314, Dubrava 170,22000 Dubrava Kod Šibenika</item>
      <item>IVAN RUDE, dip. iur., OIB 47128883453, S. Radića 6/II,22000 Šibenik</item>
      <item>RAIFFEISENLANDESBANK KATNTEN, Klagenfurt, OIB 53056966535</item>
      <item>Odvj. društvo JAGAR &amp; GREBENAR, za razlučno vjerovnika, OIB 34124856320</item>
      <item>Igranka Šumera, OIB 31517086628, Gomljanik 46,22000 Brodarica</item>
      <item>Ministarstvo financija, Porezna uprava, Područni ured Šibenik,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31919772039</item>
      <item>, OIB 26128534314</item>
      <item>, OIB 47128883453</item>
      <item>, OIB 53056966535</item>
      <item>, OIB 34124856320</item>
      <item>, OIB 31517086628</item>
      <item>, OIB 18683136487</item>
    </izvorni_sadrzaj>
    <derivirana_varijabla naziv="DomainObject.Predmet.SudioniciListNazivOIB_1">
      <item>, OIB 18683136487</item>
      <item>, OIB 31919772039</item>
      <item>, OIB 26128534314</item>
      <item>, OIB 47128883453</item>
      <item>, OIB 53056966535</item>
      <item>, OIB 34124856320</item>
      <item>, OIB 31517086628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Rude, OIB 47128883453, Stjepana Radića 6/II Šibenik</item>
    </izvorni_sadrzaj>
    <derivirana_varijabla naziv="DomainObject.Predmet.StecajniUpraviteljiListAddressOIB_1">
      <item>Ivan Rude, OIB 47128883453, Stjepana Radića 6/II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47</properties:Words>
  <properties:Characters>261</properties:Characters>
  <properties:Lines>25</properties:Lines>
  <properties:Paragraphs>9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2017-11-07T08:50:00Z</dcterms:created>
  <dc:creator>efilipi</dc:creator>
  <cp:lastModifiedBy>Elizabeta Filipi</cp:lastModifiedBy>
  <cp:lastPrinted>2018-02-28T10:15:00Z</cp:lastPrinted>
  <dcterms:modified xmlns:xsi="http://www.w3.org/2001/XMLSchema-instance" xsi:type="dcterms:W3CDTF">2018-02-28T10:16:00Z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(DOPIS FINI radi obustave prisilne naplate 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