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a0518" w14:paraId="0ba0518" w:rsidRDefault="00C701B8" w:rsidP="00C701B8" w:rsidR="00C701B8" w:rsidRPr="00063D7A">
      <w:pPr>
        <w15:collapsed w:val="false"/>
      </w:pPr>
      <w:r w:rsidRPr="00063D7A">
        <w:t xml:space="preserve">         </w:t>
      </w:r>
      <w:r w:rsidR="00194EBE">
        <w:t xml:space="preserve">  </w:t>
      </w:r>
      <w:r w:rsidRPr="00063D7A">
        <w:t xml:space="preserve">  </w:t>
      </w:r>
      <w:r w:rsidR="00194EBE">
        <w:t xml:space="preserve">  </w:t>
      </w:r>
      <w:r w:rsidRPr="00063D7A">
        <w:t xml:space="preserve">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194EBE" w:rsidP="00C701B8" w:rsidR="00C701B8" w:rsidRPr="00063D7A">
      <w:r>
        <w:t xml:space="preserve">   </w:t>
      </w:r>
      <w:r w:rsidR="00C701B8" w:rsidRPr="00063D7A">
        <w:t xml:space="preserve">REPUBLIKA HRVATSKA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194EBE" w:rsidP="00C701B8" w:rsidR="00C701B8" w:rsidRPr="00063D7A">
      <w:r>
        <w:t xml:space="preserve">    </w:t>
      </w:r>
      <w:r w:rsidR="00C701B8" w:rsidRPr="00063D7A">
        <w:t xml:space="preserve">52000 PAZIN, </w:t>
      </w:r>
      <w:proofErr w:type="spellStart"/>
      <w:r w:rsidR="00C701B8" w:rsidRPr="00063D7A">
        <w:t>Dršćevka</w:t>
      </w:r>
      <w:proofErr w:type="spellEnd"/>
      <w:r w:rsidR="00C701B8" w:rsidRPr="00063D7A">
        <w:t xml:space="preserve"> 1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</w:t>
      </w:r>
      <w:proofErr w:type="spellStart"/>
      <w:r w:rsidR="006F7785" w:rsidRPr="006F7785">
        <w:t>Giardini</w:t>
      </w:r>
      <w:proofErr w:type="spellEnd"/>
      <w:r w:rsidR="006F7785" w:rsidRPr="006F7785">
        <w:t xml:space="preserve"> 5, OIB: 85821130368, za otvaranje stečajnog postupka nad </w:t>
      </w:r>
      <w:r w:rsidR="00194EBE">
        <w:t xml:space="preserve">dužnikom </w:t>
      </w:r>
      <w:r w:rsidR="00967A75" w:rsidRPr="002F42C0">
        <w:t xml:space="preserve">DLD MOTORI j.t.d. Pula, </w:t>
      </w:r>
      <w:proofErr w:type="spellStart"/>
      <w:r w:rsidR="00967A75" w:rsidRPr="002F42C0">
        <w:t>Valdebečki</w:t>
      </w:r>
      <w:proofErr w:type="spellEnd"/>
      <w:r w:rsidR="00967A75" w:rsidRPr="002F42C0">
        <w:t xml:space="preserve"> put 14, OIB: 14054328085</w:t>
      </w:r>
      <w:r w:rsidR="006F7785" w:rsidRPr="006F7785">
        <w:t xml:space="preserve">, </w:t>
      </w:r>
      <w:r w:rsidR="00786017">
        <w:t xml:space="preserve"> </w:t>
      </w:r>
      <w:r w:rsidR="00FB4261">
        <w:t>10</w:t>
      </w:r>
      <w:r w:rsidR="00786017" w:rsidRPr="00786017">
        <w:t xml:space="preserve">. </w:t>
      </w:r>
      <w:r w:rsidR="00FB4261">
        <w:t xml:space="preserve">svibnja </w:t>
      </w:r>
      <w:r w:rsidR="00786017" w:rsidRPr="00786017">
        <w:t>201</w:t>
      </w:r>
      <w:r w:rsidR="00372034">
        <w:t>8</w:t>
      </w:r>
      <w:r w:rsidR="00786017" w:rsidRPr="00786017">
        <w:t>.</w:t>
      </w:r>
    </w:p>
    <w:p w:rsidRDefault="00194EBE" w:rsidP="00786017" w:rsidR="00194EBE">
      <w:pPr>
        <w:jc w:val="both"/>
      </w:pP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194EBE">
        <w:t>dužnikom</w:t>
      </w:r>
      <w:r w:rsidR="00786017" w:rsidRPr="00786017">
        <w:t xml:space="preserve"> </w:t>
      </w:r>
      <w:r w:rsidR="00967A75" w:rsidRPr="002F42C0">
        <w:t xml:space="preserve">DLD MOTORI j.t.d. Pula, </w:t>
      </w:r>
      <w:proofErr w:type="spellStart"/>
      <w:r w:rsidR="00967A75" w:rsidRPr="002F42C0">
        <w:t>Valdebečki</w:t>
      </w:r>
      <w:proofErr w:type="spellEnd"/>
      <w:r w:rsidR="00967A75" w:rsidRPr="002F42C0">
        <w:t xml:space="preserve"> put 14, OIB: 14054328085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967A75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967A75">
        <w:t>15</w:t>
      </w:r>
      <w:r w:rsidR="002C5228" w:rsidRPr="00063D7A">
        <w:t>-</w:t>
      </w:r>
      <w:r w:rsidR="00194EBE">
        <w:t>1</w:t>
      </w:r>
      <w:r w:rsidR="00967A75">
        <w:t>8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967A75">
        <w:t>15</w:t>
      </w:r>
      <w:r w:rsidR="007F2AFD" w:rsidRPr="007F2AFD">
        <w:t>/</w:t>
      </w:r>
      <w:r w:rsidR="00967A75">
        <w:t>2018</w:t>
      </w:r>
      <w:r w:rsidR="007F2AFD" w:rsidRPr="007F2AFD">
        <w:t>-</w:t>
      </w:r>
      <w:r w:rsidR="00967A75">
        <w:t>4</w:t>
      </w:r>
      <w:r w:rsidRPr="00063D7A">
        <w:t xml:space="preserve"> od </w:t>
      </w:r>
      <w:r w:rsidR="00DE2680">
        <w:t>1</w:t>
      </w:r>
      <w:r w:rsidR="00967A75">
        <w:t>7</w:t>
      </w:r>
      <w:r w:rsidR="00194EBE">
        <w:t xml:space="preserve">. </w:t>
      </w:r>
      <w:r w:rsidR="00967A75">
        <w:t>siječnja 2018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967A75" w:rsidR="00967A75">
      <w:pPr>
        <w:ind w:right="-2"/>
        <w:jc w:val="both"/>
      </w:pPr>
      <w:r>
        <w:tab/>
      </w:r>
      <w:r w:rsidR="00615064" w:rsidRPr="00063D7A">
        <w:t>„</w:t>
      </w:r>
      <w:r w:rsidR="00967A75">
        <w:t xml:space="preserve">Temeljem čl. 115. st. 1. Stečajnog zakona (dalje: SZ) pokreće se prethodni postupak radi utvrđivanja pretpostavki za otvaranje stečajnog postupka nad dužnikom DLD MOTORI j.t.d. Pula, </w:t>
      </w:r>
      <w:proofErr w:type="spellStart"/>
      <w:r w:rsidR="00967A75">
        <w:t>Valdebečki</w:t>
      </w:r>
      <w:proofErr w:type="spellEnd"/>
      <w:r w:rsidR="00967A75">
        <w:t xml:space="preserve"> put 14, OIB: 14054328085, te se određuje ročište radi očitovanja o prijedlogu za otvaranje stečajnoga postupka (čl. 123. SZ-a) i radi rasprave o pretpostavkama za otvaranje stečajnoga postupka (čl. 128. st. 1. SZ-a) za dan </w:t>
      </w:r>
    </w:p>
    <w:p w:rsidRDefault="00967A75" w:rsidP="00967A75" w:rsidR="00967A75">
      <w:pPr>
        <w:ind w:right="-2"/>
        <w:jc w:val="center"/>
      </w:pPr>
      <w:r>
        <w:t xml:space="preserve">7. ožujka 2018. u 10:00 sati, u Trgovačkom sudu u Pazinu, </w:t>
      </w:r>
      <w:proofErr w:type="spellStart"/>
      <w:r>
        <w:t>Dršćevka</w:t>
      </w:r>
      <w:proofErr w:type="spellEnd"/>
      <w:r>
        <w:t xml:space="preserve"> 1, sudnica 1,</w:t>
      </w:r>
    </w:p>
    <w:p w:rsidRDefault="00967A75" w:rsidP="00967A75" w:rsidR="00967A75">
      <w:pPr>
        <w:ind w:right="-2"/>
        <w:jc w:val="both"/>
      </w:pPr>
      <w:r>
        <w:tab/>
        <w:t xml:space="preserve">na koje se pozivaju: </w:t>
      </w:r>
    </w:p>
    <w:p w:rsidRDefault="00967A75" w:rsidP="00967A75" w:rsidR="00967A75">
      <w:pPr>
        <w:ind w:right="-2"/>
        <w:jc w:val="both"/>
      </w:pPr>
      <w:r>
        <w:tab/>
      </w:r>
      <w:r>
        <w:tab/>
        <w:t>-  predlagatelj,</w:t>
      </w:r>
    </w:p>
    <w:p w:rsidRDefault="00967A75" w:rsidP="00967A75" w:rsidR="00967A75">
      <w:pPr>
        <w:ind w:right="-2"/>
        <w:jc w:val="both"/>
      </w:pPr>
      <w:r>
        <w:tab/>
      </w:r>
      <w:r>
        <w:tab/>
        <w:t xml:space="preserve">-  dužnik, </w:t>
      </w:r>
    </w:p>
    <w:p w:rsidRDefault="00967A75" w:rsidP="00967A75" w:rsidR="00967A75">
      <w:pPr>
        <w:ind w:right="-2"/>
        <w:jc w:val="both"/>
      </w:pPr>
      <w:r>
        <w:tab/>
      </w:r>
      <w:r>
        <w:tab/>
        <w:t>- zakonski zastupnik dužnika Dragan Ćubelić iz Pule, Koparska 42, OIB: 63310097691.</w:t>
      </w:r>
    </w:p>
    <w:p w:rsidRDefault="00967A75" w:rsidP="00967A75" w:rsidR="00967A75">
      <w:pPr>
        <w:ind w:right="-2"/>
        <w:jc w:val="both"/>
      </w:pPr>
      <w:r>
        <w:tab/>
        <w:t>Pozvane osobe se o prijedlogu za otvaranje stečajnoga postupka mogu očitovati i pisano (čl. 123. st. 1. i 2. SZ-a).</w:t>
      </w:r>
    </w:p>
    <w:p w:rsidRDefault="00967A75" w:rsidP="00967A75" w:rsidR="00967A75">
      <w:pPr>
        <w:ind w:right="-2"/>
        <w:jc w:val="both"/>
      </w:pPr>
    </w:p>
    <w:p w:rsidRDefault="00967A75" w:rsidP="00967A75" w:rsidR="002836F4" w:rsidRPr="00063D7A">
      <w:pPr>
        <w:ind w:right="-2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</w:t>
      </w:r>
      <w:r w:rsidR="00967A75">
        <w:t>17</w:t>
      </w:r>
      <w:r w:rsidR="00F64C95">
        <w:t xml:space="preserve">. </w:t>
      </w:r>
      <w:r w:rsidR="00967A75">
        <w:t>siječnja 2018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376F76" w:rsidR="00323467">
      <w:pPr>
        <w:jc w:val="both"/>
      </w:pPr>
      <w:r>
        <w:tab/>
      </w:r>
      <w:r w:rsidR="00090A50" w:rsidRPr="00063D7A">
        <w:t>Na ročišt</w:t>
      </w:r>
      <w:r w:rsidR="00372034">
        <w:t>u</w:t>
      </w:r>
      <w:r w:rsidR="00090A50" w:rsidRPr="00063D7A">
        <w:t xml:space="preserve"> </w:t>
      </w:r>
      <w:r w:rsidR="00F64C95">
        <w:t xml:space="preserve">od </w:t>
      </w:r>
      <w:r w:rsidR="00967A75">
        <w:t>7</w:t>
      </w:r>
      <w:r w:rsidR="00F64C95" w:rsidRPr="00042A52">
        <w:t xml:space="preserve">. </w:t>
      </w:r>
      <w:r w:rsidR="00967A75">
        <w:t xml:space="preserve">ožujka </w:t>
      </w:r>
      <w:r w:rsidR="00F64C95">
        <w:t>201</w:t>
      </w:r>
      <w:r w:rsidR="00967A75">
        <w:t>8</w:t>
      </w:r>
      <w:r w:rsidR="00F64C95">
        <w:t>.</w:t>
      </w:r>
      <w:r w:rsidR="00372034">
        <w:t xml:space="preserve"> </w:t>
      </w:r>
      <w:r w:rsidR="00376F76" w:rsidRPr="005C7E07">
        <w:t>zak</w:t>
      </w:r>
      <w:r w:rsidR="00967A75">
        <w:t>onski zastupnik</w:t>
      </w:r>
      <w:r w:rsidR="00376F76">
        <w:t xml:space="preserve"> dužnika naveo je</w:t>
      </w:r>
      <w:r w:rsidR="00376F76" w:rsidRPr="005C7E07">
        <w:t xml:space="preserve"> </w:t>
      </w:r>
      <w:r w:rsidR="00967A75" w:rsidRPr="004760D2">
        <w:t xml:space="preserve">da je uz podnesak od 5. ožujka 2018. dostavio popis imovine. Dodaje da dužnik ima na zalihama robe u vrijednosti 3.060.779,57 kn, prema poslovnim knjigama na dan 28. veljače 2018. te u spis dostavlja ispravu – stanje zaliha. Navodi da je teretno vozilo </w:t>
      </w:r>
      <w:proofErr w:type="spellStart"/>
      <w:r w:rsidR="00967A75" w:rsidRPr="004760D2">
        <w:t>Fiat</w:t>
      </w:r>
      <w:proofErr w:type="spellEnd"/>
      <w:r w:rsidR="00967A75" w:rsidRPr="004760D2">
        <w:t xml:space="preserve"> </w:t>
      </w:r>
      <w:proofErr w:type="spellStart"/>
      <w:r w:rsidR="00967A75" w:rsidRPr="004760D2">
        <w:t>Doblo</w:t>
      </w:r>
      <w:proofErr w:type="spellEnd"/>
      <w:r w:rsidR="00967A75" w:rsidRPr="004760D2">
        <w:t xml:space="preserve"> opterećeno založnim pravom u korist davatelja financijskog </w:t>
      </w:r>
      <w:proofErr w:type="spellStart"/>
      <w:r w:rsidR="00967A75" w:rsidRPr="004760D2">
        <w:t>leasinga</w:t>
      </w:r>
      <w:proofErr w:type="spellEnd"/>
      <w:r w:rsidR="00967A75" w:rsidRPr="004760D2">
        <w:t>. Dužnik je u pregovorima sa poslovnom bankom OTP d.d. Zadar te bi uskoro trebao dobiti kredit za tekuće poslovanje, a da bi osobno založio imovinu za predmetni kredit, iz kojeg bi se pokrile sve neizvršene osnove za plaćanje u očevidniku redoslijeda osnova za plaćanje. Zbog navedenog molim sud da mi omogući da u roku od 60 dana dostavim potvrdu Fine iz koje proizlazi da dužnik u očevidniku redoslijeda osnova za plaćanje nema evidentiranih neizvršenih osnova za plaćanje</w:t>
      </w:r>
      <w:r w:rsidR="00376F76">
        <w:t xml:space="preserve">. </w:t>
      </w:r>
    </w:p>
    <w:p w:rsidRDefault="00376F76" w:rsidP="00376F76" w:rsidR="00376F76">
      <w:pPr>
        <w:jc w:val="both"/>
      </w:pPr>
      <w:r>
        <w:tab/>
        <w:t xml:space="preserve">Sudac je </w:t>
      </w:r>
      <w:r w:rsidR="00967A75">
        <w:t>zaključkom</w:t>
      </w:r>
      <w:r>
        <w:t xml:space="preserve"> naložio dužniku </w:t>
      </w:r>
      <w:r w:rsidR="00967A75" w:rsidRPr="004760D2">
        <w:t>da u roku od 60 dana sudu dostavi dokaz – potvrdu Fine iz koje proizlazi da dužnik u očevidniku redoslijeda osnova za plaćanje nema evidentiranih neizvršenih osnova za plaćanje</w:t>
      </w:r>
      <w:r w:rsidRPr="00AA4B97">
        <w:t>.</w:t>
      </w:r>
    </w:p>
    <w:p w:rsidRDefault="00376F76" w:rsidP="00376F76" w:rsidR="00376F76" w:rsidRPr="00063D7A">
      <w:pPr>
        <w:ind w:firstLine="708"/>
        <w:jc w:val="both"/>
      </w:pPr>
      <w:r w:rsidRPr="008B05EB">
        <w:t>Dužnik tu potvrdu nije dostavio.</w:t>
      </w:r>
    </w:p>
    <w:p w:rsidRDefault="00AD58B8" w:rsidP="00AD58B8" w:rsidR="00AD58B8" w:rsidRPr="00063D7A">
      <w:pPr>
        <w:jc w:val="both"/>
      </w:pP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41425C" w:rsidR="0041425C">
      <w:pPr>
        <w:jc w:val="both"/>
      </w:pPr>
      <w:r w:rsidRPr="00063D7A">
        <w:tab/>
      </w:r>
      <w:r w:rsidRPr="00063D7A">
        <w:tab/>
      </w:r>
    </w:p>
    <w:p w:rsidRDefault="0041425C" w:rsidP="00171682" w:rsidR="00171682">
      <w:pPr>
        <w:jc w:val="both"/>
      </w:pPr>
      <w:r>
        <w:tab/>
      </w:r>
      <w:r w:rsidR="00171682">
        <w:t>Predvidivi troškovi stečajnog postupka sastoje se od sljedećih troškova (u ukupnom iznosu od 10.000,00 kn):</w:t>
      </w:r>
    </w:p>
    <w:p w:rsidRDefault="00171682" w:rsidP="00171682" w:rsidR="00171682">
      <w:pPr>
        <w:jc w:val="both"/>
      </w:pPr>
      <w:r>
        <w:t>1.</w:t>
      </w:r>
      <w:r>
        <w:tab/>
        <w:t xml:space="preserve">putni trošak stečajnog upravitelja za četiri službena putovanja, u ukupnom iznosu od  800,00 kn i to: </w:t>
      </w:r>
    </w:p>
    <w:p w:rsidRDefault="00171682" w:rsidP="00171682" w:rsidR="00171682">
      <w:pPr>
        <w:jc w:val="both"/>
      </w:pPr>
      <w:r>
        <w:t xml:space="preserve">- za dva službena putovanja  na Trgovački sud u Pazin, na ispitno i izvještajno ročište (jedan putni trošak), te na završno ročište vjerovnika,  na prosječnoj udaljenosti od pretpostavljenog mjesta prebivališta stečajnog upravitelja do Trgovačkog suda u Pazinu, od 50 km, sa cestarinom: 400,00 kn (200,00 kn po putovanju), </w:t>
      </w:r>
    </w:p>
    <w:p w:rsidRDefault="00171682" w:rsidP="00171682" w:rsidR="00171682">
      <w:pPr>
        <w:jc w:val="both"/>
      </w:pPr>
      <w:r>
        <w:t>- za dva službena putovanja od pretpostavljenog mjesta prebivališta stečajnog upravitelja do mjesta sjedišta stečajnog dužnika radi uvida u poslovnu dokumentaciju i otpreme dokumentacije na arhiviranje u vrijeme zaključenja stečajnog postupka, po prosječnoj udaljenosti od 50 km, sa cestarinom: 400,00 kn (200,00 kn po putovanju),</w:t>
      </w:r>
    </w:p>
    <w:p w:rsidRDefault="00171682" w:rsidP="00171682" w:rsidR="00171682">
      <w:pPr>
        <w:jc w:val="both"/>
      </w:pPr>
      <w:r>
        <w:t xml:space="preserve">2. </w:t>
      </w:r>
      <w:r>
        <w:tab/>
        <w:t>nagrada stečajnom upravitelju u bruto iznosu od 2.000,00 kn,</w:t>
      </w:r>
    </w:p>
    <w:p w:rsidRDefault="00171682" w:rsidP="00171682" w:rsidR="00171682">
      <w:pPr>
        <w:jc w:val="both"/>
      </w:pPr>
      <w:r>
        <w:t xml:space="preserve">3. </w:t>
      </w:r>
      <w:r>
        <w:tab/>
        <w:t>računovodstveni poslovi: sređivanje poslovnih knjiga stečajnog dužnika na dan otvaranja stečajnog postupka od strane ovlaštenog knjigovođe:  1.600,00 kn,   izrada temeljnih financijskih izvještaja na dan otvaranja stečajnog postupka  od strane ovlaštenog knjigovođe: 1.600,00 kn, računovodstveni poslovi od strane ovlaštenog knjigovođe za vrijeme stečajnog postupka, za šest mjeseci: 1.200,00 kn,  izrada temeljnih financijskih izvještaja u vrijeme zaključenja stečajnog postupka: 1.600,00,  ukupno: 6.000,00 kn,</w:t>
      </w:r>
    </w:p>
    <w:p w:rsidRDefault="00171682" w:rsidP="00171682" w:rsidR="00171682">
      <w:pPr>
        <w:jc w:val="both"/>
      </w:pPr>
      <w:r>
        <w:lastRenderedPageBreak/>
        <w:t xml:space="preserve">4. </w:t>
      </w:r>
      <w:r>
        <w:tab/>
        <w:t>naknada banci za uslugu platnog prometa  i za zatvaranje računa: 200,00 kn, troškovi slanja poštanskih pošiljki: 100,00 kn, izrada štambilja: 100,00  kn,</w:t>
      </w:r>
    </w:p>
    <w:p w:rsidRDefault="00171682" w:rsidP="00171682" w:rsidR="00171682">
      <w:pPr>
        <w:jc w:val="both"/>
      </w:pPr>
      <w:r>
        <w:t>5.</w:t>
      </w:r>
      <w:r>
        <w:tab/>
        <w:t>naknada za arhiviranje poslovne dokumentacije stečajnog dužnika i naknada za odvoz dokumentacije stečajnog dužnika u mjesto arhiviranja: 800,00 kn.</w:t>
      </w:r>
    </w:p>
    <w:p w:rsidRDefault="00171682" w:rsidP="00171682" w:rsidR="00171682">
      <w:pPr>
        <w:jc w:val="both"/>
      </w:pPr>
    </w:p>
    <w:p w:rsidRDefault="0041425C" w:rsidP="0041425C" w:rsidR="0041425C">
      <w:pPr>
        <w:jc w:val="both"/>
      </w:pPr>
      <w:r>
        <w:tab/>
      </w:r>
      <w:r w:rsidR="00853695" w:rsidRPr="00853695">
        <w:t>Iz prijedloga FINA-e za otvaranje stečajnog postupka proizlazi da na temelju čl. 112. st. 5. SZ-a na računu dužnika nisu zaplijenjena novčana sredstva.</w:t>
      </w:r>
    </w:p>
    <w:p w:rsidRDefault="00853695" w:rsidP="0041425C" w:rsidR="00853695">
      <w:pPr>
        <w:jc w:val="both"/>
      </w:pPr>
    </w:p>
    <w:p w:rsidRDefault="0041425C" w:rsidP="0041425C" w:rsidR="008C32B5">
      <w:pPr>
        <w:jc w:val="both"/>
      </w:pPr>
      <w:r>
        <w:tab/>
        <w:t>S obzirom da za sada nije utvrđeno da bi dužnik imao imovine iz koje bi se mogli namiriti troškovi stečajnog postupka, proizlazi da imovina koja bi ušla u stečajnu masu nije dovoljna za namirenje troškova postupka, pa je temeljem odredbe čl. 132. st. 1. SZ-a odlučeno kao u izreci.</w:t>
      </w:r>
    </w:p>
    <w:p w:rsidRDefault="00CA12A3" w:rsidP="0041425C" w:rsidR="00CA12A3">
      <w:pPr>
        <w:jc w:val="both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967A75">
        <w:t>10</w:t>
      </w:r>
      <w:r w:rsidR="00FE408C" w:rsidRPr="00063D7A">
        <w:t xml:space="preserve">. </w:t>
      </w:r>
      <w:r w:rsidR="00967A75">
        <w:t xml:space="preserve">svibnja </w:t>
      </w:r>
      <w:r w:rsidR="009C71BB" w:rsidRPr="00063D7A">
        <w:t>201</w:t>
      </w:r>
      <w:r w:rsidR="00376F76">
        <w:t>8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194EBE" w:rsidR="00CC5545" w:rsidRPr="00063D7A">
      <w:pPr>
        <w:ind w:left="5760"/>
        <w:jc w:val="center"/>
      </w:pPr>
      <w:r w:rsidRPr="00063D7A">
        <w:t>Stečajni sudac</w:t>
      </w:r>
    </w:p>
    <w:p w:rsidRDefault="001E32C9" w:rsidP="00194EBE" w:rsidR="001E32C9" w:rsidRPr="00063D7A">
      <w:pPr>
        <w:ind w:left="5760"/>
        <w:jc w:val="center"/>
      </w:pPr>
    </w:p>
    <w:p w:rsidRDefault="00DC7997" w:rsidP="00194EBE" w:rsidR="00CC5545" w:rsidRPr="00063D7A">
      <w:pPr>
        <w:ind w:left="5760"/>
        <w:jc w:val="center"/>
      </w:pPr>
      <w:r w:rsidRPr="00063D7A">
        <w:t>Ivan Dujić</w:t>
      </w:r>
      <w:r w:rsidR="00C20B71">
        <w:t>, v.r.</w:t>
      </w:r>
      <w:bookmarkStart w:name="_GoBack" w:id="0"/>
      <w:bookmarkEnd w:id="0"/>
    </w:p>
    <w:p w:rsidRDefault="00CC5545" w:rsidP="00CC5545" w:rsidR="00CC5545">
      <w:pPr>
        <w:jc w:val="both"/>
      </w:pPr>
    </w:p>
    <w:p w:rsidRDefault="0041425C" w:rsidP="00CC5545" w:rsidR="0041425C">
      <w:pPr>
        <w:jc w:val="both"/>
      </w:pPr>
    </w:p>
    <w:p w:rsidRDefault="00853695" w:rsidP="00CC5545" w:rsidR="00853695">
      <w:pPr>
        <w:jc w:val="both"/>
      </w:pPr>
    </w:p>
    <w:p w:rsidRDefault="00853695" w:rsidP="00CC5545" w:rsidR="00853695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41425C">
        <w:t>1</w:t>
      </w:r>
      <w:r w:rsidR="00967A75">
        <w:t>0</w:t>
      </w:r>
      <w:r w:rsidR="00BA018B" w:rsidRPr="00063D7A">
        <w:t xml:space="preserve">. </w:t>
      </w:r>
      <w:r w:rsidR="00967A75">
        <w:t xml:space="preserve">svibnja </w:t>
      </w:r>
      <w:r w:rsidR="00BA018B" w:rsidRPr="00063D7A">
        <w:t>201</w:t>
      </w:r>
      <w:r w:rsidR="00376F76">
        <w:t>8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376F76" w:rsidP="002D2F98" w:rsidR="00376F76">
      <w:pPr>
        <w:jc w:val="both"/>
      </w:pPr>
    </w:p>
    <w:p w:rsidRDefault="001C2FAD" w:rsidP="00376F76" w:rsidR="00057E97" w:rsidRPr="00063D7A">
      <w:pPr>
        <w:jc w:val="both"/>
      </w:pPr>
      <w:r>
        <w:t>Kal. 30 dana.</w:t>
      </w:r>
    </w:p>
    <w:sectPr w:rsidSect="00CA12A3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7964" w:rsidR="00847964">
      <w:r>
        <w:separator/>
      </w:r>
    </w:p>
  </w:endnote>
  <w:endnote w:id="0" w:type="continuationSeparator">
    <w:p w:rsidRDefault="00847964" w:rsidR="008479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7964" w:rsidR="00847964">
      <w:r>
        <w:separator/>
      </w:r>
    </w:p>
  </w:footnote>
  <w:footnote w:id="0" w:type="continuationSeparator">
    <w:p w:rsidRDefault="00847964" w:rsidR="008479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0B71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41425C">
      <w:rPr>
        <w:szCs w:val="23"/>
      </w:rPr>
      <w:t>10 St-</w:t>
    </w:r>
    <w:r w:rsidR="00967A75">
      <w:rPr>
        <w:szCs w:val="23"/>
      </w:rPr>
      <w:t>15</w:t>
    </w:r>
    <w:r w:rsidR="0041425C">
      <w:rPr>
        <w:szCs w:val="23"/>
      </w:rPr>
      <w:t>/201</w:t>
    </w:r>
    <w:r w:rsidR="00967A75">
      <w:rPr>
        <w:szCs w:val="23"/>
      </w:rPr>
      <w:t>8</w:t>
    </w:r>
    <w:r w:rsidR="0041425C">
      <w:rPr>
        <w:szCs w:val="23"/>
      </w:rPr>
      <w:t>-1</w:t>
    </w:r>
    <w:r w:rsidR="00967A75">
      <w:rPr>
        <w:szCs w:val="23"/>
      </w:rPr>
      <w:t>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 w:rsidRPr="00194EBE">
    <w:pPr>
      <w:pStyle w:val="Zaglavlje"/>
      <w:rPr>
        <w:sz w:val="28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194EBE">
      <w:rPr>
        <w:szCs w:val="23"/>
      </w:rPr>
      <w:t>10 St-</w:t>
    </w:r>
    <w:r w:rsidR="00967A75">
      <w:rPr>
        <w:szCs w:val="23"/>
      </w:rPr>
      <w:t>15</w:t>
    </w:r>
    <w:r w:rsidR="00194EBE">
      <w:rPr>
        <w:szCs w:val="23"/>
      </w:rPr>
      <w:t>/201</w:t>
    </w:r>
    <w:r w:rsidR="00967A75">
      <w:rPr>
        <w:szCs w:val="23"/>
      </w:rPr>
      <w:t>8</w:t>
    </w:r>
    <w:r w:rsidR="00AC4D95" w:rsidRPr="00194EBE">
      <w:rPr>
        <w:szCs w:val="23"/>
      </w:rPr>
      <w:t>-</w:t>
    </w:r>
    <w:r w:rsidR="0041425C">
      <w:rPr>
        <w:szCs w:val="23"/>
      </w:rPr>
      <w:t>1</w:t>
    </w:r>
    <w:r w:rsidR="00967A75">
      <w:rPr>
        <w:szCs w:val="23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1682"/>
    <w:rsid w:val="00177F7C"/>
    <w:rsid w:val="00194EBE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5B8E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430E2"/>
    <w:rsid w:val="00350D95"/>
    <w:rsid w:val="00372034"/>
    <w:rsid w:val="00376F76"/>
    <w:rsid w:val="00383C9F"/>
    <w:rsid w:val="003843C6"/>
    <w:rsid w:val="00397E84"/>
    <w:rsid w:val="003A2666"/>
    <w:rsid w:val="003A636B"/>
    <w:rsid w:val="003D00FC"/>
    <w:rsid w:val="003E0424"/>
    <w:rsid w:val="0041425C"/>
    <w:rsid w:val="004152C2"/>
    <w:rsid w:val="0043772F"/>
    <w:rsid w:val="004478D5"/>
    <w:rsid w:val="0045218A"/>
    <w:rsid w:val="00453E5D"/>
    <w:rsid w:val="0045637E"/>
    <w:rsid w:val="004A3D41"/>
    <w:rsid w:val="004C4813"/>
    <w:rsid w:val="004C5944"/>
    <w:rsid w:val="004E1C13"/>
    <w:rsid w:val="004E6771"/>
    <w:rsid w:val="004F1163"/>
    <w:rsid w:val="004F414F"/>
    <w:rsid w:val="0050425F"/>
    <w:rsid w:val="00512EAA"/>
    <w:rsid w:val="00522C82"/>
    <w:rsid w:val="00522F3F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85C46"/>
    <w:rsid w:val="006A66BF"/>
    <w:rsid w:val="006A6A10"/>
    <w:rsid w:val="006E388C"/>
    <w:rsid w:val="006E422B"/>
    <w:rsid w:val="006F7785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1691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47964"/>
    <w:rsid w:val="00850FFB"/>
    <w:rsid w:val="008522E2"/>
    <w:rsid w:val="00853695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67A75"/>
    <w:rsid w:val="00973222"/>
    <w:rsid w:val="00976974"/>
    <w:rsid w:val="00981A3D"/>
    <w:rsid w:val="009B44DE"/>
    <w:rsid w:val="009C6CD7"/>
    <w:rsid w:val="009C71BB"/>
    <w:rsid w:val="009D0A0A"/>
    <w:rsid w:val="00A06218"/>
    <w:rsid w:val="00A36732"/>
    <w:rsid w:val="00A40AA1"/>
    <w:rsid w:val="00A4287A"/>
    <w:rsid w:val="00A43864"/>
    <w:rsid w:val="00A53A05"/>
    <w:rsid w:val="00A551C2"/>
    <w:rsid w:val="00A551C4"/>
    <w:rsid w:val="00A552F5"/>
    <w:rsid w:val="00A568DC"/>
    <w:rsid w:val="00A6192B"/>
    <w:rsid w:val="00A730D4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0B71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12A3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47EBA"/>
    <w:rsid w:val="00D5397E"/>
    <w:rsid w:val="00D60115"/>
    <w:rsid w:val="00D753B2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680"/>
    <w:rsid w:val="00DE2703"/>
    <w:rsid w:val="00E17C47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B4261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20B7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20B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0B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0B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0B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20B7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20B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0B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0B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0B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861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02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69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627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2018.</izvorni_sadrzaj>
    <derivirana_varijabla naziv="DomainObject.Predmet.DatumOsnivanja_1">16.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St-15/2018</izvorni_sadrzaj>
    <derivirana_varijabla naziv="DomainObject.Predmet.OznakaBroj_1">St-15/2018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DLD MOTORI j.t.d. PULA</izvorni_sadrzaj>
    <derivirana_varijabla naziv="DomainObject.Predmet.ProtustrankaFormated_1">  DLD MOTORI j.t.d. PULA</derivirana_varijabla>
  </DomainObject.Predmet.ProtustrankaFormated>
  <DomainObject.Predmet.ProtustrankaFormatedOIB>
    <izvorni_sadrzaj>  DLD MOTORI j.t.d. PULA, OIB 14054328085</izvorni_sadrzaj>
    <derivirana_varijabla naziv="DomainObject.Predmet.ProtustrankaFormatedOIB_1">  DLD MOTORI j.t.d. PULA, OIB 14054328085</derivirana_varijabla>
  </DomainObject.Predmet.ProtustrankaFormatedOIB>
  <DomainObject.Predmet.ProtustrankaFormatedWithAdress>
    <izvorni_sadrzaj> DLD MOTORI j.t.d. PULA, Valdebečki put 14, 52100 Pula</izvorni_sadrzaj>
    <derivirana_varijabla naziv="DomainObject.Predmet.ProtustrankaFormatedWithAdress_1"> DLD MOTORI j.t.d. PULA, Valdebečki put 14, 52100 Pula</derivirana_varijabla>
  </DomainObject.Predmet.ProtustrankaFormatedWithAdress>
  <DomainObject.Predmet.ProtustrankaFormatedWithAdressOIB>
    <izvorni_sadrzaj> DLD MOTORI j.t.d. PULA, OIB 14054328085, Valdebečki put 14, 52100 Pula</izvorni_sadrzaj>
    <derivirana_varijabla naziv="DomainObject.Predmet.ProtustrankaFormatedWithAdressOIB_1"> DLD MOTORI j.t.d. PULA, OIB 14054328085, Valdebečki put 14, 52100 Pula</derivirana_varijabla>
  </DomainObject.Predmet.ProtustrankaFormatedWithAdressOIB>
  <DomainObject.Predmet.ProtustrankaWithAdress>
    <izvorni_sadrzaj>DLD MOTORI j.t.d. PULA Valdebečki put 14, 52100 Pula</izvorni_sadrzaj>
    <derivirana_varijabla naziv="DomainObject.Predmet.ProtustrankaWithAdress_1">DLD MOTORI j.t.d. PULA Valdebečki put 14, 52100 Pula</derivirana_varijabla>
  </DomainObject.Predmet.ProtustrankaWithAdress>
  <DomainObject.Predmet.ProtustrankaWithAdressOIB>
    <izvorni_sadrzaj>DLD MOTORI j.t.d. PULA, OIB 14054328085, Valdebečki put 14, 52100 Pula</izvorni_sadrzaj>
    <derivirana_varijabla naziv="DomainObject.Predmet.ProtustrankaWithAdressOIB_1">DLD MOTORI j.t.d. PULA, OIB 14054328085, Valdebečki put 14, 52100 Pula</derivirana_varijabla>
  </DomainObject.Predmet.ProtustrankaWithAdressOIB>
  <DomainObject.Predmet.ProtustrankaNazivFormated>
    <izvorni_sadrzaj>DLD MOTORI j.t.d. PULA</izvorni_sadrzaj>
    <derivirana_varijabla naziv="DomainObject.Predmet.ProtustrankaNazivFormated_1">DLD MOTORI j.t.d. PULA</derivirana_varijabla>
  </DomainObject.Predmet.ProtustrankaNazivFormated>
  <DomainObject.Predmet.ProtustrankaNazivFormatedOIB>
    <izvorni_sadrzaj>DLD MOTORI j.t.d. PULA, OIB 14054328085</izvorni_sadrzaj>
    <derivirana_varijabla naziv="DomainObject.Predmet.ProtustrankaNazivFormatedOIB_1">DLD MOTORI j.t.d. PULA, OIB 14054328085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152344.14</izvorni_sadrzaj>
    <derivirana_varijabla naziv="DomainObject.Predmet.TrenutnaVrijednost_1">152344.14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DLD MOTORI j.t.d. PULA</item>
    </izvorni_sadrzaj>
    <derivirana_varijabla naziv="DomainObject.Predmet.ProtuStrankaListFormated_1">
      <item>DLD MOTORI j.t.d. PULA</item>
    </derivirana_varijabla>
  </DomainObject.Predmet.ProtuStrankaListFormated>
  <DomainObject.Predmet.ProtuStrankaListFormatedOIB>
    <izvorni_sadrzaj>
      <item>DLD MOTORI j.t.d. PULA, OIB 14054328085</item>
    </izvorni_sadrzaj>
    <derivirana_varijabla naziv="DomainObject.Predmet.ProtuStrankaListFormatedOIB_1">
      <item>DLD MOTORI j.t.d. PULA, OIB 14054328085</item>
    </derivirana_varijabla>
  </DomainObject.Predmet.ProtuStrankaListFormatedOIB>
  <DomainObject.Predmet.ProtuStrankaListFormatedWithAdress>
    <izvorni_sadrzaj>
      <item>DLD MOTORI j.t.d. PULA, Valdebečki put 14, 52100 Pula</item>
    </izvorni_sadrzaj>
    <derivirana_varijabla naziv="DomainObject.Predmet.ProtuStrankaListFormatedWithAdress_1">
      <item>DLD MOTORI j.t.d. PULA, Valdebečki put 14, 52100 Pula</item>
    </derivirana_varijabla>
  </DomainObject.Predmet.ProtuStrankaListFormatedWithAdress>
  <DomainObject.Predmet.ProtuStrankaListFormatedWithAdressOIB>
    <izvorni_sadrzaj>
      <item>DLD MOTORI j.t.d. PULA, OIB 14054328085, Valdebečki put 14, 52100 Pula</item>
    </izvorni_sadrzaj>
    <derivirana_varijabla naziv="DomainObject.Predmet.ProtuStrankaListFormatedWithAdressOIB_1">
      <item>DLD MOTORI j.t.d. PULA, OIB 14054328085, Valdebečki put 14, 52100 Pula</item>
    </derivirana_varijabla>
  </DomainObject.Predmet.ProtuStrankaListFormatedWithAdressOIB>
  <DomainObject.Predmet.ProtuStrankaListNazivFormated>
    <izvorni_sadrzaj>
      <item>DLD MOTORI j.t.d. PULA</item>
    </izvorni_sadrzaj>
    <derivirana_varijabla naziv="DomainObject.Predmet.ProtuStrankaListNazivFormated_1">
      <item>DLD MOTORI j.t.d. PULA</item>
    </derivirana_varijabla>
  </DomainObject.Predmet.ProtuStrankaListNazivFormated>
  <DomainObject.Predmet.ProtuStrankaListNazivFormatedOIB>
    <izvorni_sadrzaj>
      <item>DLD MOTORI j.t.d. PULA, OIB 14054328085</item>
    </izvorni_sadrzaj>
    <derivirana_varijabla naziv="DomainObject.Predmet.ProtuStrankaListNazivFormatedOIB_1">
      <item>DLD MOTORI j.t.d. PULA, OIB 14054328085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DLD MOTORI j.t.d. PULA</izvorni_sadrzaj>
    <derivirana_varijabla naziv="DomainObject.Predmet.ProtustrankaIDrugi_1">DLD MOTORI j.t.d.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DLD MOTORI j.t.d. PULA, OIB 14054328085, Valdebečki put 14, 52100 Pula</izvorni_sadrzaj>
    <derivirana_varijabla naziv="DomainObject.Predmet.ProtustrankaIDrugiAdressOIB_1">DLD MOTORI j.t.d. PULA, OIB 14054328085, Valdebečki put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DLD MOTORI j.t.d. PULA</item>
    </izvorni_sadrzaj>
    <derivirana_varijabla naziv="DomainObject.Predmet.SudioniciListNaziv_1">
      <item>FINANCIJSKA AGENCIJA, RC RIJEKA, PODRUŽNICA PULA, PULA</item>
      <item>DLD MOTORI j.t.d.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DLD MOTORI j.t.d. PULA, OIB 14054328085, Valdebečki put 14,52100 Pula</item>
    </izvorni_sadrzaj>
    <derivirana_varijabla naziv="DomainObject.Predmet.SudioniciListAdressOIB_1">
      <item>FINANCIJSKA AGENCIJA, RC RIJEKA, PODRUŽNICA PULA, PULA, OIB 85821130368, F. Kurelca 8,51000 Rijeka</item>
      <item>DLD MOTORI j.t.d. PULA, OIB 14054328085, Valdebečki put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14054328085</item>
    </izvorni_sadrzaj>
    <derivirana_varijabla naziv="DomainObject.Predmet.SudioniciListNazivOIB_1">
      <item>, OIB 85821130368</item>
      <item>, OIB 14054328085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5EA948-4D1E-4F55-AE34-F759541BE5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1080</properties:Words>
  <properties:Characters>5841</properties:Characters>
  <properties:Lines>130</properties:Lines>
  <properties:Paragraphs>44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2018-05-10T08:24:00Z</dcterms:created>
  <dc:creator>msimicic</dc:creator>
  <cp:lastModifiedBy>Sanja Lakošeljac</cp:lastModifiedBy>
  <cp:lastPrinted>2018-05-10T10:09:00Z</cp:lastPrinted>
  <dcterms:modified xmlns:xsi="http://www.w3.org/2001/XMLSchema-instance" xsi:type="dcterms:W3CDTF">2018-05-10T10:09:00Z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(St-15-18-12 Rješenje - poziv vjerovnicima da uplate predujam - KAD FINA NIJE ZAPLJENJENILA.docx)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