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726AA" w:rsidR="005B49CC" w:rsidRPr="00AF4832">
        <w:tc>
          <w:tcPr>
            <w:tcW w:type="dxa" w:w="2829"/>
            <w:shd w:fill="auto" w:color="auto" w:val="clear"/>
          </w:tcPr>
          <w:p w:rsidRDefault="00EB3FFE" w:rsidP="007726AA" w:rsidR="005B49CC" w:rsidRPr="00AF483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7060" cx="477520"/>
                  <wp:effectExtent b="254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7060" cx="47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49CC" w:rsidP="007726AA" w:rsidR="005B49CC" w:rsidRPr="00AF4832">
            <w:pPr>
              <w:spacing w:before="120"/>
              <w:jc w:val="center"/>
            </w:pPr>
            <w:r w:rsidRPr="00AF4832">
              <w:t>Republika Hrvatska</w:t>
            </w:r>
          </w:p>
          <w:p w:rsidRDefault="005B49CC" w:rsidP="007726AA" w:rsidR="005B49CC" w:rsidRPr="00AF4832">
            <w:pPr>
              <w:jc w:val="center"/>
            </w:pPr>
            <w:r w:rsidRPr="00AF4832">
              <w:t>Trgovački sud u Varaždinu</w:t>
            </w:r>
          </w:p>
          <w:p w:rsidRDefault="005B49CC" w:rsidP="007726AA" w:rsidR="005B49CC" w:rsidRPr="00AF4832">
            <w:pPr>
              <w:jc w:val="center"/>
            </w:pPr>
            <w:r w:rsidRPr="00AF4832">
              <w:t>Varaždin, Braće Radić 2</w:t>
            </w:r>
          </w:p>
        </w:tc>
      </w:tr>
    </w:tbl>
    <w:p w14:textId="d4886bb" w14:paraId="d4886bb" w:rsidRDefault="005B49CC" w:rsidP="005B49CC" w:rsidR="005B49CC">
      <w:pPr>
        <w:jc w:val="both"/>
        <w15:collapsed w:val="false"/>
      </w:pPr>
      <w:r w:rsidRPr="00AF4832">
        <w:tab/>
      </w:r>
      <w:r w:rsidRPr="00AF4832">
        <w:tab/>
      </w:r>
      <w:r w:rsidRPr="00AF4832">
        <w:tab/>
      </w:r>
    </w:p>
    <w:p w:rsidRDefault="00BF3327" w:rsidP="00BF3327" w:rsidR="00BF3327">
      <w:pPr>
        <w:jc w:val="center"/>
        <w:rPr>
          <w:b/>
        </w:rPr>
      </w:pPr>
    </w:p>
    <w:p w:rsidRDefault="00614458" w:rsidP="00BF3327" w:rsidR="00614458">
      <w:pPr>
        <w:jc w:val="center"/>
        <w:rPr>
          <w:b/>
        </w:rPr>
      </w:pPr>
    </w:p>
    <w:p w:rsidRDefault="00614458" w:rsidP="00D37F2B" w:rsidR="00614458">
      <w:pPr>
        <w:rPr>
          <w:b/>
        </w:rPr>
      </w:pPr>
    </w:p>
    <w:p w:rsidRDefault="003A53FA" w:rsidP="003A53FA" w:rsidR="00C11862" w:rsidRPr="007C75BA">
      <w:pPr>
        <w:jc w:val="center"/>
      </w:pPr>
      <w:r>
        <w:t>R E P U B L I K A    H R V A T S K A</w:t>
      </w:r>
    </w:p>
    <w:p w:rsidRDefault="00614458" w:rsidP="00BF3327" w:rsidR="00614458" w:rsidRPr="007C75BA">
      <w:pPr>
        <w:jc w:val="center"/>
      </w:pPr>
    </w:p>
    <w:p w:rsidRDefault="00BF3327" w:rsidP="00BF3327" w:rsidR="00BF3327">
      <w:pPr>
        <w:jc w:val="center"/>
      </w:pPr>
      <w:r w:rsidRPr="007C75BA">
        <w:t>R J E Š</w:t>
      </w:r>
      <w:r w:rsidR="00614458" w:rsidRPr="007C75BA">
        <w:t xml:space="preserve"> </w:t>
      </w:r>
      <w:r w:rsidRPr="007C75BA">
        <w:t xml:space="preserve">E N J </w:t>
      </w:r>
      <w:r w:rsidR="003A7F99" w:rsidRPr="007C75BA">
        <w:t>E</w:t>
      </w:r>
    </w:p>
    <w:p w:rsidRDefault="009A0D60" w:rsidP="00BF3327" w:rsidR="009A0D60" w:rsidRPr="007C75BA">
      <w:pPr>
        <w:jc w:val="center"/>
      </w:pPr>
    </w:p>
    <w:p w:rsidRDefault="00BF3327" w:rsidP="00BF3327" w:rsidR="00BF3327" w:rsidRPr="007C75BA">
      <w:pPr>
        <w:jc w:val="center"/>
      </w:pPr>
    </w:p>
    <w:p w:rsidRDefault="005B49CC" w:rsidP="005B49CC" w:rsidR="005B49CC">
      <w:pPr>
        <w:ind w:firstLine="708"/>
        <w:jc w:val="both"/>
      </w:pPr>
      <w:r w:rsidRPr="00AF4832">
        <w:t xml:space="preserve">Trgovački sud u Varaždinu, po sucu toga suda Iris Hatvalić Nemec, u stečajnom predmetu nad </w:t>
      </w:r>
      <w:r>
        <w:t xml:space="preserve">stečajnim </w:t>
      </w:r>
      <w:r w:rsidRPr="00AF4832">
        <w:t xml:space="preserve">dužnikom ISTO dioničko društvo za usluge u stečaju, Augusta Šenoe 4-6, Varaždin, OIB: 88502209643, </w:t>
      </w:r>
      <w:r w:rsidRPr="004D7590">
        <w:t xml:space="preserve">dana </w:t>
      </w:r>
      <w:r w:rsidR="00867241" w:rsidRPr="004D7590">
        <w:t>11</w:t>
      </w:r>
      <w:r w:rsidRPr="004D7590">
        <w:t>. lipnja 2018.</w:t>
      </w:r>
    </w:p>
    <w:p w:rsidRDefault="009A0D60" w:rsidP="005B49CC" w:rsidR="009A0D60" w:rsidRPr="004D7590">
      <w:pPr>
        <w:ind w:firstLine="708"/>
        <w:jc w:val="both"/>
      </w:pPr>
    </w:p>
    <w:p w:rsidRDefault="00D14FEC" w:rsidP="00BF3327" w:rsidR="00D14FEC" w:rsidRPr="007C75BA">
      <w:pPr>
        <w:pStyle w:val="Tijeloteksta"/>
      </w:pPr>
    </w:p>
    <w:p w:rsidRDefault="00BF3327" w:rsidP="00BF3327" w:rsidR="00BF3327">
      <w:pPr>
        <w:jc w:val="center"/>
      </w:pPr>
      <w:r w:rsidRPr="007C75BA">
        <w:t xml:space="preserve">r i j e š i o  </w:t>
      </w:r>
      <w:r w:rsidR="00A510F4" w:rsidRPr="007C75BA">
        <w:t xml:space="preserve"> </w:t>
      </w:r>
      <w:r w:rsidRPr="007C75BA">
        <w:t>j e</w:t>
      </w:r>
    </w:p>
    <w:p w:rsidRDefault="00655178" w:rsidP="00BF3327" w:rsidR="00655178" w:rsidRPr="007C75BA">
      <w:pPr>
        <w:jc w:val="center"/>
      </w:pPr>
    </w:p>
    <w:p w:rsidRDefault="005B49CC" w:rsidP="005B49CC" w:rsidR="005B49CC">
      <w:pPr>
        <w:jc w:val="both"/>
      </w:pPr>
    </w:p>
    <w:p w:rsidRDefault="005B49CC" w:rsidP="00EA051D" w:rsidR="005B49CC">
      <w:pPr>
        <w:numPr>
          <w:ilvl w:val="0"/>
          <w:numId w:val="4"/>
        </w:numPr>
        <w:ind w:firstLine="708" w:left="0"/>
        <w:jc w:val="both"/>
      </w:pPr>
      <w:r>
        <w:t xml:space="preserve">Odvjetnici Željki Brlečić iz Varaždina, </w:t>
      </w:r>
      <w:r w:rsidRPr="005B49CC">
        <w:t>Optujska ulica 25/I</w:t>
      </w:r>
      <w:r>
        <w:t xml:space="preserve">, OIB: </w:t>
      </w:r>
      <w:r w:rsidRPr="005B49CC">
        <w:t>72410036068</w:t>
      </w:r>
      <w:r>
        <w:t xml:space="preserve">, izriče se novčana kazna u iznosu od </w:t>
      </w:r>
      <w:r w:rsidR="00716AB4">
        <w:t>4</w:t>
      </w:r>
      <w:r>
        <w:t>.000,00  kn iz razloga što je u podnesku od 29. svibnja 2018. zaprimljenom kod suda 30. svibnja 2018. vrijeđala sud</w:t>
      </w:r>
      <w:r w:rsidR="00C852B7">
        <w:t xml:space="preserve">, </w:t>
      </w:r>
      <w:r w:rsidR="009A5323">
        <w:t xml:space="preserve">suca </w:t>
      </w:r>
      <w:r>
        <w:t xml:space="preserve">i stečajnog upravitelja navodeći: </w:t>
      </w:r>
    </w:p>
    <w:p w:rsidRDefault="005B49CC" w:rsidP="005B49CC" w:rsidR="005B49CC" w:rsidRPr="005B49CC">
      <w:pPr>
        <w:ind w:firstLine="708"/>
        <w:jc w:val="both"/>
        <w:rPr>
          <w:i/>
        </w:rPr>
      </w:pPr>
      <w:r>
        <w:t>"S</w:t>
      </w:r>
      <w:r w:rsidRPr="005B49CC">
        <w:rPr>
          <w:i/>
        </w:rPr>
        <w:t>tečajni upravitelj postupa samovoljno i nezakonito te opstruira ovaj stečaj</w:t>
      </w:r>
      <w:r>
        <w:rPr>
          <w:i/>
        </w:rPr>
        <w:t xml:space="preserve"> </w:t>
      </w:r>
      <w:r w:rsidR="00840494">
        <w:rPr>
          <w:i/>
        </w:rPr>
        <w:t>(…)</w:t>
      </w:r>
      <w:r>
        <w:rPr>
          <w:i/>
        </w:rPr>
        <w:t xml:space="preserve"> sud</w:t>
      </w:r>
      <w:r w:rsidR="00840494">
        <w:rPr>
          <w:i/>
        </w:rPr>
        <w:t xml:space="preserve"> je</w:t>
      </w:r>
      <w:r>
        <w:rPr>
          <w:i/>
        </w:rPr>
        <w:t xml:space="preserve"> jedini koji u ovoj fazi može i mora osigurati poštivanje zakona, a sud šuti i dozvoljava nezakonito postupanje stečajnog upravitelja bez obzira što svi moraju biti svjesni da će štete koje se već mjere u milijunima netko morati platiti i za koje će netko morati odgovarati – Republika Hrvatska, a onda i osobe koje su štetu prouzročile nezakonitim postupanjem. Jer, čak i da se radi o neznanju (a nije riječ o neznanju), ono ne opravdava. Još manje svjesno kršenje zakona, zloupotreba prava i ovlasti, a sve radi pribavljanja nepripadne koristi za ortačku grupu vezanu uz stečajnog upravitelja</w:t>
      </w:r>
      <w:r w:rsidR="00C576A8">
        <w:rPr>
          <w:i/>
        </w:rPr>
        <w:t>.</w:t>
      </w:r>
      <w:r>
        <w:rPr>
          <w:i/>
        </w:rPr>
        <w:t>"</w:t>
      </w:r>
    </w:p>
    <w:p w:rsidRDefault="005B49CC" w:rsidP="005B49CC" w:rsidR="005B49CC">
      <w:pPr>
        <w:jc w:val="both"/>
      </w:pPr>
    </w:p>
    <w:p w:rsidRDefault="002271E5" w:rsidP="002271E5" w:rsidR="00BF3327" w:rsidRPr="00037BD9">
      <w:pPr>
        <w:numPr>
          <w:ilvl w:val="0"/>
          <w:numId w:val="4"/>
        </w:numPr>
        <w:ind w:firstLine="708" w:left="0"/>
        <w:jc w:val="both"/>
      </w:pPr>
      <w:r>
        <w:t>Izrečenu</w:t>
      </w:r>
      <w:r w:rsidR="001E200F" w:rsidRPr="007C75BA">
        <w:t xml:space="preserve"> kaznu </w:t>
      </w:r>
      <w:r>
        <w:t xml:space="preserve">odvjetnica Željka Brlečić </w:t>
      </w:r>
      <w:r w:rsidR="001E200F" w:rsidRPr="007C75BA">
        <w:t>je</w:t>
      </w:r>
      <w:r w:rsidR="00BF3327" w:rsidRPr="007C75BA">
        <w:t xml:space="preserve"> </w:t>
      </w:r>
      <w:r w:rsidR="005B49CC">
        <w:t>dužna</w:t>
      </w:r>
      <w:r w:rsidR="00BF3327" w:rsidRPr="007C75BA">
        <w:t xml:space="preserve"> platiti u korist državnog proračuna</w:t>
      </w:r>
      <w:r w:rsidR="00856BC5" w:rsidRPr="007C75BA">
        <w:t xml:space="preserve"> Republike Hrvatske</w:t>
      </w:r>
      <w:r w:rsidR="00BF3327" w:rsidRPr="007C75BA">
        <w:t xml:space="preserve"> </w:t>
      </w:r>
      <w:r w:rsidR="00287DE0" w:rsidRPr="007C75BA">
        <w:t xml:space="preserve">na </w:t>
      </w:r>
      <w:r w:rsidR="00BF3327" w:rsidRPr="007C75BA">
        <w:t xml:space="preserve">broj </w:t>
      </w:r>
      <w:r w:rsidR="00287DE0" w:rsidRPr="007C75BA">
        <w:t>računa</w:t>
      </w:r>
      <w:r w:rsidR="00856BC5" w:rsidRPr="007C75BA">
        <w:t xml:space="preserve">: </w:t>
      </w:r>
      <w:r w:rsidR="008C4216">
        <w:t>HR121001005</w:t>
      </w:r>
      <w:r w:rsidR="005B49CC">
        <w:t xml:space="preserve">1863000160, </w:t>
      </w:r>
      <w:r w:rsidR="005B49CC" w:rsidRPr="00EF1228">
        <w:t xml:space="preserve">poziv na broj </w:t>
      </w:r>
      <w:r w:rsidR="00D37F2B" w:rsidRPr="00037BD9">
        <w:rPr>
          <w:u w:val="single"/>
        </w:rPr>
        <w:t xml:space="preserve">64 </w:t>
      </w:r>
      <w:r w:rsidR="007C75BA" w:rsidRPr="00037BD9">
        <w:rPr>
          <w:u w:val="single"/>
        </w:rPr>
        <w:t>7129-3574</w:t>
      </w:r>
      <w:r w:rsidR="007C75BA" w:rsidRPr="00037BD9">
        <w:t xml:space="preserve"> </w:t>
      </w:r>
      <w:r w:rsidR="005B49CC" w:rsidRPr="00037BD9">
        <w:t>23052917</w:t>
      </w:r>
      <w:r w:rsidR="00962F21" w:rsidRPr="00037BD9">
        <w:t xml:space="preserve">, </w:t>
      </w:r>
      <w:r w:rsidR="00BF3327" w:rsidRPr="00037BD9">
        <w:t>u roku od 8 dana</w:t>
      </w:r>
      <w:r w:rsidR="00287DE0" w:rsidRPr="00037BD9">
        <w:t>.</w:t>
      </w:r>
      <w:r w:rsidR="00BF3327" w:rsidRPr="00037BD9">
        <w:t xml:space="preserve"> </w:t>
      </w:r>
    </w:p>
    <w:p w:rsidRDefault="00BF3327" w:rsidP="00BF3327" w:rsidR="00BF3327" w:rsidRPr="007C75BA">
      <w:pPr>
        <w:pStyle w:val="Tijeloteksta"/>
      </w:pPr>
      <w:r w:rsidRPr="007C75BA">
        <w:tab/>
      </w:r>
    </w:p>
    <w:p w:rsidRDefault="002271E5" w:rsidP="00EA051D" w:rsidR="00655178">
      <w:pPr>
        <w:ind w:firstLine="708"/>
        <w:jc w:val="both"/>
      </w:pPr>
      <w:r>
        <w:t>3</w:t>
      </w:r>
      <w:r w:rsidR="008C4216">
        <w:t>.</w:t>
      </w:r>
      <w:r w:rsidR="001E200F" w:rsidRPr="007C75BA">
        <w:tab/>
      </w:r>
      <w:r w:rsidR="008C4216">
        <w:t xml:space="preserve">Ukoliko kažnjena osoba ne plati izrečenu novčanu kaznu u ostavljenom roku ili </w:t>
      </w:r>
      <w:r w:rsidR="00EA051D">
        <w:t xml:space="preserve"> </w:t>
      </w:r>
      <w:r w:rsidR="008C4216">
        <w:t>o tome bez odgađanja ne obavijesti sud, sud će u daljnjem roku od osam dana na rješenje o izrečenoj kazni staviti potvrdu o ovršnosti</w:t>
      </w:r>
      <w:r w:rsidR="00097939">
        <w:t xml:space="preserve"> te rješenje dostaviti Financijskoj agenciji radi izravne naplate novčane kazne provedbom ovrhe na novčanim sredstvima kažnjene osobe.</w:t>
      </w:r>
    </w:p>
    <w:p w:rsidRDefault="00097939" w:rsidP="00EA051D" w:rsidR="00BD4D88">
      <w:pPr>
        <w:ind w:firstLine="708"/>
        <w:jc w:val="both"/>
      </w:pPr>
      <w:r>
        <w:t xml:space="preserve"> </w:t>
      </w:r>
    </w:p>
    <w:p w:rsidRDefault="002271E5" w:rsidP="00655178" w:rsidR="00655178" w:rsidRPr="007C75BA">
      <w:pPr>
        <w:ind w:firstLine="708"/>
        <w:jc w:val="both"/>
      </w:pPr>
      <w:r>
        <w:t xml:space="preserve"> 4</w:t>
      </w:r>
      <w:r w:rsidR="00655178">
        <w:t xml:space="preserve">. </w:t>
      </w:r>
      <w:r w:rsidR="00655178">
        <w:tab/>
        <w:t>Po pravomoćnosti ovog rješenja sud će o tome obavijestiti Hrvatsku odvjetničku komoru.</w:t>
      </w:r>
    </w:p>
    <w:p w:rsidRDefault="00BF3327" w:rsidP="00BF3327" w:rsidR="00BF3327">
      <w:pPr>
        <w:jc w:val="both"/>
      </w:pPr>
    </w:p>
    <w:p w:rsidRDefault="00097939" w:rsidP="00BF3327" w:rsidR="00097939" w:rsidRPr="007C75BA">
      <w:pPr>
        <w:jc w:val="both"/>
      </w:pPr>
    </w:p>
    <w:p w:rsidRDefault="00BF3327" w:rsidP="00BF3327" w:rsidR="00BF3327">
      <w:pPr>
        <w:pStyle w:val="Naslov1"/>
        <w:rPr>
          <w:b w:val="false"/>
        </w:rPr>
      </w:pPr>
      <w:r w:rsidRPr="007C75BA">
        <w:rPr>
          <w:b w:val="false"/>
        </w:rPr>
        <w:lastRenderedPageBreak/>
        <w:t>Obrazloženje</w:t>
      </w:r>
    </w:p>
    <w:p w:rsidRDefault="00EA051D" w:rsidP="00EA051D" w:rsidR="00EA051D" w:rsidRPr="00EA051D"/>
    <w:p w:rsidRDefault="00BF3327" w:rsidP="00BF3327" w:rsidR="00BF3327">
      <w:pPr>
        <w:jc w:val="center"/>
      </w:pPr>
    </w:p>
    <w:p w:rsidRDefault="00D37F2B" w:rsidP="007C75BA" w:rsidR="00EA051D">
      <w:pPr>
        <w:pStyle w:val="Tijeloteksta"/>
        <w:rPr>
          <w:i/>
        </w:rPr>
      </w:pPr>
      <w:r>
        <w:tab/>
      </w:r>
      <w:r w:rsidR="00EA051D">
        <w:t>Željka Brlečić, kao punomoćnica društva ISTO GRUPA d.d. iz Varaždina, A. Šenoe 4-6 u podnesku od 29. svibnja 2018. vrijeđala je sud</w:t>
      </w:r>
      <w:r w:rsidR="009A5323">
        <w:t>, suca</w:t>
      </w:r>
      <w:r w:rsidR="00EA051D">
        <w:t xml:space="preserve"> i stečajnog upravitelja navodeći</w:t>
      </w:r>
      <w:r w:rsidR="006616EA">
        <w:t xml:space="preserve"> između ostalog</w:t>
      </w:r>
      <w:r w:rsidR="00EA051D">
        <w:t>: "S</w:t>
      </w:r>
      <w:r w:rsidR="00EA051D" w:rsidRPr="005B49CC">
        <w:rPr>
          <w:i/>
        </w:rPr>
        <w:t>tečajni upravitelj postupa samovoljno i nezakonito te opstruira ovaj stečaj</w:t>
      </w:r>
      <w:r w:rsidR="00EA051D">
        <w:rPr>
          <w:i/>
        </w:rPr>
        <w:t xml:space="preserve"> </w:t>
      </w:r>
      <w:r w:rsidR="0014434B">
        <w:rPr>
          <w:i/>
        </w:rPr>
        <w:t xml:space="preserve">(…) </w:t>
      </w:r>
      <w:r w:rsidR="00EA051D">
        <w:rPr>
          <w:i/>
        </w:rPr>
        <w:t xml:space="preserve">sud jedini koji u ovoj fazi može i mora osigurati poštivanje zakona, a sud šuti i dozvoljava nezakonito postupanje stečajnog upravitelja bez obzira što svi moraju biti svjesni da će štete koje se već mjere u milijunima netko morati platiti i za koje će netko morati odgovarati – Republika Hrvatska, a onda i osobe koje su štetu prouzročile nezakonitim postupanjem. Jer, čak i da se radi o neznanju (a nije riječ o neznanju), ono ne opravdava. Još manje svjesno kršenje zakona, zloupotreba prava i ovlasti, a sve radi pribavljanja nepripadne koristi za ortačku grupu vezanu uz stečajnog upravitelja". </w:t>
      </w:r>
    </w:p>
    <w:p w:rsidRDefault="00EA051D" w:rsidP="007C75BA" w:rsidR="00EA051D">
      <w:pPr>
        <w:pStyle w:val="Tijeloteksta"/>
        <w:rPr>
          <w:i/>
        </w:rPr>
      </w:pPr>
    </w:p>
    <w:p w:rsidRDefault="006616EA" w:rsidP="00EA051D" w:rsidR="00C576A8">
      <w:pPr>
        <w:pStyle w:val="Tijeloteksta"/>
        <w:ind w:firstLine="708"/>
      </w:pPr>
      <w:r>
        <w:t>I</w:t>
      </w:r>
      <w:r w:rsidR="00EA051D" w:rsidRPr="00EA051D">
        <w:t xml:space="preserve">z </w:t>
      </w:r>
      <w:r w:rsidR="00EA051D">
        <w:t>citiranih navoda može se iščitati grubo insinuiranje na štetu suda</w:t>
      </w:r>
      <w:r w:rsidR="009A5323">
        <w:t>, stečajnog suca</w:t>
      </w:r>
      <w:r w:rsidR="00EA051D">
        <w:t xml:space="preserve"> i stečajnog upravitelja o tome da stečajni upravitelj krši zakon, zloupotrebljava dana mu prava i ovlasti, a sve radi pribavljanja nepripadne koristi za ortačku grupu vezanu uz stečajnog upravitelja, a sud šuti i dozvoljava takvo nezakonito postupanje stečajnog upravitelja. Ovakvi navodi predstavljaju vrijeđanje stečajnog upravitelja te </w:t>
      </w:r>
      <w:r w:rsidR="00EA051D" w:rsidRPr="0036406E">
        <w:t>stečajn</w:t>
      </w:r>
      <w:r w:rsidR="009A5323">
        <w:t>og</w:t>
      </w:r>
      <w:r w:rsidRPr="0036406E">
        <w:t xml:space="preserve"> su</w:t>
      </w:r>
      <w:r w:rsidR="009A5323">
        <w:t>ca</w:t>
      </w:r>
      <w:r w:rsidRPr="0036406E">
        <w:t xml:space="preserve"> obzirom se insinuira da su stečajn</w:t>
      </w:r>
      <w:r w:rsidR="009A5323">
        <w:t>i</w:t>
      </w:r>
      <w:r w:rsidRPr="0036406E">
        <w:t xml:space="preserve"> su</w:t>
      </w:r>
      <w:r w:rsidR="009A5323">
        <w:t>dac</w:t>
      </w:r>
      <w:r w:rsidRPr="0036406E">
        <w:t xml:space="preserve"> i stečajni upravitelj članovi ortačke grupe te da radnje u ovom stečajnom postupku poduzimaju, ne radi </w:t>
      </w:r>
      <w:r w:rsidR="00EA051D" w:rsidRPr="0036406E">
        <w:t xml:space="preserve"> </w:t>
      </w:r>
      <w:r w:rsidRPr="0036406E">
        <w:t>ostvarenja cilja stečajnog postupka u skladu s čl. 2. st. 2. Stečajnog zakona, već radi pribavljanja nepripadne</w:t>
      </w:r>
      <w:r>
        <w:t xml:space="preserve"> koristi za ortačku grupu vezanu uz stečajnog upravitelja.</w:t>
      </w:r>
      <w:r w:rsidR="00A67946">
        <w:t xml:space="preserve"> </w:t>
      </w:r>
    </w:p>
    <w:p w:rsidRDefault="00C576A8" w:rsidP="00EA051D" w:rsidR="00C576A8">
      <w:pPr>
        <w:pStyle w:val="Tijeloteksta"/>
        <w:ind w:firstLine="708"/>
      </w:pPr>
    </w:p>
    <w:p w:rsidRDefault="00116445" w:rsidP="00EA051D" w:rsidR="008C2883">
      <w:pPr>
        <w:pStyle w:val="Tijeloteksta"/>
        <w:ind w:firstLine="708"/>
      </w:pPr>
      <w:r>
        <w:t>Paušalno navođenje tvrdnji</w:t>
      </w:r>
      <w:r w:rsidR="00A67946">
        <w:t xml:space="preserve"> bilo kojoj osobi da je počinila kazneno djelo predstavlja uvredu izrečenu na račun te osobe, a odvjetnica Željka Brlečić </w:t>
      </w:r>
      <w:r>
        <w:t xml:space="preserve">za </w:t>
      </w:r>
      <w:r w:rsidR="00A67946">
        <w:t>stečajno</w:t>
      </w:r>
      <w:r>
        <w:t>g</w:t>
      </w:r>
      <w:r w:rsidR="00A67946">
        <w:t xml:space="preserve"> upravitelj</w:t>
      </w:r>
      <w:r>
        <w:t>a</w:t>
      </w:r>
      <w:r w:rsidR="00A67946">
        <w:t xml:space="preserve"> i stečajno</w:t>
      </w:r>
      <w:r>
        <w:t>g</w:t>
      </w:r>
      <w:r w:rsidR="00A67946">
        <w:t xml:space="preserve"> su</w:t>
      </w:r>
      <w:r w:rsidR="009A5323">
        <w:t>c</w:t>
      </w:r>
      <w:r>
        <w:t>a</w:t>
      </w:r>
      <w:r w:rsidR="009A5323">
        <w:t xml:space="preserve"> </w:t>
      </w:r>
      <w:r>
        <w:t>tvrdi</w:t>
      </w:r>
      <w:r w:rsidR="00A67946">
        <w:t xml:space="preserve"> da su u skupini (ortačkoj grupi) počinili kazneno djelo.</w:t>
      </w:r>
      <w:r w:rsidR="00840494">
        <w:t xml:space="preserve"> </w:t>
      </w:r>
    </w:p>
    <w:p w:rsidRDefault="008C2883" w:rsidP="00EA051D" w:rsidR="008C2883">
      <w:pPr>
        <w:pStyle w:val="Tijeloteksta"/>
        <w:ind w:firstLine="708"/>
      </w:pPr>
    </w:p>
    <w:p w:rsidRDefault="00C576A8" w:rsidP="00EA051D" w:rsidR="008C2883">
      <w:pPr>
        <w:pStyle w:val="Tijeloteksta"/>
        <w:ind w:firstLine="708"/>
      </w:pPr>
      <w:r>
        <w:t>P</w:t>
      </w:r>
      <w:r w:rsidR="008C2883">
        <w:t xml:space="preserve">aušalno </w:t>
      </w:r>
      <w:r w:rsidR="00116445">
        <w:t>iznošenje tvrdnji o</w:t>
      </w:r>
      <w:r w:rsidR="008C2883">
        <w:t xml:space="preserve"> nezakonitosti postupanja</w:t>
      </w:r>
      <w:r w:rsidR="00840494">
        <w:t xml:space="preserve"> stečajno</w:t>
      </w:r>
      <w:r w:rsidR="008C2883">
        <w:t>g</w:t>
      </w:r>
      <w:r w:rsidR="00840494">
        <w:t xml:space="preserve"> upravitelj</w:t>
      </w:r>
      <w:r w:rsidR="008C2883">
        <w:t>a</w:t>
      </w:r>
      <w:r w:rsidR="00840494">
        <w:t xml:space="preserve"> </w:t>
      </w:r>
      <w:r w:rsidR="008C2883">
        <w:t xml:space="preserve">te paušalno </w:t>
      </w:r>
      <w:r w:rsidR="00116445">
        <w:t>navođenje</w:t>
      </w:r>
      <w:r w:rsidR="008C2883">
        <w:t xml:space="preserve"> </w:t>
      </w:r>
      <w:r w:rsidR="00840494">
        <w:t>stečajno</w:t>
      </w:r>
      <w:r w:rsidR="009A5323">
        <w:t>m</w:t>
      </w:r>
      <w:r w:rsidR="00840494">
        <w:t xml:space="preserve"> su</w:t>
      </w:r>
      <w:r w:rsidR="009A5323">
        <w:t>cu</w:t>
      </w:r>
      <w:r w:rsidR="00840494">
        <w:t xml:space="preserve"> </w:t>
      </w:r>
      <w:r w:rsidR="008C2883">
        <w:t>da</w:t>
      </w:r>
      <w:r w:rsidR="00840494">
        <w:t xml:space="preserve"> dozvoljava nezakonito postupanj</w:t>
      </w:r>
      <w:r w:rsidR="008C2883">
        <w:t xml:space="preserve">e stečajnog upravitelja </w:t>
      </w:r>
      <w:r w:rsidR="00C852B7">
        <w:t xml:space="preserve">također </w:t>
      </w:r>
      <w:r w:rsidR="008C2883">
        <w:t>predstavlja vrijeđanje stečajnog upravitelja</w:t>
      </w:r>
      <w:r w:rsidR="009A5323">
        <w:t xml:space="preserve"> stečajnog suca</w:t>
      </w:r>
      <w:r w:rsidR="008C2883">
        <w:t xml:space="preserve"> i suda. Ako bilo tko ima dokaze ili vjeruje da su u stečajnom postupku počinjene određene nezakonite radnje to mu ne daje za pravo vrijeđati sud i druge sudionike postupka</w:t>
      </w:r>
      <w:r>
        <w:t xml:space="preserve"> već se sa svojim sumnjama i dokazima treba obratiti </w:t>
      </w:r>
      <w:r w:rsidR="00037BD9">
        <w:t>nadležnim</w:t>
      </w:r>
      <w:r>
        <w:t xml:space="preserve"> institucijama.</w:t>
      </w:r>
    </w:p>
    <w:p w:rsidRDefault="008C2883" w:rsidP="00EA051D" w:rsidR="008C2883">
      <w:pPr>
        <w:pStyle w:val="Tijeloteksta"/>
        <w:ind w:firstLine="708"/>
      </w:pPr>
    </w:p>
    <w:p w:rsidRDefault="001E200F" w:rsidP="001E200F" w:rsidR="00416AAE">
      <w:pPr>
        <w:pStyle w:val="Tijeloteksta"/>
      </w:pPr>
      <w:r>
        <w:tab/>
      </w:r>
      <w:r w:rsidR="00097939">
        <w:t>Č</w:t>
      </w:r>
      <w:r w:rsidR="00416AAE">
        <w:t xml:space="preserve">l. </w:t>
      </w:r>
      <w:r w:rsidR="00EA051D">
        <w:t>318</w:t>
      </w:r>
      <w:r>
        <w:t>. Zakona o parničnom postupku</w:t>
      </w:r>
      <w:r w:rsidR="00EB3E76">
        <w:t xml:space="preserve"> </w:t>
      </w:r>
      <w:r w:rsidR="00EB3E76" w:rsidRPr="00D91E5B">
        <w:rPr>
          <w:color w:val="000000"/>
        </w:rPr>
        <w:t>(</w:t>
      </w:r>
      <w:r w:rsidR="00EB3E76">
        <w:rPr>
          <w:color w:val="000000"/>
        </w:rPr>
        <w:t xml:space="preserve">NN </w:t>
      </w:r>
      <w:r w:rsidR="00EB3E76" w:rsidRPr="00D91E5B">
        <w:rPr>
          <w:color w:val="000000"/>
        </w:rPr>
        <w:t xml:space="preserve">br. 148/11 – pročišćeni tekst i </w:t>
      </w:r>
      <w:r w:rsidR="00EB3E76">
        <w:rPr>
          <w:color w:val="000000"/>
        </w:rPr>
        <w:t>25/13 u nastavku ZPP)</w:t>
      </w:r>
      <w:r>
        <w:t xml:space="preserve"> </w:t>
      </w:r>
      <w:r w:rsidR="00416AAE">
        <w:t>propis</w:t>
      </w:r>
      <w:r w:rsidR="00097939">
        <w:t xml:space="preserve">ano je da </w:t>
      </w:r>
      <w:r w:rsidR="00EA051D">
        <w:t xml:space="preserve">ako osoba koja sudjeluje u postupku u podnesku ili na ročištu vrijeđa sud ili druge sudionike u postupku </w:t>
      </w:r>
      <w:r w:rsidR="00EA051D" w:rsidRPr="00EA051D">
        <w:t>(</w:t>
      </w:r>
      <w:r w:rsidR="00EA051D">
        <w:t>...</w:t>
      </w:r>
      <w:r w:rsidR="00EA051D" w:rsidRPr="00EA051D">
        <w:t>)</w:t>
      </w:r>
      <w:r w:rsidR="00EA051D">
        <w:t xml:space="preserve">, sud će je opomenuti ili kazniti novčanom kaznom od 500,00 </w:t>
      </w:r>
      <w:r w:rsidR="00A67946">
        <w:t>do</w:t>
      </w:r>
      <w:r w:rsidR="00EA051D">
        <w:t xml:space="preserve"> 10.000,00 kn. </w:t>
      </w:r>
    </w:p>
    <w:p w:rsidRDefault="00097939" w:rsidP="001E200F" w:rsidR="00097939">
      <w:pPr>
        <w:pStyle w:val="Tijeloteksta"/>
      </w:pPr>
    </w:p>
    <w:p w:rsidRDefault="00A67946" w:rsidP="001E200F" w:rsidR="00A67946">
      <w:pPr>
        <w:pStyle w:val="Tijeloteksta"/>
      </w:pPr>
      <w:r>
        <w:tab/>
      </w:r>
      <w:r w:rsidR="00226565">
        <w:t>Odgovarajući</w:t>
      </w:r>
      <w:r>
        <w:t xml:space="preserve"> način očuvanja digniteta su</w:t>
      </w:r>
      <w:r w:rsidR="00226565">
        <w:t xml:space="preserve">ca, </w:t>
      </w:r>
      <w:r>
        <w:t>sud</w:t>
      </w:r>
      <w:r w:rsidR="00226565">
        <w:t>a i stečajnog upravitelja, u konkretnom slučaju,</w:t>
      </w:r>
      <w:r>
        <w:t xml:space="preserve"> je izricanje novčan</w:t>
      </w:r>
      <w:r w:rsidR="00226565">
        <w:t>e</w:t>
      </w:r>
      <w:r>
        <w:t xml:space="preserve"> kazn</w:t>
      </w:r>
      <w:r w:rsidR="00226565">
        <w:t>e</w:t>
      </w:r>
      <w:r>
        <w:t>, u skladu sa zakonom, a kako bi se ukazalo na neprihvatljivost takve vrste ponašanja te da izrečena kazna odgojno djeluje na počinitelja nedopuštenog djela.</w:t>
      </w:r>
    </w:p>
    <w:p w:rsidRDefault="00A67946" w:rsidP="001E200F" w:rsidR="00A67946" w:rsidRPr="00655178">
      <w:pPr>
        <w:pStyle w:val="Tijeloteksta"/>
      </w:pPr>
    </w:p>
    <w:p w:rsidRDefault="008D5FB2" w:rsidP="00416AAE" w:rsidR="006D201B" w:rsidRPr="00655178">
      <w:pPr>
        <w:pStyle w:val="Tijeloteksta"/>
        <w:ind w:firstLine="708"/>
      </w:pPr>
      <w:r w:rsidRPr="00655178">
        <w:t>Zbog navedenog s</w:t>
      </w:r>
      <w:r w:rsidR="006D201B" w:rsidRPr="00655178">
        <w:t xml:space="preserve">ud je </w:t>
      </w:r>
      <w:r w:rsidR="000E5BA1" w:rsidRPr="00655178">
        <w:t>odvjetnicu Željku Brlečić</w:t>
      </w:r>
      <w:r w:rsidR="00C576A8">
        <w:t xml:space="preserve"> k</w:t>
      </w:r>
      <w:r w:rsidR="007B592C">
        <w:t xml:space="preserve">aznio novčanom kaznom od </w:t>
      </w:r>
      <w:r w:rsidR="00716AB4">
        <w:t>4</w:t>
      </w:r>
      <w:r w:rsidR="006D201B" w:rsidRPr="00655178">
        <w:t xml:space="preserve">.000,00 kn, jer je mišljenja da se radi o primjerenoj visini novčane kazne </w:t>
      </w:r>
      <w:r w:rsidRPr="00655178">
        <w:t>koja će ukazati na neprihvatljivost takve vrste ponašanja te će odgojno djelovati na počiniteljicu nedopuštenog djela.</w:t>
      </w:r>
    </w:p>
    <w:p w:rsidRDefault="00655178" w:rsidP="00416AAE" w:rsidR="00655178">
      <w:pPr>
        <w:pStyle w:val="Tijeloteksta"/>
        <w:ind w:firstLine="708"/>
      </w:pPr>
    </w:p>
    <w:p w:rsidRDefault="006D201B" w:rsidP="00416AAE" w:rsidR="006D201B">
      <w:pPr>
        <w:pStyle w:val="Tijeloteksta"/>
        <w:ind w:firstLine="708"/>
      </w:pPr>
      <w:r>
        <w:lastRenderedPageBreak/>
        <w:t xml:space="preserve">Ukoliko </w:t>
      </w:r>
      <w:r w:rsidR="000E5BA1">
        <w:t>odvjetnica Željka Brlečić</w:t>
      </w:r>
      <w:r>
        <w:t xml:space="preserve"> ne plati izrečenu novčanu kaznu u ostavljenom roku ili o tome bez odgađanja ne obavijesti sud, sud će u daljnjem roku od osam dana na rješenje o izrečenoj kazni staviti potvrdu o ovršnosti te rješenje dostaviti Financijskoj agenciji radi izravne naplate novčane kazne provedbom ovrhe na novčanim sredstvima kažnjene osobe, u smislu odredbe čl. 10. st. 7. ZPP-a.</w:t>
      </w:r>
    </w:p>
    <w:p w:rsidRDefault="006D201B" w:rsidP="00416AAE" w:rsidR="006D201B">
      <w:pPr>
        <w:pStyle w:val="Tijeloteksta"/>
        <w:ind w:firstLine="708"/>
      </w:pPr>
    </w:p>
    <w:p w:rsidRDefault="00655178" w:rsidP="00655178" w:rsidR="00655178" w:rsidRPr="007C75BA">
      <w:pPr>
        <w:ind w:firstLine="708"/>
        <w:jc w:val="both"/>
      </w:pPr>
      <w:r>
        <w:t>Po pravomoćnosti ovog rješenja sud će o tome obavijestiti Hrvatsku odvjetničku komoru u smislu odredbe čl. 318. st. 4. ZPP-a</w:t>
      </w:r>
    </w:p>
    <w:p w:rsidRDefault="00655178" w:rsidP="00655178" w:rsidR="00655178">
      <w:pPr>
        <w:jc w:val="both"/>
      </w:pPr>
    </w:p>
    <w:p w:rsidRDefault="006D201B" w:rsidP="00416AAE" w:rsidR="006D201B">
      <w:pPr>
        <w:pStyle w:val="Tijeloteksta"/>
        <w:ind w:firstLine="708"/>
      </w:pPr>
      <w:r>
        <w:t>Slijedom iznijetog</w:t>
      </w:r>
      <w:r w:rsidR="003A53FA">
        <w:t>,</w:t>
      </w:r>
      <w:r>
        <w:t xml:space="preserve"> odlučeno je kao u izreci ovog rješenja</w:t>
      </w:r>
      <w:r w:rsidR="00655178">
        <w:t xml:space="preserve"> u</w:t>
      </w:r>
      <w:r w:rsidR="00C576A8">
        <w:t xml:space="preserve"> </w:t>
      </w:r>
      <w:r w:rsidR="00655178">
        <w:t>smislu odredbe čl. 318. ZPP-a u svezi čl. 10. Stečajnog zakona</w:t>
      </w:r>
      <w:r>
        <w:t>.</w:t>
      </w:r>
    </w:p>
    <w:p w:rsidRDefault="00BF3327" w:rsidP="00BF3327" w:rsidR="00BF3327">
      <w:pPr>
        <w:jc w:val="both"/>
      </w:pPr>
    </w:p>
    <w:p w:rsidRDefault="00BF3327" w:rsidP="00BF3327" w:rsidR="00AE69E5">
      <w:pPr>
        <w:jc w:val="both"/>
      </w:pPr>
      <w:r>
        <w:tab/>
      </w:r>
      <w:r>
        <w:tab/>
      </w:r>
    </w:p>
    <w:p w:rsidRDefault="00867241" w:rsidP="00AE69E5" w:rsidR="00BF3327" w:rsidRPr="00CC478F">
      <w:pPr>
        <w:ind w:firstLine="708"/>
        <w:jc w:val="center"/>
      </w:pPr>
      <w:r>
        <w:t>U Varaždinu 11</w:t>
      </w:r>
      <w:r w:rsidR="000E5BA1">
        <w:t>. lipnja 2018</w:t>
      </w:r>
      <w:r w:rsidR="006D201B">
        <w:t>.</w:t>
      </w:r>
    </w:p>
    <w:p w:rsidRDefault="00BF3327" w:rsidP="00BF3327" w:rsidR="00BF3327" w:rsidRPr="00CC478F">
      <w:pPr>
        <w:jc w:val="both"/>
      </w:pPr>
    </w:p>
    <w:p w:rsidRDefault="00BF3327" w:rsidP="00D37F2B" w:rsidR="00BF3327">
      <w:pPr>
        <w:pStyle w:val="Tijeloteksta"/>
      </w:pPr>
      <w:r w:rsidRPr="00CC478F">
        <w:t xml:space="preserve">                                                              </w:t>
      </w:r>
      <w:r w:rsidRPr="00CC478F">
        <w:tab/>
      </w:r>
      <w:r w:rsidRPr="00CC478F">
        <w:tab/>
      </w:r>
      <w:r w:rsidRPr="00CC478F">
        <w:tab/>
        <w:t xml:space="preserve">     </w:t>
      </w:r>
      <w:r w:rsidR="00CF1B93" w:rsidRPr="00CC478F">
        <w:t xml:space="preserve">        SUDAC</w:t>
      </w:r>
      <w:r w:rsidR="00AE69E5" w:rsidRPr="00CC478F">
        <w:t>:</w:t>
      </w:r>
    </w:p>
    <w:p w:rsidRDefault="0071641E" w:rsidP="0071641E" w:rsidR="0071641E">
      <w:pPr>
        <w:pStyle w:val="Tijeloteksta"/>
      </w:pPr>
    </w:p>
    <w:p w:rsidRDefault="00CC478F" w:rsidP="00360368" w:rsidR="0071641E" w:rsidRPr="00CC478F">
      <w:pPr>
        <w:pStyle w:val="Tijeloteksta"/>
        <w:ind w:firstLine="708" w:left="4956"/>
      </w:pPr>
      <w:r>
        <w:t>Iris Hatvalić Nemec</w:t>
      </w:r>
      <w:r w:rsidR="0071641E">
        <w:t xml:space="preserve"> </w:t>
      </w:r>
    </w:p>
    <w:p w:rsidRDefault="00BF3327" w:rsidP="00BF3327" w:rsidR="00C11862">
      <w:pPr>
        <w:ind w:left="5664"/>
        <w:jc w:val="both"/>
      </w:pPr>
      <w:r w:rsidRPr="001E200F">
        <w:rPr>
          <w:b/>
        </w:rPr>
        <w:t xml:space="preserve">   </w:t>
      </w:r>
      <w:r w:rsidR="001E200F">
        <w:rPr>
          <w:b/>
        </w:rPr>
        <w:t xml:space="preserve">      </w:t>
      </w:r>
    </w:p>
    <w:p w:rsidRDefault="00C11862" w:rsidP="00BF3327" w:rsidR="00C11862">
      <w:pPr>
        <w:ind w:left="5664"/>
        <w:jc w:val="both"/>
      </w:pPr>
    </w:p>
    <w:p w:rsidRDefault="00BF3327" w:rsidP="00BF3327" w:rsidR="00BF3327">
      <w:pPr>
        <w:jc w:val="both"/>
        <w:rPr>
          <w:b/>
        </w:rPr>
      </w:pPr>
      <w:r>
        <w:rPr>
          <w:b/>
        </w:rPr>
        <w:tab/>
      </w:r>
    </w:p>
    <w:p w:rsidRDefault="00BF3327" w:rsidP="00BF3327" w:rsidR="00BF3327">
      <w:pPr>
        <w:jc w:val="both"/>
        <w:rPr>
          <w:b/>
        </w:rPr>
      </w:pPr>
    </w:p>
    <w:p w:rsidRDefault="0067772A" w:rsidP="00BF3327" w:rsidR="00BF3327" w:rsidRPr="00CC478F">
      <w:pPr>
        <w:jc w:val="both"/>
      </w:pPr>
      <w:r>
        <w:t>UPUTA</w:t>
      </w:r>
      <w:r w:rsidR="00BF3327" w:rsidRPr="00CC478F">
        <w:t xml:space="preserve"> </w:t>
      </w:r>
      <w:r w:rsidR="00E64968" w:rsidRPr="00CC478F">
        <w:t xml:space="preserve">  </w:t>
      </w:r>
      <w:r w:rsidR="00BF3327" w:rsidRPr="00CC478F">
        <w:t>O</w:t>
      </w:r>
      <w:r w:rsidR="00E64968" w:rsidRPr="00CC478F">
        <w:t xml:space="preserve">  </w:t>
      </w:r>
      <w:r w:rsidR="00BF3327" w:rsidRPr="00CC478F">
        <w:t xml:space="preserve"> PRAVNOM</w:t>
      </w:r>
      <w:r w:rsidR="00E64968" w:rsidRPr="00CC478F">
        <w:t xml:space="preserve">  </w:t>
      </w:r>
      <w:r w:rsidR="00BF3327" w:rsidRPr="00CC478F">
        <w:t xml:space="preserve"> LIJEKU :</w:t>
      </w:r>
    </w:p>
    <w:p w:rsidRDefault="00BF3327" w:rsidP="00EF1228" w:rsidR="00416AAE" w:rsidRPr="0067772A">
      <w:pPr>
        <w:pStyle w:val="Tijeloteksta"/>
        <w:rPr>
          <w:color w:val="FF0000"/>
        </w:rPr>
      </w:pPr>
      <w:r>
        <w:tab/>
      </w:r>
      <w:r w:rsidRPr="00EF1228">
        <w:t>Prot</w:t>
      </w:r>
      <w:r w:rsidR="0067772A" w:rsidRPr="00EF1228">
        <w:t xml:space="preserve">iv ovog rješenja </w:t>
      </w:r>
      <w:r w:rsidR="00EF1228" w:rsidRPr="00EF1228">
        <w:t>dozvoljeno je</w:t>
      </w:r>
      <w:r w:rsidR="00416AAE" w:rsidRPr="00EF1228">
        <w:t xml:space="preserve"> pravo žalbe u roku od osam</w:t>
      </w:r>
      <w:r w:rsidRPr="00EF1228">
        <w:t xml:space="preserve"> dana </w:t>
      </w:r>
      <w:r w:rsidR="00EF1228" w:rsidRPr="00197217">
        <w:t>od isteka osmog dana od dana objave rješenja ne mrežnoj stranici e-oglasna ploča, pismeno u tri primjerka Visokom trgovačkom sudu RH u Zagrebu. Žalba se dostavlja putem ovog suda preporučeno poštom ili se predaje neposredno kod ovoga suda.</w:t>
      </w:r>
    </w:p>
    <w:p w:rsidRDefault="00CE7C49" w:rsidP="00BF3327" w:rsidR="00CE7C49">
      <w:pPr>
        <w:jc w:val="both"/>
      </w:pPr>
    </w:p>
    <w:p w:rsidRDefault="00CE7C49" w:rsidP="00BF3327" w:rsidR="00CE7C49">
      <w:pPr>
        <w:jc w:val="both"/>
      </w:pPr>
    </w:p>
    <w:p w:rsidRDefault="00A238F9" w:rsidP="00BF3327" w:rsidR="00416AAE">
      <w:pPr>
        <w:jc w:val="both"/>
      </w:pPr>
      <w:r w:rsidRPr="003E6AA3">
        <w:t>DN</w:t>
      </w:r>
      <w:r w:rsidR="00BF3327" w:rsidRPr="003E6AA3">
        <w:t>A :</w:t>
      </w:r>
      <w:r w:rsidR="008B2AC2">
        <w:t xml:space="preserve"> </w:t>
      </w:r>
    </w:p>
    <w:p w:rsidRDefault="008B2AC2" w:rsidP="00BF3327" w:rsidR="00416AAE">
      <w:pPr>
        <w:jc w:val="both"/>
      </w:pPr>
      <w:r>
        <w:t xml:space="preserve">1. </w:t>
      </w:r>
      <w:r w:rsidR="000E5BA1">
        <w:t xml:space="preserve">Željka Brlečić, </w:t>
      </w:r>
      <w:r w:rsidR="000E5BA1" w:rsidRPr="005B49CC">
        <w:t>Optujska ulica 25/I</w:t>
      </w:r>
      <w:r w:rsidR="009A0D60">
        <w:t>, 42000 Varaždin</w:t>
      </w:r>
    </w:p>
    <w:p w:rsidRDefault="00152BB4" w:rsidP="000E5BA1" w:rsidR="00416AAE" w:rsidRPr="002271E5">
      <w:pPr>
        <w:jc w:val="both"/>
      </w:pPr>
      <w:r>
        <w:t>2</w:t>
      </w:r>
      <w:r w:rsidRPr="002271E5">
        <w:t xml:space="preserve">. </w:t>
      </w:r>
      <w:r w:rsidR="000E5BA1" w:rsidRPr="002271E5">
        <w:t>FINA Varaždin, po ispunjenju uvjeta</w:t>
      </w:r>
    </w:p>
    <w:p w:rsidRDefault="002271E5" w:rsidP="000E5BA1" w:rsidR="002271E5">
      <w:pPr>
        <w:jc w:val="both"/>
      </w:pPr>
      <w:r w:rsidRPr="002271E5">
        <w:t>3. Hrvatska odvjetnička komora</w:t>
      </w:r>
      <w:r w:rsidR="009A0D60">
        <w:t>,</w:t>
      </w:r>
      <w:r w:rsidRPr="002271E5">
        <w:t xml:space="preserve"> po pravomoćnosti rješenja</w:t>
      </w:r>
    </w:p>
    <w:p w:rsidRDefault="00791486" w:rsidP="000E5BA1" w:rsidR="00791486" w:rsidRPr="002271E5">
      <w:pPr>
        <w:jc w:val="both"/>
      </w:pPr>
      <w:r>
        <w:t>4. e-Oglasna ploča suda</w:t>
      </w:r>
    </w:p>
    <w:p w:rsidRDefault="00152BB4" w:rsidP="00BF3327" w:rsidR="00152BB4" w:rsidRPr="002271E5">
      <w:pPr>
        <w:jc w:val="both"/>
      </w:pPr>
    </w:p>
    <w:p w:rsidRDefault="003E6AA3" w:rsidP="00D44F42" w:rsidR="003E6AA3">
      <w:pPr>
        <w:jc w:val="both"/>
      </w:pPr>
    </w:p>
    <w:p w:rsidRDefault="00BF3327" w:rsidR="00BF3327"/>
    <w:p w:rsidRDefault="00AE69E5" w:rsidR="00AE69E5"/>
    <w:sectPr w:rsidSect="00CE7C49" w:rsidR="00AE69E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8E3" w:rsidR="00C518E3">
      <w:r>
        <w:separator/>
      </w:r>
    </w:p>
  </w:endnote>
  <w:endnote w:id="0" w:type="continuationSeparator">
    <w:p w:rsidRDefault="00C518E3" w:rsidR="00C51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8E3" w:rsidR="00C518E3">
      <w:r>
        <w:separator/>
      </w:r>
    </w:p>
  </w:footnote>
  <w:footnote w:id="0" w:type="continuationSeparator">
    <w:p w:rsidRDefault="00C518E3" w:rsidR="00C518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F07" w:rsidP="008363FC" w:rsidR="00CC1F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1F07" w:rsidR="00CC1F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F07" w:rsidP="008363FC" w:rsidR="00CC1F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0368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3A53FA" w:rsidP="003A7F99" w:rsidR="003A53FA">
    <w:pPr>
      <w:pStyle w:val="Zaglavlje"/>
      <w:jc w:val="right"/>
    </w:pPr>
  </w:p>
  <w:p w:rsidRDefault="003A53FA" w:rsidP="003A7F99" w:rsidR="00CC1F07">
    <w:pPr>
      <w:pStyle w:val="Zaglavlje"/>
      <w:jc w:val="right"/>
    </w:pPr>
    <w:r>
      <w:t xml:space="preserve">Poslovni broj: 4 </w:t>
    </w:r>
    <w:r w:rsidR="0036406E">
      <w:t>St-529/17-</w:t>
    </w:r>
    <w:r w:rsidR="009A0D60">
      <w:t>121</w:t>
    </w:r>
  </w:p>
  <w:p w:rsidRDefault="003A53FA" w:rsidP="003A7F99" w:rsidR="003A53F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3FA" w:rsidP="003A7F99" w:rsidR="003A53FA">
    <w:pPr>
      <w:pStyle w:val="Zaglavlje"/>
      <w:jc w:val="right"/>
    </w:pPr>
  </w:p>
  <w:p w:rsidRDefault="00CC1F07" w:rsidP="003A7F99" w:rsidR="00CC1F07">
    <w:pPr>
      <w:pStyle w:val="Zaglavlje"/>
      <w:jc w:val="right"/>
    </w:pPr>
    <w:r>
      <w:t xml:space="preserve">Poslovni broj: </w:t>
    </w:r>
    <w:r w:rsidR="003A53FA">
      <w:t>4</w:t>
    </w:r>
    <w:r>
      <w:t xml:space="preserve"> </w:t>
    </w:r>
    <w:r w:rsidR="009A0D60">
      <w:t>St-529/17-121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393DB0"/>
    <w:multiLevelType w:val="hybridMultilevel"/>
    <w:tmpl w:val="F0823A2E"/>
    <w:lvl w:tplc="FFFFFFF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FFFFFFFF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FFFFFFF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FFFFFFFF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FFFFFFFF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FFFFFFF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FFFFFFFF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FFFFFFFF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F1C4B37"/>
    <w:multiLevelType w:val="hybridMultilevel"/>
    <w:tmpl w:val="AD5AC582"/>
    <w:lvl w:tplc="36886CFE" w:ilvl="0"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">
    <w:nsid w:val="422716EC"/>
    <w:multiLevelType w:val="hybridMultilevel"/>
    <w:tmpl w:val="42E82682"/>
    <w:lvl w:tplc="4B14CC2C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EC77F53"/>
    <w:multiLevelType w:val="hybridMultilevel"/>
    <w:tmpl w:val="26249822"/>
    <w:lvl w:tplc="045CA0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3327"/>
    <w:rsid w:val="000179FF"/>
    <w:rsid w:val="00037BD9"/>
    <w:rsid w:val="00097939"/>
    <w:rsid w:val="000E5BA1"/>
    <w:rsid w:val="000F097B"/>
    <w:rsid w:val="00116445"/>
    <w:rsid w:val="0014434B"/>
    <w:rsid w:val="00152BB4"/>
    <w:rsid w:val="00160B09"/>
    <w:rsid w:val="00163793"/>
    <w:rsid w:val="00176001"/>
    <w:rsid w:val="00184491"/>
    <w:rsid w:val="001E200F"/>
    <w:rsid w:val="00226565"/>
    <w:rsid w:val="002271E5"/>
    <w:rsid w:val="00241467"/>
    <w:rsid w:val="00287DE0"/>
    <w:rsid w:val="002A7129"/>
    <w:rsid w:val="002D62CF"/>
    <w:rsid w:val="00360368"/>
    <w:rsid w:val="0036406E"/>
    <w:rsid w:val="00372BBE"/>
    <w:rsid w:val="003A53FA"/>
    <w:rsid w:val="003A66AA"/>
    <w:rsid w:val="003A7F99"/>
    <w:rsid w:val="003B2354"/>
    <w:rsid w:val="003E6AA3"/>
    <w:rsid w:val="00416AAE"/>
    <w:rsid w:val="004A2855"/>
    <w:rsid w:val="004D0BBF"/>
    <w:rsid w:val="004D7590"/>
    <w:rsid w:val="004F272E"/>
    <w:rsid w:val="00516179"/>
    <w:rsid w:val="005660BB"/>
    <w:rsid w:val="00577E75"/>
    <w:rsid w:val="005A646F"/>
    <w:rsid w:val="005B3699"/>
    <w:rsid w:val="005B49CC"/>
    <w:rsid w:val="006058EE"/>
    <w:rsid w:val="00614458"/>
    <w:rsid w:val="00655178"/>
    <w:rsid w:val="006616EA"/>
    <w:rsid w:val="0067772A"/>
    <w:rsid w:val="00687B5E"/>
    <w:rsid w:val="006A225B"/>
    <w:rsid w:val="006C6E4F"/>
    <w:rsid w:val="006D201B"/>
    <w:rsid w:val="007014EE"/>
    <w:rsid w:val="0071641E"/>
    <w:rsid w:val="00716AB4"/>
    <w:rsid w:val="007726AA"/>
    <w:rsid w:val="00791486"/>
    <w:rsid w:val="007B592C"/>
    <w:rsid w:val="007C742E"/>
    <w:rsid w:val="007C75BA"/>
    <w:rsid w:val="008247F2"/>
    <w:rsid w:val="008270B0"/>
    <w:rsid w:val="008363FC"/>
    <w:rsid w:val="00840494"/>
    <w:rsid w:val="00842565"/>
    <w:rsid w:val="00856BC5"/>
    <w:rsid w:val="00867241"/>
    <w:rsid w:val="008B024F"/>
    <w:rsid w:val="008B2AC2"/>
    <w:rsid w:val="008C2883"/>
    <w:rsid w:val="008C4216"/>
    <w:rsid w:val="008D5FB2"/>
    <w:rsid w:val="008F4E9C"/>
    <w:rsid w:val="00920A36"/>
    <w:rsid w:val="00930FCE"/>
    <w:rsid w:val="009532B2"/>
    <w:rsid w:val="00962F21"/>
    <w:rsid w:val="009A0D60"/>
    <w:rsid w:val="009A5323"/>
    <w:rsid w:val="009B50BF"/>
    <w:rsid w:val="009B6187"/>
    <w:rsid w:val="009D43C2"/>
    <w:rsid w:val="009E3CE7"/>
    <w:rsid w:val="00A238F9"/>
    <w:rsid w:val="00A510F4"/>
    <w:rsid w:val="00A67946"/>
    <w:rsid w:val="00AA66E1"/>
    <w:rsid w:val="00AE69E5"/>
    <w:rsid w:val="00B964B4"/>
    <w:rsid w:val="00BD41B9"/>
    <w:rsid w:val="00BD4D88"/>
    <w:rsid w:val="00BF3327"/>
    <w:rsid w:val="00C11862"/>
    <w:rsid w:val="00C518E3"/>
    <w:rsid w:val="00C576A8"/>
    <w:rsid w:val="00C852B7"/>
    <w:rsid w:val="00C87026"/>
    <w:rsid w:val="00CC1F07"/>
    <w:rsid w:val="00CC478F"/>
    <w:rsid w:val="00CD7FEE"/>
    <w:rsid w:val="00CE128E"/>
    <w:rsid w:val="00CE7C49"/>
    <w:rsid w:val="00CF1B93"/>
    <w:rsid w:val="00D01508"/>
    <w:rsid w:val="00D14FEC"/>
    <w:rsid w:val="00D2381B"/>
    <w:rsid w:val="00D37F2B"/>
    <w:rsid w:val="00D44F42"/>
    <w:rsid w:val="00E64968"/>
    <w:rsid w:val="00EA051D"/>
    <w:rsid w:val="00EB3E76"/>
    <w:rsid w:val="00EB3FFE"/>
    <w:rsid w:val="00EE21BC"/>
    <w:rsid w:val="00EF1228"/>
    <w:rsid w:val="00F21FC7"/>
    <w:rsid w:val="00F36AC2"/>
    <w:rsid w:val="00F638CF"/>
    <w:rsid w:val="00F92D66"/>
    <w:rsid w:val="00FC10E1"/>
    <w:rsid w:val="00FD4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3327"/>
    <w:rPr>
      <w:sz w:val="24"/>
      <w:szCs w:val="24"/>
    </w:rPr>
  </w:style>
  <w:style w:styleId="Naslov1" w:type="paragraph">
    <w:name w:val="heading 1"/>
    <w:basedOn w:val="Normal"/>
    <w:next w:val="Normal"/>
    <w:qFormat/>
    <w:rsid w:val="00BF3327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F3327"/>
    <w:pPr>
      <w:jc w:val="both"/>
    </w:pPr>
  </w:style>
  <w:style w:styleId="Zaglavlje" w:type="paragraph">
    <w:name w:val="header"/>
    <w:basedOn w:val="Normal"/>
    <w:rsid w:val="00CE7C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C49"/>
  </w:style>
  <w:style w:styleId="Podnoje" w:type="paragraph">
    <w:name w:val="footer"/>
    <w:basedOn w:val="Normal"/>
    <w:rsid w:val="003A7F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26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2656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03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3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3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3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3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3327"/>
    <w:rPr>
      <w:sz w:val="24"/>
      <w:szCs w:val="24"/>
    </w:rPr>
  </w:style>
  <w:style w:styleId="Naslov1" w:type="paragraph">
    <w:name w:val="heading 1"/>
    <w:basedOn w:val="Normal"/>
    <w:next w:val="Normal"/>
    <w:qFormat/>
    <w:rsid w:val="00BF3327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F3327"/>
    <w:pPr>
      <w:jc w:val="both"/>
    </w:pPr>
  </w:style>
  <w:style w:styleId="Zaglavlje" w:type="paragraph">
    <w:name w:val="header"/>
    <w:basedOn w:val="Normal"/>
    <w:rsid w:val="00CE7C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C49"/>
  </w:style>
  <w:style w:styleId="Podnoje" w:type="paragraph">
    <w:name w:val="footer"/>
    <w:basedOn w:val="Normal"/>
    <w:rsid w:val="003A7F9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26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2656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03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3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3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3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3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-pomoćni omot u referadi 4 (dio 9. svežnja)
- cijeli omoti 10., 11. i 12. u ref. 4</izvorni_sadrzaj>
    <derivirana_varijabla naziv="DomainObject.Predmet.PrimjedbaSuca_1">-pomoćni omot u referadi 4 (dio 9. svežnja)
- cijeli omoti 10., 11. i 12. u ref. 4</derivirana_varijabla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svibnja 2018.</izvorni_sadrzaj>
    <derivirana_varijabla naziv="DomainObject.Predmet.SpisIzvanSuda.DatumIzlazaSpisa_1">4.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revizija</izvorni_sadrzaj>
    <derivirana_varijabla naziv="DomainObject.Predmet.SpisIzvanSuda.RazlogIzlaskaSpisa_1">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CCCC82-6276-44B5-BB32-5D1950BDD2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1004</properties:Words>
  <properties:Characters>5393</properties:Characters>
  <properties:Lines>134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6490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2018-06-11T07:45:00Z</dcterms:created>
  <dc:creator>hwedemeyer</dc:creator>
  <cp:lastModifiedBy>Tihana Martinez</cp:lastModifiedBy>
  <cp:lastPrinted>2018-06-11T06:49:00Z</cp:lastPrinted>
  <dcterms:modified xmlns:xsi="http://www.w3.org/2001/XMLSchema-instance" xsi:type="dcterms:W3CDTF">2018-06-11T07:46:00Z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(St-529-17-121- Rješenje o novčanoj kazni punomoćniku vjerovnika - 11.6.18.docx)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