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5d97" w14:paraId="73d5d97" w:rsidRDefault="008A48CE" w:rsidP="008A48CE" w:rsidR="008A48CE">
      <w:pPr>
        <w15:collapsed w:val="false"/>
      </w:pPr>
      <w:bookmarkStart w:name="_GoBack" w:id="0"/>
      <w:bookmarkEnd w:id="0"/>
    </w:p>
    <w:p w:rsidRDefault="008A48CE" w:rsidP="008A48CE" w:rsidR="008A48CE" w:rsidRPr="003E6EB9">
      <w:r w:rsidRPr="003E6EB9">
        <w:t>REPUBLIKA HRVATSKA</w:t>
      </w:r>
    </w:p>
    <w:p w:rsidRDefault="008A48CE" w:rsidP="008A48CE" w:rsidR="008A48CE" w:rsidRPr="003E6EB9">
      <w:r w:rsidRPr="003E6EB9">
        <w:t>TRGOVAČKI SUD U ZAGREBU</w:t>
      </w:r>
    </w:p>
    <w:p w:rsidRDefault="008A48CE" w:rsidP="008A48CE" w:rsidR="008A48CE" w:rsidRPr="003E6EB9">
      <w:r w:rsidRPr="003E6EB9">
        <w:t xml:space="preserve">Zagreb, Amruševa 2/II        </w:t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856A46" w:rsidRPr="003E6EB9">
        <w:tab/>
      </w:r>
      <w:r w:rsidR="00A8071E" w:rsidRPr="003E6EB9">
        <w:tab/>
      </w:r>
      <w:r w:rsidR="00A8071E" w:rsidRPr="003E6EB9">
        <w:tab/>
      </w:r>
      <w:r w:rsidR="0098486A" w:rsidRPr="003E6EB9">
        <w:t>46</w:t>
      </w:r>
      <w:r w:rsidR="00884DB1" w:rsidRPr="003E6EB9">
        <w:t>. St-</w:t>
      </w:r>
      <w:r w:rsidR="00017DFC">
        <w:t>4111/2016</w:t>
      </w:r>
    </w:p>
    <w:p w:rsidRDefault="008A48CE" w:rsidP="008A48CE" w:rsidR="008A48CE" w:rsidRPr="003E6EB9"/>
    <w:p w:rsidRDefault="008A48CE" w:rsidP="00856A46" w:rsidR="008A48CE" w:rsidRPr="003E6EB9">
      <w:pPr>
        <w:jc w:val="center"/>
      </w:pPr>
      <w:r w:rsidRPr="003E6EB9">
        <w:t>Z A P I S N I K</w:t>
      </w:r>
    </w:p>
    <w:p w:rsidRDefault="008A48CE" w:rsidP="00856A46" w:rsidR="008A48CE" w:rsidRPr="003E6EB9">
      <w:pPr>
        <w:jc w:val="center"/>
      </w:pPr>
      <w:r w:rsidRPr="003E6EB9">
        <w:t xml:space="preserve">s ročišta radi </w:t>
      </w:r>
      <w:r w:rsidR="001047EF" w:rsidRPr="003E6EB9">
        <w:t>očitovanja</w:t>
      </w:r>
      <w:r w:rsidRPr="003E6EB9">
        <w:t xml:space="preserve"> o prijedlogu za otvaranje stečajnog postupka</w:t>
      </w:r>
    </w:p>
    <w:p w:rsidRDefault="008A48CE" w:rsidP="008A48CE" w:rsidR="008A48CE" w:rsidRPr="003E6EB9"/>
    <w:p w:rsidRDefault="008A48CE" w:rsidP="00017DFC" w:rsidR="008A48CE" w:rsidRPr="003E6EB9">
      <w:pPr>
        <w:jc w:val="both"/>
      </w:pPr>
      <w:r w:rsidRPr="003E6EB9">
        <w:t xml:space="preserve">sastavljen </w:t>
      </w:r>
      <w:r w:rsidR="00856A46" w:rsidRPr="003E6EB9">
        <w:t>pri Trgo</w:t>
      </w:r>
      <w:r w:rsidR="00777E93" w:rsidRPr="003E6EB9">
        <w:t xml:space="preserve">vačkom sudu u Zagrebu </w:t>
      </w:r>
      <w:r w:rsidR="00FD341B">
        <w:t>6. prosinca</w:t>
      </w:r>
      <w:r w:rsidR="00877C33" w:rsidRPr="003E6EB9">
        <w:t xml:space="preserve"> 201</w:t>
      </w:r>
      <w:r w:rsidR="0098486A" w:rsidRPr="003E6EB9">
        <w:t>8</w:t>
      </w:r>
      <w:r w:rsidRPr="003E6EB9">
        <w:t xml:space="preserve">. u stečajnom postupku nad dužnikom </w:t>
      </w:r>
      <w:r w:rsidR="004350A5" w:rsidRPr="003E6EB9">
        <w:rPr>
          <w:lang w:val="pt-BR"/>
        </w:rPr>
        <w:t xml:space="preserve"> </w:t>
      </w:r>
      <w:r w:rsidR="00017DFC">
        <w:t>ROCOMMERCE d.o.o. OIB: 0074402725, Pantovčak 28, Zagreb</w:t>
      </w:r>
    </w:p>
    <w:p w:rsidRDefault="008A48CE" w:rsidP="008A48CE" w:rsidR="008A48CE" w:rsidRPr="003E6EB9">
      <w:r w:rsidRPr="003E6EB9">
        <w:t>N</w:t>
      </w:r>
      <w:r w:rsidR="00441BCF" w:rsidRPr="003E6EB9">
        <w:t xml:space="preserve">azočni od suda: </w:t>
      </w:r>
    </w:p>
    <w:p w:rsidRDefault="00441BCF" w:rsidP="008A48CE" w:rsidR="00441BCF" w:rsidRPr="003E6EB9"/>
    <w:p w:rsidRDefault="008A48CE" w:rsidP="008A48CE" w:rsidR="0098486A" w:rsidRPr="003E6EB9">
      <w:r w:rsidRPr="003E6EB9">
        <w:t>S</w:t>
      </w:r>
      <w:r w:rsidR="00441BCF" w:rsidRPr="003E6EB9">
        <w:t>udac</w:t>
      </w:r>
      <w:r w:rsidRPr="003E6EB9">
        <w:t>:</w:t>
      </w:r>
      <w:r w:rsidR="00856A46" w:rsidRPr="003E6EB9">
        <w:t xml:space="preserve"> </w:t>
      </w:r>
      <w:r w:rsidR="0098486A" w:rsidRPr="003E6EB9">
        <w:t>Maja Praljak</w:t>
      </w:r>
    </w:p>
    <w:p w:rsidRDefault="008A48CE" w:rsidP="008A48CE" w:rsidR="008A48CE" w:rsidRPr="003E6EB9"/>
    <w:p w:rsidRDefault="008A48CE" w:rsidP="008A48CE" w:rsidR="008A48CE" w:rsidRPr="003E6EB9">
      <w:r w:rsidRPr="003E6EB9">
        <w:t>Z</w:t>
      </w:r>
      <w:r w:rsidR="00441BCF" w:rsidRPr="003E6EB9">
        <w:t>apisničar</w:t>
      </w:r>
      <w:r w:rsidRPr="003E6EB9">
        <w:t>:</w:t>
      </w:r>
      <w:r w:rsidR="001A0AAD" w:rsidRPr="003E6EB9">
        <w:t xml:space="preserve"> </w:t>
      </w:r>
      <w:r w:rsidR="0098486A" w:rsidRPr="003E6EB9">
        <w:t>Nikolina Krunić</w:t>
      </w:r>
    </w:p>
    <w:p w:rsidRDefault="0061789D" w:rsidP="00856A46" w:rsidR="0061789D" w:rsidRPr="003E6EB9">
      <w:pPr>
        <w:jc w:val="both"/>
      </w:pPr>
    </w:p>
    <w:p w:rsidRDefault="0061789D" w:rsidP="00856A46" w:rsidR="008A48CE" w:rsidRPr="003E6EB9">
      <w:pPr>
        <w:jc w:val="both"/>
      </w:pPr>
      <w:r w:rsidRPr="003E6EB9">
        <w:t>S</w:t>
      </w:r>
      <w:r w:rsidR="001A0AAD" w:rsidRPr="003E6EB9">
        <w:t xml:space="preserve">udac otvara raspravu u </w:t>
      </w:r>
      <w:r w:rsidR="00017DFC">
        <w:t>09,40</w:t>
      </w:r>
      <w:r w:rsidR="008A48CE" w:rsidRPr="003E6EB9">
        <w:t xml:space="preserve"> sati, rasprava je javna i utvrđuje da su, pristupili:</w:t>
      </w:r>
    </w:p>
    <w:p w:rsidRDefault="008A48CE" w:rsidP="008A48CE" w:rsidR="008A48CE" w:rsidRPr="003E6EB9"/>
    <w:p w:rsidRDefault="00777E93" w:rsidP="008A48CE" w:rsidR="008A48CE" w:rsidRPr="003E6EB9">
      <w:r w:rsidRPr="003E6EB9">
        <w:t>P</w:t>
      </w:r>
      <w:r w:rsidR="003F52B1" w:rsidRPr="003E6EB9">
        <w:t>redlagatelj</w:t>
      </w:r>
      <w:r w:rsidR="008A48CE" w:rsidRPr="003E6EB9">
        <w:t xml:space="preserve">: </w:t>
      </w:r>
      <w:r w:rsidR="0098486A" w:rsidRPr="003E6EB9">
        <w:t>nitko, dostava poziva uredno iskazana</w:t>
      </w:r>
    </w:p>
    <w:p w:rsidRDefault="00777E93" w:rsidP="008A48CE" w:rsidR="008A48CE" w:rsidRPr="003E6EB9">
      <w:r w:rsidRPr="003E6EB9">
        <w:t>Dužnik</w:t>
      </w:r>
      <w:r w:rsidR="008A48CE" w:rsidRPr="003E6EB9">
        <w:t xml:space="preserve">: </w:t>
      </w:r>
      <w:r w:rsidR="000865B8">
        <w:t>Jelena Pavlina, kći zastupnika po zakonu dužnika, prema punomoći koju predaje u spis</w:t>
      </w:r>
    </w:p>
    <w:p w:rsidRDefault="008A48CE" w:rsidP="000865B8" w:rsidR="000865B8" w:rsidRPr="003E6EB9">
      <w:r w:rsidRPr="003E6EB9">
        <w:t xml:space="preserve">Zastupnik po zakonu dužnika: </w:t>
      </w:r>
      <w:r w:rsidR="000865B8">
        <w:t>Jelena Pavlina, kći zastupnika po zakonu dužnika, prema punomoći koju predaje u spis</w:t>
      </w:r>
    </w:p>
    <w:p w:rsidRDefault="00877C33" w:rsidP="008A48CE" w:rsidR="00877C33" w:rsidRPr="003E6EB9">
      <w:r w:rsidRPr="003E6EB9">
        <w:t>Pravna osoba koja za dužnika obavlja poslove platnog prometa:</w:t>
      </w:r>
      <w:r w:rsidR="00B310B7" w:rsidRPr="003E6EB9">
        <w:t xml:space="preserve"> nitko, dostava poziva uredno iskazana</w:t>
      </w:r>
    </w:p>
    <w:p w:rsidRDefault="000865B8" w:rsidP="00856A46" w:rsidR="000865B8" w:rsidRPr="003E6EB9">
      <w:pPr>
        <w:rPr>
          <w:highlight w:val="lightGray"/>
        </w:rPr>
      </w:pPr>
    </w:p>
    <w:p w:rsidRDefault="00B310B7" w:rsidP="00FD341B" w:rsidR="00B310B7" w:rsidRPr="003E6EB9">
      <w:pPr>
        <w:jc w:val="both"/>
      </w:pPr>
      <w:r w:rsidRPr="003E6EB9">
        <w:t xml:space="preserve">Utvrđuje se da zastupnik po zakonu dužnika nije dostavio izvješće o financijsko-gospodarskom stanju dužnika. </w:t>
      </w:r>
    </w:p>
    <w:p w:rsidRDefault="008F7E83" w:rsidP="00856A46" w:rsidR="008F7E83"/>
    <w:p w:rsidRDefault="000865B8" w:rsidP="000865B8" w:rsidR="000865B8">
      <w:pPr>
        <w:jc w:val="both"/>
      </w:pPr>
      <w:r>
        <w:t>Punomoćnik dužnika navodi da je dužnik u postupku saniran od svih dugovanja zbog toga moli kraći rok u kojem se obvezuje dostaviti sudu dokaz o tome je li uspio odblokirati račun.</w:t>
      </w:r>
    </w:p>
    <w:p w:rsidRDefault="00FD341B" w:rsidP="008F7E83" w:rsidR="00FD341B"/>
    <w:p w:rsidRDefault="008F7E83" w:rsidP="008F7E83" w:rsidR="008F7E83" w:rsidRPr="003E6EB9">
      <w:r w:rsidRPr="003E6EB9">
        <w:t>Sud donosi</w:t>
      </w:r>
    </w:p>
    <w:p w:rsidRDefault="000865B8" w:rsidP="008F7E83" w:rsidR="008F7E83">
      <w:pPr>
        <w:jc w:val="center"/>
      </w:pPr>
      <w:r>
        <w:t>Z a k l j u č a k</w:t>
      </w:r>
    </w:p>
    <w:p w:rsidRDefault="000865B8" w:rsidP="000865B8" w:rsidR="000865B8" w:rsidRPr="003E6EB9">
      <w:pPr>
        <w:jc w:val="both"/>
      </w:pPr>
      <w:r>
        <w:t>Dodjeljuje se dužniku rok od 3 mjeseca radi pokušaja podmirenja svih dugovanja zbog čega se današnje ročište neće održati, a slijedeće će biti održano:</w:t>
      </w:r>
    </w:p>
    <w:p w:rsidRDefault="008F7E83" w:rsidP="000865B8" w:rsidR="008F7E83">
      <w:pPr>
        <w:jc w:val="both"/>
      </w:pPr>
    </w:p>
    <w:p w:rsidRDefault="000865B8" w:rsidP="000865B8" w:rsidR="000865B8">
      <w:pPr>
        <w:jc w:val="center"/>
      </w:pPr>
      <w:r>
        <w:t>11. ožujka 2019. u 10,00 sati</w:t>
      </w:r>
    </w:p>
    <w:p w:rsidRDefault="000865B8" w:rsidP="000865B8" w:rsidR="000865B8" w:rsidRPr="003E6EB9">
      <w:pPr>
        <w:jc w:val="center"/>
      </w:pPr>
      <w:r>
        <w:t>što prisutni punomoćnik dužnika prima na znanje, te se dužnik neće posebno pozivati</w:t>
      </w:r>
    </w:p>
    <w:p w:rsidRDefault="006F6A71" w:rsidP="00856A46" w:rsidR="008A48CE" w:rsidRPr="0098486A">
      <w:pPr>
        <w:jc w:val="center"/>
      </w:pPr>
      <w:r w:rsidRPr="003E6EB9">
        <w:t xml:space="preserve">Dovršeno </w:t>
      </w:r>
      <w:r w:rsidR="00FD341B">
        <w:t>09,</w:t>
      </w:r>
      <w:r w:rsidR="000865B8">
        <w:t>45</w:t>
      </w:r>
      <w:r w:rsidR="008A48CE" w:rsidRPr="003E6EB9">
        <w:t xml:space="preserve"> sati</w:t>
      </w:r>
    </w:p>
    <w:p w:rsidRDefault="008A48CE" w:rsidP="008A48CE" w:rsidR="008A48CE" w:rsidRPr="0098486A"/>
    <w:p w:rsidRDefault="00E47811" w:rsidP="00E47811" w:rsidR="00E47811" w:rsidRPr="00E17270">
      <w:pPr>
        <w:jc w:val="center"/>
      </w:pPr>
      <w:r w:rsidRPr="00E17270">
        <w:t>Sudac</w:t>
      </w:r>
    </w:p>
    <w:p w:rsidRDefault="00E47811" w:rsidP="00E47811" w:rsidR="00E47811" w:rsidRPr="00E17270"/>
    <w:p w:rsidRDefault="00E47811" w:rsidP="00E47811" w:rsidR="00E47811" w:rsidRPr="00E17270">
      <w:pPr>
        <w:ind w:firstLine="708" w:left="3540"/>
      </w:pPr>
      <w:r w:rsidRPr="00E17270">
        <w:t xml:space="preserve">Zapisničar    </w:t>
      </w:r>
    </w:p>
    <w:p w:rsidRDefault="00E47811" w:rsidP="00E47811" w:rsidR="00E47811" w:rsidRPr="00E17270">
      <w:pPr>
        <w:tabs>
          <w:tab w:pos="5954" w:val="left"/>
        </w:tabs>
      </w:pPr>
    </w:p>
    <w:p w:rsidRDefault="00E47811" w:rsidP="00E47811" w:rsidR="00E47811">
      <w:pPr>
        <w:tabs>
          <w:tab w:pos="5954" w:val="left"/>
        </w:tabs>
        <w:rPr>
          <w:color w:val="FF0000"/>
        </w:rPr>
      </w:pPr>
      <w:r w:rsidRPr="00E17270">
        <w:tab/>
        <w:t>Predlagatelji</w:t>
      </w:r>
    </w:p>
    <w:p w:rsidRDefault="000865B8" w:rsidP="00E47811" w:rsidR="000865B8" w:rsidRPr="00E17270">
      <w:pPr>
        <w:tabs>
          <w:tab w:pos="5954" w:val="left"/>
        </w:tabs>
        <w:rPr>
          <w:color w:val="FF0000"/>
        </w:rPr>
      </w:pPr>
    </w:p>
    <w:p w:rsidRDefault="00E47811" w:rsidP="00E47811" w:rsidR="00E47811" w:rsidRPr="00666712">
      <w:pPr>
        <w:tabs>
          <w:tab w:pos="5954" w:val="left"/>
        </w:tabs>
        <w:ind w:left="5954"/>
      </w:pPr>
      <w:r w:rsidRPr="00666712">
        <w:t>Dužnik i zastupnik po zakonu dužnika</w:t>
      </w:r>
    </w:p>
    <w:p w:rsidRDefault="00E47811" w:rsidP="00E47811" w:rsidR="00E47811">
      <w:pPr>
        <w:ind w:firstLine="708" w:left="4956"/>
      </w:pPr>
    </w:p>
    <w:p w:rsidRDefault="008A48CE" w:rsidP="00854C5A" w:rsidR="008A48CE">
      <w:pPr>
        <w:ind w:firstLine="708" w:left="4956"/>
      </w:pPr>
    </w:p>
    <w:sectPr w:rsidSect="006F6A71" w:rsidR="008A48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A71" w:rsidP="006F6A71" w:rsidR="006F6A71">
      <w:r>
        <w:separator/>
      </w:r>
    </w:p>
  </w:endnote>
  <w:endnote w:id="0" w:type="continuationSeparator">
    <w:p w:rsidRDefault="006F6A71" w:rsidP="006F6A71" w:rsidR="006F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A71" w:rsidP="006F6A71" w:rsidR="006F6A71">
      <w:r>
        <w:separator/>
      </w:r>
    </w:p>
  </w:footnote>
  <w:footnote w:id="0" w:type="continuationSeparator">
    <w:p w:rsidRDefault="006F6A71" w:rsidP="006F6A71" w:rsidR="006F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A71" w:rsidP="006F6A71" w:rsidR="006F6A71">
    <w:pPr>
      <w:pStyle w:val="Zaglavlje"/>
      <w:tabs>
        <w:tab w:pos="7840" w:val="left"/>
      </w:tabs>
    </w:pPr>
    <w:r>
      <w:t xml:space="preserve">                    </w:t>
    </w:r>
  </w:p>
  <w:p w:rsidRDefault="006F6A71" w:rsidP="006F6A71" w:rsidR="006F6A71">
    <w:pPr>
      <w:pStyle w:val="Zaglavlje"/>
      <w:tabs>
        <w:tab w:pos="7840" w:val="left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1A317C">
      <w:t xml:space="preserve">                              46</w:t>
    </w:r>
    <w:r>
      <w:t>. St-</w:t>
    </w:r>
    <w:r w:rsidR="00017DFC">
      <w:t>4111/2016</w:t>
    </w:r>
  </w:p>
  <w:p w:rsidRDefault="006F6A71" w:rsidR="006F6A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3638"/>
    <w:rsid w:val="00017DFC"/>
    <w:rsid w:val="000223D1"/>
    <w:rsid w:val="000865B8"/>
    <w:rsid w:val="000D1085"/>
    <w:rsid w:val="000E53B9"/>
    <w:rsid w:val="001047EF"/>
    <w:rsid w:val="0012074C"/>
    <w:rsid w:val="00126807"/>
    <w:rsid w:val="001A0AAD"/>
    <w:rsid w:val="001A317C"/>
    <w:rsid w:val="003070B7"/>
    <w:rsid w:val="003553B9"/>
    <w:rsid w:val="003706C6"/>
    <w:rsid w:val="003A4630"/>
    <w:rsid w:val="003B004A"/>
    <w:rsid w:val="003E6EB9"/>
    <w:rsid w:val="003F52B1"/>
    <w:rsid w:val="00422ED8"/>
    <w:rsid w:val="004350A5"/>
    <w:rsid w:val="00441BCF"/>
    <w:rsid w:val="00451B15"/>
    <w:rsid w:val="004A64B6"/>
    <w:rsid w:val="00562BC5"/>
    <w:rsid w:val="0058505E"/>
    <w:rsid w:val="00591001"/>
    <w:rsid w:val="005D6877"/>
    <w:rsid w:val="0061789D"/>
    <w:rsid w:val="00665DF6"/>
    <w:rsid w:val="00666D8C"/>
    <w:rsid w:val="00693CB2"/>
    <w:rsid w:val="006A697E"/>
    <w:rsid w:val="006D09EC"/>
    <w:rsid w:val="006D4024"/>
    <w:rsid w:val="006E5EE0"/>
    <w:rsid w:val="006F6A71"/>
    <w:rsid w:val="00732732"/>
    <w:rsid w:val="00735144"/>
    <w:rsid w:val="00765CC9"/>
    <w:rsid w:val="007700AC"/>
    <w:rsid w:val="00777E93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4E65"/>
    <w:rsid w:val="008F7E83"/>
    <w:rsid w:val="00920DF0"/>
    <w:rsid w:val="009347BC"/>
    <w:rsid w:val="0098486A"/>
    <w:rsid w:val="009D40D7"/>
    <w:rsid w:val="00A0667F"/>
    <w:rsid w:val="00A8071E"/>
    <w:rsid w:val="00A91CDB"/>
    <w:rsid w:val="00AC3B33"/>
    <w:rsid w:val="00B111EE"/>
    <w:rsid w:val="00B310B7"/>
    <w:rsid w:val="00B33248"/>
    <w:rsid w:val="00B62C98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47811"/>
    <w:rsid w:val="00E65613"/>
    <w:rsid w:val="00EA5215"/>
    <w:rsid w:val="00EA7C1F"/>
    <w:rsid w:val="00EB2E29"/>
    <w:rsid w:val="00EB3165"/>
    <w:rsid w:val="00F454A4"/>
    <w:rsid w:val="00FB374A"/>
    <w:rsid w:val="00FD341B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St-4111/2016-15</izvorni_sadrzaj>
    <derivirana_varijabla naziv="DomainObject.Zapisnik.Oznaka_1">St-4111/2016-15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4111</izvorni_sadrzaj>
    <derivirana_varijabla naziv="DomainObject.Predmet.Broj_1">4111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St-4111/2016</izvorni_sadrzaj>
    <derivirana_varijabla naziv="DomainObject.Predmet.OznakaBroj_1">St-4111/2016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ROCOMMERCE d.o.o.</izvorni_sadrzaj>
    <derivirana_varijabla naziv="DomainObject.Predmet.ProtustrankaFormated_1">  ROCOMMERCE d.o.o.</derivirana_varijabla>
  </DomainObject.Predmet.ProtustrankaFormated>
  <DomainObject.Predmet.ProtustrankaFormatedOIB>
    <izvorni_sadrzaj>  ROCOMMERCE d.o.o., OIB 00744027255</izvorni_sadrzaj>
    <derivirana_varijabla naziv="DomainObject.Predmet.ProtustrankaFormatedOIB_1">  ROCOMMERCE d.o.o., OIB 00744027255</derivirana_varijabla>
  </DomainObject.Predmet.ProtustrankaFormatedOIB>
  <DomainObject.Predmet.ProtustrankaFormatedWithAdress>
    <izvorni_sadrzaj> ROCOMMERCE d.o.o., Pantovčak 28, 10000 Zagreb</izvorni_sadrzaj>
    <derivirana_varijabla naziv="DomainObject.Predmet.ProtustrankaFormatedWithAdress_1"> ROCOMMERCE d.o.o., Pantovčak 28, 10000 Zagreb</derivirana_varijabla>
  </DomainObject.Predmet.ProtustrankaFormatedWithAdress>
  <DomainObject.Predmet.ProtustrankaFormatedWithAdressOIB>
    <izvorni_sadrzaj> ROCOMMERCE d.o.o., OIB 00744027255, Pantovčak 28, 10000 Zagreb</izvorni_sadrzaj>
    <derivirana_varijabla naziv="DomainObject.Predmet.ProtustrankaFormatedWithAdressOIB_1"> ROCOMMERCE d.o.o., OIB 00744027255, Pantovčak 28, 10000 Zagreb</derivirana_varijabla>
  </DomainObject.Predmet.ProtustrankaFormatedWithAdressOIB>
  <DomainObject.Predmet.ProtustrankaWithAdress>
    <izvorni_sadrzaj>ROCOMMERCE d.o.o. Pantovčak 28, 10000 Zagreb</izvorni_sadrzaj>
    <derivirana_varijabla naziv="DomainObject.Predmet.ProtustrankaWithAdress_1">ROCOMMERCE d.o.o. Pantovčak 28, 10000 Zagreb</derivirana_varijabla>
  </DomainObject.Predmet.ProtustrankaWithAdress>
  <DomainObject.Predmet.ProtustrankaWithAdressOIB>
    <izvorni_sadrzaj>ROCOMMERCE d.o.o., OIB 00744027255, Pantovčak 28, 10000 Zagreb</izvorni_sadrzaj>
    <derivirana_varijabla naziv="DomainObject.Predmet.ProtustrankaWithAdressOIB_1">ROCOMMERCE d.o.o., OIB 00744027255, Pantovčak 28, 10000 Zagreb</derivirana_varijabla>
  </DomainObject.Predmet.ProtustrankaWithAdressOIB>
  <DomainObject.Predmet.ProtustrankaNazivFormated>
    <izvorni_sadrzaj>ROCOMMERCE d.o.o.</izvorni_sadrzaj>
    <derivirana_varijabla naziv="DomainObject.Predmet.ProtustrankaNazivFormated_1">ROCOMMERCE d.o.o.</derivirana_varijabla>
  </DomainObject.Predmet.ProtustrankaNazivFormated>
  <DomainObject.Predmet.ProtustrankaNazivFormatedOIB>
    <izvorni_sadrzaj>ROCOMMERCE d.o.o., OIB 00744027255</izvorni_sadrzaj>
    <derivirana_varijabla naziv="DomainObject.Predmet.ProtustrankaNazivFormatedOIB_1">ROCOMMERCE d.o.o., OIB 00744027255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ROCOMMERCE d.o.o.</item>
    </izvorni_sadrzaj>
    <derivirana_varijabla naziv="DomainObject.Predmet.ProtuStrankaListFormated_1">
      <item>ROCOMMERCE d.o.o.</item>
    </derivirana_varijabla>
  </DomainObject.Predmet.ProtuStrankaListFormated>
  <DomainObject.Predmet.ProtuStrankaListFormatedOIB>
    <izvorni_sadrzaj>
      <item>ROCOMMERCE d.o.o., OIB 00744027255</item>
    </izvorni_sadrzaj>
    <derivirana_varijabla naziv="DomainObject.Predmet.ProtuStrankaListFormatedOIB_1">
      <item>ROCOMMERCE d.o.o., OIB 00744027255</item>
    </derivirana_varijabla>
  </DomainObject.Predmet.ProtuStrankaListFormatedOIB>
  <DomainObject.Predmet.ProtuStrankaListFormatedWithAdress>
    <izvorni_sadrzaj>
      <item>ROCOMMERCE d.o.o., Pantovčak 28, 10000 Zagreb</item>
    </izvorni_sadrzaj>
    <derivirana_varijabla naziv="DomainObject.Predmet.ProtuStrankaListFormatedWithAdress_1">
      <item>ROCOMMERCE d.o.o., Pantovčak 28, 10000 Zagreb</item>
    </derivirana_varijabla>
  </DomainObject.Predmet.ProtuStrankaListFormatedWithAdress>
  <DomainObject.Predmet.ProtuStrankaListFormatedWithAdressOIB>
    <izvorni_sadrzaj>
      <item>ROCOMMERCE d.o.o., OIB 00744027255, Pantovčak 28, 10000 Zagreb</item>
    </izvorni_sadrzaj>
    <derivirana_varijabla naziv="DomainObject.Predmet.ProtuStrankaListFormatedWithAdressOIB_1">
      <item>ROCOMMERCE d.o.o., OIB 00744027255, Pantovčak 28, 10000 Zagreb</item>
    </derivirana_varijabla>
  </DomainObject.Predmet.ProtuStrankaListFormatedWithAdressOIB>
  <DomainObject.Predmet.ProtuStrankaListNazivFormated>
    <izvorni_sadrzaj>
      <item>ROCOMMERCE d.o.o.</item>
    </izvorni_sadrzaj>
    <derivirana_varijabla naziv="DomainObject.Predmet.ProtuStrankaListNazivFormated_1">
      <item>ROCOMMERCE d.o.o.</item>
    </derivirana_varijabla>
  </DomainObject.Predmet.ProtuStrankaListNazivFormated>
  <DomainObject.Predmet.ProtuStrankaListNazivFormatedOIB>
    <izvorni_sadrzaj>
      <item>ROCOMMERCE d.o.o., OIB 00744027255</item>
    </izvorni_sadrzaj>
    <derivirana_varijabla naziv="DomainObject.Predmet.ProtuStrankaListNazivFormatedOIB_1">
      <item>ROCOMMERCE d.o.o., OIB 00744027255</item>
    </derivirana_varijabla>
  </DomainObject.Predmet.ProtuStrankaListNazivFormatedOIB>
  <DomainObject.Predmet.OstaliListFormated>
    <izvorni_sadrzaj>
      <item>Žarko Pavlina</item>
      <item>Raiffeisenbank Austria d.d.</item>
      <item>HYPO ALPE-ADRIA BANK d.d.</item>
    </izvorni_sadrzaj>
    <derivirana_varijabla naziv="DomainObject.Predmet.OstaliListFormated_1">
      <item>Žarko Pavlina</item>
      <item>Raiffeisenbank Austria d.d.</item>
      <item>HYPO ALPE-ADRIA BANK d.d.</item>
    </derivirana_varijabla>
  </DomainObject.Predmet.OstaliListFormated>
  <DomainObject.Predmet.OstaliListFormatedOIB>
    <izvorni_sadrzaj>
      <item>Žarko Pavlina, OIB 16001657155</item>
      <item>Raiffeisenbank Austria d.d., OIB 53056966535</item>
      <item>HYPO ALPE-ADRIA BANK d.d.</item>
    </izvorni_sadrzaj>
    <derivirana_varijabla naziv="DomainObject.Predmet.OstaliListFormatedOIB_1">
      <item>Žarko Pavlina, OIB 16001657155</item>
      <item>Raiffeisenbank Austria d.d., OIB 53056966535</item>
      <item>HYPO ALPE-ADRIA BANK d.d.</item>
    </derivirana_varijabla>
  </DomainObject.Predmet.OstaliListFormatedOIB>
  <DomainObject.Predmet.OstaliListFormatedWithAdress>
    <izvorni_sadrzaj>
      <item>Žarko Pavlina, Ruševac 17, 34000 Ruševac</item>
      <item>Raiffeisenbank Austria d.d., Magazinska cesta 69, 10000 Zagreb</item>
      <item>HYPO ALPE-ADRIA BANK d.d., Slavonska avenija 6, 10000 Zagreb</item>
    </izvorni_sadrzaj>
    <derivirana_varijabla naziv="DomainObject.Predmet.OstaliListFormatedWithAdress_1">
      <item>Žarko Pavlina, Ruševac 17, 34000 Ruševac</item>
      <item>Raiffeisenbank Austria d.d., Magazinska cesta 69, 10000 Zagreb</item>
      <item>HYPO ALPE-ADRIA BANK d.d., Slavonska avenija 6, 10000 Zagreb</item>
    </derivirana_varijabla>
  </DomainObject.Predmet.OstaliListFormatedWithAdress>
  <DomainObject.Predmet.OstaliListFormatedWithAdressOIB>
    <izvorni_sadrzaj>
      <item>Žarko Pavlina, OIB 16001657155, Ruševac 17, 34000 Ruševac</item>
      <item>Raiffeisenbank Austria d.d., OIB 53056966535, Magazinska cesta 69, 10000 Zagreb</item>
      <item>HYPO ALPE-ADRIA BANK d.d., Slavonska avenija 6, 10000 Zagreb</item>
    </izvorni_sadrzaj>
    <derivirana_varijabla naziv="DomainObject.Predmet.OstaliListFormatedWithAdressOIB_1">
      <item>Žarko Pavlina, OIB 16001657155, Ruševac 17, 34000 Ruševac</item>
      <item>Raiffeisenbank Austria d.d., OIB 53056966535, Magazinska cesta 69, 10000 Zagreb</item>
      <item>HYPO ALPE-ADRIA BANK d.d., Slavonska avenija 6, 10000 Zagreb</item>
    </derivirana_varijabla>
  </DomainObject.Predmet.OstaliListFormatedWithAdressOIB>
  <DomainObject.Predmet.OstaliListNazivFormated>
    <izvorni_sadrzaj>
      <item>Žarko Pavlina</item>
      <item>Raiffeisenbank Austria d.d.</item>
      <item>HYPO ALPE-ADRIA BANK d.d.</item>
    </izvorni_sadrzaj>
    <derivirana_varijabla naziv="DomainObject.Predmet.OstaliListNazivFormated_1">
      <item>Žarko Pavlina</item>
      <item>Raiffeisenbank Austria d.d.</item>
      <item>HYPO ALPE-ADRIA BANK d.d.</item>
    </derivirana_varijabla>
  </DomainObject.Predmet.OstaliListNazivFormated>
  <DomainObject.Predmet.OstaliListNazivFormatedOIB>
    <izvorni_sadrzaj>
      <item>Žarko Pavlina, OIB 16001657155</item>
      <item>Raiffeisenbank Austria d.d., OIB 53056966535</item>
      <item>HYPO ALPE-ADRIA BANK d.d.</item>
    </izvorni_sadrzaj>
    <derivirana_varijabla naziv="DomainObject.Predmet.OstaliListNazivFormatedOIB_1">
      <item>Žarko Pavlina, OIB 16001657155</item>
      <item>Raiffeisenbank Austria d.d., OIB 53056966535</item>
      <item>HYPO ALPE-ADRIA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St-4111/2016-15</izvorni_sadrzaj>
    <derivirana_varijabla naziv="DomainObject.PoslovniBrojDokumenta_1">St-4111/2016-15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ROCOMMERCE d.o.o.</izvorni_sadrzaj>
    <derivirana_varijabla naziv="DomainObject.Predmet.ProtustrankaIDrugi_1">ROCOMMERCE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ROCOMMERCE d.o.o., OIB 00744027255, Pantovčak 28, 10000 Zagreb</izvorni_sadrzaj>
    <derivirana_varijabla naziv="DomainObject.Predmet.ProtustrankaIDrugiAdressOIB_1">ROCOMMERCE d.o.o., OIB 00744027255,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ROCOMMERCE d.o.o.</item>
      <item>Žarko Pavlina</item>
      <item>Raiffeisenbank Austria d.d.</item>
      <item>HYPO ALPE-ADRIA BANK d.d.</item>
    </izvorni_sadrzaj>
    <derivirana_varijabla naziv="DomainObject.Predmet.SudioniciListNaziv_1">
      <item>FINA Regionalni centar Zagreb</item>
      <item>ROCOMMERCE d.o.o.</item>
      <item>Žarko Pavlina</item>
      <item>Raiffeisenbank Austria d.d.</item>
      <item>HYPO ALPE-ADRIA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ROCOMMERCE d.o.o., OIB 00744027255, Pantovčak 28,10000 Zagreb</item>
      <item>Žarko Pavlina, OIB 16001657155, Ruševac 17,34000 Ruševac</item>
      <item>Raiffeisenbank Austria d.d., OIB 53056966535, Magazinska cesta 69,10000 Zagreb</item>
      <item>HYPO ALPE-ADRIA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ROCOMMERCE d.o.o., OIB 00744027255, Pantovčak 28,10000 Zagreb</item>
      <item>Žarko Pavlina, OIB 16001657155, Ruševac 17,34000 Ruševac</item>
      <item>Raiffeisenbank Austria d.d., OIB 53056966535, Magazinska cesta 69,10000 Zagreb</item>
      <item>HYPO ALPE-ADRIA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00744027255</item>
      <item>, OIB 16001657155</item>
      <item>, OIB 53056966535</item>
      <item>, OIB null</item>
    </izvorni_sadrzaj>
    <derivirana_varijabla naziv="DomainObject.Predmet.SudioniciListNazivOIB_1">
      <item>, OIB 85821130368</item>
      <item>, OIB 00744027255</item>
      <item>, OIB 16001657155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235</properties:Words>
  <properties:Characters>1263</properties:Characters>
  <properties:Lines>50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gzubak</dc:creator>
  <cp:lastModifiedBy>Nikolina Krunić</cp:lastModifiedBy>
  <dcterms:modified xmlns:xsi="http://www.w3.org/2001/XMLSchema-instance" xsi:type="dcterms:W3CDTF">2018-12-06T08:50:00Z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St-4111/2016-15 / Zapisnik - Ročište radi rasprave o uvjetima za otvaranje steč. post. (5. zapisnik 6.12.18..docx)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