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e41c" w14:paraId="088e41c" w:rsidRDefault="003150F3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="00FD06BB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9D40D6">
        <w:rPr>
          <w:szCs w:val="24"/>
          <w:lang w:val="hr-HR"/>
        </w:rPr>
        <w:t>139/15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9D40D6" w:rsidRPr="00440982">
        <w:rPr>
          <w:szCs w:val="24"/>
        </w:rPr>
        <w:t>MIN NEKRETNINE d. o. o. u stečaju, Zagreb, Zagrebačka 145/a, OIB 42193319514</w:t>
      </w:r>
      <w:r w:rsidR="009D40D6">
        <w:rPr>
          <w:szCs w:val="24"/>
        </w:rPr>
        <w:t>, 18. svibnja 2016.</w:t>
      </w:r>
    </w:p>
    <w:p w:rsidRDefault="009D40D6" w:rsidP="00696610" w:rsidR="009D40D6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7699" w:rsidR="00967F36" w:rsidRPr="009D40D6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1. Ponudiocu </w:t>
      </w:r>
      <w:r w:rsidR="009D40D6" w:rsidRPr="00440982">
        <w:rPr>
          <w:szCs w:val="24"/>
        </w:rPr>
        <w:t>E + DMT d. o. o., Osijek, Ribarska 4, OIB 83590261985</w:t>
      </w:r>
      <w:r w:rsidR="00967F36">
        <w:rPr>
          <w:szCs w:val="24"/>
          <w:lang w:val="hr-HR"/>
        </w:rPr>
        <w:t>, dosuđuje</w:t>
      </w:r>
      <w:r w:rsidRPr="00DD7699">
        <w:rPr>
          <w:szCs w:val="24"/>
          <w:lang w:val="hr-HR"/>
        </w:rPr>
        <w:t xml:space="preserve"> se </w:t>
      </w:r>
      <w:r w:rsidR="00DD7699">
        <w:rPr>
          <w:szCs w:val="24"/>
        </w:rPr>
        <w:t>nekretnina</w:t>
      </w:r>
      <w:r w:rsidRPr="00DD7699">
        <w:rPr>
          <w:szCs w:val="24"/>
        </w:rPr>
        <w:t xml:space="preserve"> stečajnog </w:t>
      </w:r>
      <w:r w:rsidR="00967F36">
        <w:rPr>
          <w:szCs w:val="24"/>
        </w:rPr>
        <w:t xml:space="preserve">dužnika </w:t>
      </w:r>
      <w:r w:rsidR="009D40D6" w:rsidRPr="00440982">
        <w:rPr>
          <w:szCs w:val="24"/>
        </w:rPr>
        <w:t xml:space="preserve">upisana u zemljišne knjige kod </w:t>
      </w:r>
      <w:r w:rsidR="009D40D6" w:rsidRPr="00440982">
        <w:rPr>
          <w:szCs w:val="24"/>
          <w:lang w:eastAsia="en-US" w:val="en-US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</w:t>
      </w:r>
      <w:r w:rsidR="00967F36">
        <w:t xml:space="preserve"> </w:t>
      </w:r>
      <w:r w:rsidR="00DD7699">
        <w:rPr>
          <w:szCs w:val="24"/>
        </w:rPr>
        <w:t xml:space="preserve">za iznos od </w:t>
      </w:r>
      <w:r w:rsidR="009D40D6">
        <w:rPr>
          <w:szCs w:val="24"/>
        </w:rPr>
        <w:t>331.400,00</w:t>
      </w:r>
      <w:r w:rsidR="00DD7699">
        <w:rPr>
          <w:szCs w:val="24"/>
        </w:rPr>
        <w:t xml:space="preserve"> kn.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9D40D6">
        <w:rPr>
          <w:szCs w:val="24"/>
          <w:lang w:val="hr-HR"/>
        </w:rPr>
        <w:t xml:space="preserve">314.831,50 </w:t>
      </w:r>
      <w:r w:rsidR="00DD7699">
        <w:rPr>
          <w:szCs w:val="24"/>
          <w:lang w:val="hr-HR"/>
        </w:rPr>
        <w:t>kn (a što predstavlja prodajnu cijenu u iznosu od</w:t>
      </w:r>
      <w:r w:rsidR="009D40D6">
        <w:rPr>
          <w:szCs w:val="24"/>
          <w:lang w:val="hr-HR"/>
        </w:rPr>
        <w:t xml:space="preserve"> 331.400,00</w:t>
      </w:r>
      <w:r w:rsid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9D40D6">
        <w:rPr>
          <w:szCs w:val="24"/>
          <w:lang w:val="hr-HR"/>
        </w:rPr>
        <w:t>16.568,50</w:t>
      </w:r>
      <w:r w:rsidR="009D40D6" w:rsidRPr="00DD7699">
        <w:rPr>
          <w:szCs w:val="24"/>
          <w:lang w:val="hr-HR"/>
        </w:rPr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9D40D6">
        <w:rPr>
          <w:szCs w:val="24"/>
          <w:lang w:val="pl-PL"/>
        </w:rPr>
        <w:t>13915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</w:t>
      </w:r>
      <w:r w:rsidR="000243ED">
        <w:rPr>
          <w:szCs w:val="24"/>
          <w:lang w:val="hr-HR"/>
        </w:rPr>
        <w:t xml:space="preserve">pravomoćnosti </w:t>
      </w:r>
      <w:r w:rsidRPr="00DD7699">
        <w:rPr>
          <w:szCs w:val="24"/>
          <w:lang w:val="hr-HR"/>
        </w:rPr>
        <w:t>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9D40D6" w:rsidRPr="00440982">
        <w:rPr>
          <w:szCs w:val="24"/>
        </w:rPr>
        <w:t>E + DMT d. o. o., Osijek, Ribarska 4, OIB 83590261985</w:t>
      </w:r>
      <w:r w:rsidRPr="00DD7699">
        <w:rPr>
          <w:szCs w:val="24"/>
          <w:lang w:val="hr-HR"/>
        </w:rPr>
        <w:t xml:space="preserve">, te će se naložiti Općinskom sudu </w:t>
      </w:r>
      <w:r w:rsidR="007C6A2B" w:rsidRPr="003C6212">
        <w:t xml:space="preserve">u </w:t>
      </w:r>
      <w:r w:rsidR="009D40D6">
        <w:t>Osijeku</w:t>
      </w:r>
      <w:r w:rsidR="007C6A2B" w:rsidRPr="003C6212">
        <w:t xml:space="preserve">, zemljišnoknjižni odjel </w:t>
      </w:r>
      <w:r w:rsidR="009D40D6">
        <w:t>Osijek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9D40D6">
        <w:rPr>
          <w:szCs w:val="24"/>
          <w:lang w:val="hr-HR"/>
        </w:rPr>
        <w:t>Z-</w:t>
      </w:r>
      <w:r w:rsidR="00856C71">
        <w:rPr>
          <w:szCs w:val="24"/>
          <w:lang w:val="hr-HR"/>
        </w:rPr>
        <w:t>4189/15, Z-6656/15, Z-15908/06</w:t>
      </w:r>
      <w:r w:rsidR="00083041">
        <w:rPr>
          <w:szCs w:val="24"/>
          <w:lang w:val="hr-HR"/>
        </w:rPr>
        <w:t xml:space="preserve"> i </w:t>
      </w:r>
      <w:r w:rsidR="00856C71">
        <w:rPr>
          <w:szCs w:val="24"/>
          <w:lang w:val="hr-HR"/>
        </w:rPr>
        <w:t>Z-1738/16.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</w:t>
      </w:r>
      <w:r w:rsidR="00856C71">
        <w:rPr>
          <w:szCs w:val="24"/>
          <w:lang w:val="hr-HR"/>
        </w:rPr>
        <w:t xml:space="preserve"> objavljeno</w:t>
      </w:r>
      <w:r w:rsidRPr="00DD7699">
        <w:rPr>
          <w:szCs w:val="24"/>
          <w:lang w:val="hr-HR"/>
        </w:rPr>
        <w:t xml:space="preserve"> na </w:t>
      </w:r>
      <w:r w:rsidR="00856C71">
        <w:rPr>
          <w:szCs w:val="24"/>
          <w:lang w:val="hr-HR"/>
        </w:rPr>
        <w:t>e-oglasnoj ploči</w:t>
      </w:r>
      <w:r w:rsidRPr="00DD7699">
        <w:rPr>
          <w:szCs w:val="24"/>
          <w:lang w:val="hr-HR"/>
        </w:rPr>
        <w:t xml:space="preserve">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  <w:r w:rsidR="00856C71">
        <w:rPr>
          <w:szCs w:val="24"/>
          <w:lang w:val="hr-HR"/>
        </w:rPr>
        <w:t xml:space="preserve">Zaključkom o prodaji broj </w:t>
      </w:r>
      <w:r w:rsidR="00856C71" w:rsidRPr="00440982">
        <w:rPr>
          <w:szCs w:val="24"/>
        </w:rPr>
        <w:t>St-139/15 od 19. travnja 2016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856C71">
        <w:rPr>
          <w:szCs w:val="24"/>
          <w:lang w:val="hr-HR"/>
        </w:rPr>
        <w:t>sedmom</w:t>
      </w:r>
      <w:r w:rsidRPr="00DD76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0243ED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856C71">
        <w:rPr>
          <w:szCs w:val="24"/>
          <w:lang w:val="hr-HR"/>
        </w:rPr>
        <w:t>19. travnja 2016.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lastRenderedPageBreak/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856C71" w:rsidRPr="00440982">
        <w:rPr>
          <w:szCs w:val="24"/>
        </w:rPr>
        <w:t>E + DMT d. o. o., Osijek, Ribarska 4, OIB 83590261985</w:t>
      </w:r>
      <w:r w:rsidR="00681F38">
        <w:rPr>
          <w:szCs w:val="24"/>
        </w:rPr>
        <w:t xml:space="preserve"> 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856C71">
        <w:rPr>
          <w:szCs w:val="24"/>
          <w:lang w:val="hr-HR"/>
        </w:rPr>
        <w:t>18. svibanj 2016.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856C71">
      <w:pPr>
        <w:jc w:val="both"/>
        <w:rPr>
          <w:szCs w:val="24"/>
          <w:lang w:val="pl-PL"/>
        </w:rPr>
      </w:pP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</w:r>
      <w:r w:rsidRPr="00856C71">
        <w:rPr>
          <w:szCs w:val="24"/>
          <w:lang w:val="pl-PL"/>
        </w:rPr>
        <w:tab/>
        <w:t>Vesna Malenica</w:t>
      </w:r>
      <w:r w:rsidR="002727C2" w:rsidRPr="00856C71">
        <w:rPr>
          <w:szCs w:val="24"/>
          <w:lang w:val="pl-PL"/>
        </w:rPr>
        <w:t xml:space="preserve"> </w:t>
      </w:r>
      <w:r w:rsidR="00E541E8">
        <w:rPr>
          <w:szCs w:val="24"/>
          <w:lang w:val="pl-PL"/>
        </w:rPr>
        <w:t xml:space="preserve">v. r. </w:t>
      </w:r>
    </w:p>
    <w:p w:rsidRDefault="00696610" w:rsidP="00696610" w:rsidR="00696610" w:rsidRPr="00856C71">
      <w:pPr>
        <w:rPr>
          <w:szCs w:val="24"/>
          <w:lang w:val="pl-PL"/>
        </w:rPr>
      </w:pPr>
      <w:r w:rsidRPr="00856C71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E541E8" w:rsidP="00AB7A2F" w:rsidR="00E541E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541E8" w:rsidP="00995CE9" w:rsidR="00E541E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1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9D40D6">
      <w:rPr>
        <w:rFonts w:hAnsi="Verdana" w:ascii="Verdana"/>
        <w:sz w:val="20"/>
        <w:lang w:val="hr-HR"/>
      </w:rPr>
      <w:t>139/15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243ED"/>
    <w:rsid w:val="0004696A"/>
    <w:rsid w:val="00060C88"/>
    <w:rsid w:val="00083041"/>
    <w:rsid w:val="000C5196"/>
    <w:rsid w:val="001A6B42"/>
    <w:rsid w:val="00205B89"/>
    <w:rsid w:val="002727C2"/>
    <w:rsid w:val="00280A41"/>
    <w:rsid w:val="002B1C77"/>
    <w:rsid w:val="003150F3"/>
    <w:rsid w:val="00462EB2"/>
    <w:rsid w:val="00512F4A"/>
    <w:rsid w:val="0057170A"/>
    <w:rsid w:val="006341D0"/>
    <w:rsid w:val="00681F38"/>
    <w:rsid w:val="00696610"/>
    <w:rsid w:val="00756FB0"/>
    <w:rsid w:val="007648BF"/>
    <w:rsid w:val="00795C4F"/>
    <w:rsid w:val="007C6A2B"/>
    <w:rsid w:val="007E2475"/>
    <w:rsid w:val="008539D3"/>
    <w:rsid w:val="00856C71"/>
    <w:rsid w:val="008D14CD"/>
    <w:rsid w:val="008D3C5E"/>
    <w:rsid w:val="00966A94"/>
    <w:rsid w:val="00967F36"/>
    <w:rsid w:val="009D40D6"/>
    <w:rsid w:val="00A1141C"/>
    <w:rsid w:val="00A1490D"/>
    <w:rsid w:val="00A35123"/>
    <w:rsid w:val="00A62241"/>
    <w:rsid w:val="00AF1E61"/>
    <w:rsid w:val="00BC5661"/>
    <w:rsid w:val="00C01819"/>
    <w:rsid w:val="00C415F1"/>
    <w:rsid w:val="00C74BCC"/>
    <w:rsid w:val="00C94946"/>
    <w:rsid w:val="00DD7699"/>
    <w:rsid w:val="00E13D93"/>
    <w:rsid w:val="00E541E8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D40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0D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4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D40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0D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4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 + DMT d. o. o.</izvorni_sadrzaj>
    <derivirana_varijabla naziv="DomainObject.Primjedba_1">E + DMT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</izvorni_sadrzaj>
    <derivirana_varijabla naziv="DomainObject.Predmet.StrankaFormated_1">  FINA regionalni centar; KARLOVČANKA d.o.o.</derivirana_varijabla>
  </DomainObject.Predmet.StrankaFormated>
  <DomainObject.Predmet.StrankaFormatedOIB>
    <izvorni_sadrzaj>  FINA regionalni centar, OIB 85821130368; KARLOVČANKA d.o.o., OIB 61360227351</izvorni_sadrzaj>
    <derivirana_varijabla naziv="DomainObject.Predmet.StrankaFormatedOIB_1">  FINA regionalni centar, OIB 85821130368; KARLOVČANKA d.o.o., OIB 61360227351</derivirana_varijabla>
  </DomainObject.Predmet.StrankaFormatedOIB>
  <DomainObject.Predmet.StrankaFormatedWithAdress>
    <izvorni_sadrzaj> FINA regionalni centar, Ilica 307, 10000 Zagreb; KARLOVČANKA d.o.o., Trg Milana Šufflaya 1, 47000 Karlovac</izvorni_sadrzaj>
    <derivirana_varijabla naziv="DomainObject.Predmet.StrankaFormatedWithAdress_1"> FINA regionalni centar, Ilica 307, 10000 Zagreb; KARLOVČANKA d.o.o., Trg Milana Šufflaya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</izvorni_sadrzaj>
    <derivirana_varijabla naziv="DomainObject.Predmet.StrankaFormatedWithAdressOIB_1"> FINA regionalni centar, OIB 85821130368, Ilica 307, 10000 Zagreb; KARLOVČANKA d.o.o., OIB 61360227351, Trg Milana Šufflaya 1, 47000 Karlovac</derivirana_varijabla>
  </DomainObject.Predmet.StrankaFormatedWithAdressOIB>
  <DomainObject.Predmet.StrankaWithAdress>
    <izvorni_sadrzaj>FINA regionalni centar Ilica 307,10000 Zagreb,KARLOVČANKA d.o.o. Trg Milana Šufflaya 1,47000 Karlovac</izvorni_sadrzaj>
    <derivirana_varijabla naziv="DomainObject.Predmet.StrankaWithAdress_1">FINA regionalni centar Ilica 307,10000 Zagreb,KARLOVČANKA d.o.o. Trg Milana Šufflaya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</izvorni_sadrzaj>
    <derivirana_varijabla naziv="DomainObject.Predmet.StrankaWithAdressOIB_1">FINA regionalni centar, OIB 85821130368, Ilica 307,10000 Zagreb,KARLOVČANKA d.o.o., OIB 61360227351, Trg Milana Šufflaya 1,47000 Karlovac</derivirana_varijabla>
  </DomainObject.Predmet.StrankaWithAdressOIB>
  <DomainObject.Predmet.StrankaNazivFormated>
    <izvorni_sadrzaj>FINA regionalni centar,KARLOVČANKA d.o.o.</izvorni_sadrzaj>
    <derivirana_varijabla naziv="DomainObject.Predmet.StrankaNazivFormated_1">FINA regionalni centar,KARLOVČANKA d.o.o.</derivirana_varijabla>
  </DomainObject.Predmet.StrankaNazivFormated>
  <DomainObject.Predmet.StrankaNazivFormatedOIB>
    <izvorni_sadrzaj>FINA regionalni centar, OIB 85821130368,KARLOVČANKA d.o.o., OIB 61360227351</izvorni_sadrzaj>
    <derivirana_varijabla naziv="DomainObject.Predmet.StrankaNazivFormatedOIB_1">FINA regionalni centar, OIB 85821130368,KARLOVČANKA d.o.o., OIB 61360227351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</izvorni_sadrzaj>
    <derivirana_varijabla naziv="DomainObject.Predmet.StrankaListFormated_1">
      <item>FINA regionalni centar</item>
      <item>KARLOVČANKA d.o.o.</item>
    </derivirana_varijabla>
  </DomainObject.Predmet.StrankaListFormated>
  <DomainObject.Predmet.StrankaListFormatedOIB>
    <izvorni_sadrzaj>
      <item>FINA regionalni centar, OIB 85821130368</item>
      <item>KARLOVČANKA d.o.o., OIB 61360227351</item>
    </izvorni_sadrzaj>
    <derivirana_varijabla naziv="DomainObject.Predmet.StrankaListFormatedOIB_1">
      <item>FINA regionalni centar, OIB 85821130368</item>
      <item>KARLOVČANKA d.o.o., OIB 61360227351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</derivirana_varijabla>
  </DomainObject.Predmet.StrankaListFormatedWithAdressOIB>
  <DomainObject.Predmet.StrankaListNazivFormated>
    <izvorni_sadrzaj>
      <item>FINA regionalni centar</item>
      <item>KARLOVČANKA d.o.o.</item>
    </izvorni_sadrzaj>
    <derivirana_varijabla naziv="DomainObject.Predmet.StrankaListNazivFormated_1">
      <item>FINA regionalni centar</item>
      <item>KARLOVČANKA d.o.o.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</izvorni_sadrzaj>
    <derivirana_varijabla naziv="DomainObject.Predmet.StrankaListNazivFormatedOIB_1">
      <item>FINA regionalni centar, OIB 85821130368</item>
      <item>KARLOVČANKA d.o.o., OIB 61360227351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2657</properties:Characters>
  <properties:Lines>62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2016-05-18T08:52:00Z</dcterms:created>
  <dc:creator>ksvajger</dc:creator>
  <cp:lastModifiedBy>Kristina Švajger</cp:lastModifiedBy>
  <cp:lastPrinted>2015-01-22T08:30:00Z</cp:lastPrinted>
  <dcterms:modified xmlns:xsi="http://www.w3.org/2001/XMLSchema-instance" xsi:type="dcterms:W3CDTF">2016-05-18T13:12:00Z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