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d832" w14:paraId="3eed832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193AAF" w:rsidP="00193AAF" w:rsidR="00193AAF">
      <w:pPr>
        <w:rPr>
          <w:b/>
        </w:rPr>
      </w:pPr>
    </w:p>
    <w:p w:rsidRDefault="00193AAF" w:rsidP="00193AAF" w:rsidR="00193AAF" w:rsidRPr="001D5467">
      <w:pPr>
        <w:jc w:val="right"/>
      </w:pPr>
      <w:r w:rsidRPr="001D5467">
        <w:rPr>
          <w:lang w:val="pt-BR"/>
        </w:rPr>
        <w:t xml:space="preserve">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 w:rsidR="00DC6C85">
        <w:t>2</w:t>
      </w:r>
      <w:r>
        <w:t>8</w:t>
      </w:r>
      <w:r w:rsidR="00DC6C85">
        <w:t>3</w:t>
      </w:r>
      <w:r w:rsidRPr="001D5467">
        <w:t>/1</w:t>
      </w:r>
      <w:r>
        <w:t>6</w:t>
      </w:r>
    </w:p>
    <w:p w:rsidRDefault="00193AAF" w:rsidP="00193AAF" w:rsidR="00193AAF" w:rsidRPr="001D5467">
      <w:pPr>
        <w:jc w:val="center"/>
      </w:pPr>
      <w:r w:rsidRPr="001D5467">
        <w:t>R E P U B L I K A  H R V A T S K A</w:t>
      </w:r>
    </w:p>
    <w:p w:rsidRDefault="00193AAF" w:rsidP="00193AAF" w:rsidR="00193AAF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193AAF" w:rsidP="00193AAF" w:rsidR="00193AAF" w:rsidRPr="001D5467">
      <w:pPr>
        <w:jc w:val="center"/>
        <w:rPr>
          <w:b/>
        </w:rPr>
      </w:pPr>
    </w:p>
    <w:p w:rsidRDefault="00193AAF" w:rsidP="00193AAF" w:rsidR="00193AAF">
      <w:pPr>
        <w:ind w:firstLine="720"/>
        <w:jc w:val="both"/>
      </w:pPr>
      <w:r w:rsidRPr="001D5467">
        <w:t xml:space="preserve">TRGOVAČKI SUD U ZAGREBU po sucu </w:t>
      </w:r>
      <w:r>
        <w:t xml:space="preserve">tog suda </w:t>
      </w:r>
      <w:r w:rsidRPr="001D5467">
        <w:t xml:space="preserve">Anti Galiću, u stečajnom postupku nad dužnikom </w:t>
      </w:r>
      <w:r w:rsidRPr="0092652A">
        <w:t>VELAGOS d.o.o.,</w:t>
      </w:r>
      <w:r>
        <w:t xml:space="preserve"> u stečaju,</w:t>
      </w:r>
      <w:r w:rsidRPr="0092652A">
        <w:t xml:space="preserve"> Zagreb, Havidićeva 28/c, (OIB 11687999556), </w:t>
      </w:r>
      <w:r w:rsidRPr="001D5467">
        <w:t xml:space="preserve"> dana </w:t>
      </w:r>
      <w:r>
        <w:t>18.kolovoza</w:t>
      </w:r>
      <w:r w:rsidRPr="001D5467">
        <w:t xml:space="preserve">  201</w:t>
      </w:r>
      <w:r>
        <w:t>6</w:t>
      </w:r>
      <w:r w:rsidRPr="001D5467">
        <w:t>.</w:t>
      </w:r>
    </w:p>
    <w:p w:rsidRDefault="00193AAF" w:rsidP="00193AAF" w:rsidR="00193AAF" w:rsidRPr="0081411E">
      <w:pPr>
        <w:jc w:val="both"/>
        <w:rPr>
          <w:sz w:val="40"/>
          <w:szCs w:val="40"/>
        </w:rPr>
      </w:pPr>
    </w:p>
    <w:p w:rsidRDefault="000C4ABF" w:rsidP="001D4B87" w:rsidR="000C4ABF" w:rsidRPr="001D5467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0C4ABF" w:rsidR="00A6476C">
      <w:pPr>
        <w:jc w:val="both"/>
        <w:rPr>
          <w:b/>
        </w:rPr>
      </w:pPr>
      <w:r w:rsidRPr="001D5467">
        <w:t>I</w:t>
      </w:r>
      <w:r w:rsidRPr="001D5467">
        <w:tab/>
      </w:r>
      <w:r w:rsidR="00ED5921">
        <w:t xml:space="preserve">Ročište vjerovnika </w:t>
      </w:r>
      <w:r w:rsidRPr="001D5467">
        <w:t xml:space="preserve">na kojem će se ispitati prijavljene tražbine (ispitno ročište) </w:t>
      </w:r>
      <w:r w:rsidR="00ED5921">
        <w:t xml:space="preserve">zakazano </w:t>
      </w:r>
      <w:r w:rsidRPr="001D5467">
        <w:t xml:space="preserve">za </w:t>
      </w:r>
      <w:r w:rsidRPr="001D5467">
        <w:rPr>
          <w:b/>
        </w:rPr>
        <w:t xml:space="preserve">dan: </w:t>
      </w:r>
      <w:r w:rsidR="00461E3C">
        <w:rPr>
          <w:b/>
        </w:rPr>
        <w:t xml:space="preserve">24.kolovoza </w:t>
      </w:r>
      <w:r>
        <w:rPr>
          <w:b/>
        </w:rPr>
        <w:t>2016.</w:t>
      </w:r>
      <w:r w:rsidRPr="001D5467">
        <w:rPr>
          <w:b/>
        </w:rPr>
        <w:t xml:space="preserve"> u </w:t>
      </w:r>
      <w:r>
        <w:rPr>
          <w:b/>
        </w:rPr>
        <w:t>9,30</w:t>
      </w:r>
      <w:r w:rsidRPr="001D5467">
        <w:rPr>
          <w:b/>
        </w:rPr>
        <w:t xml:space="preserve"> </w:t>
      </w:r>
      <w:r w:rsidRPr="001D5467">
        <w:t>sati u zgradi ovog suda, Zagreb, Petrinjska 8, soba broj 96/II (dvorišna zgrada)</w:t>
      </w:r>
      <w:r w:rsidR="00ED5921">
        <w:t xml:space="preserve">, </w:t>
      </w:r>
      <w:r w:rsidR="00ED5921" w:rsidRPr="00ED5921">
        <w:rPr>
          <w:b/>
        </w:rPr>
        <w:t>neće se održati</w:t>
      </w:r>
      <w:r w:rsidRPr="00ED5921">
        <w:rPr>
          <w:b/>
        </w:rPr>
        <w:t>.</w:t>
      </w:r>
    </w:p>
    <w:p w:rsidRDefault="000C4ABF" w:rsidP="000C4ABF" w:rsidR="000C4ABF" w:rsidRPr="001D5467">
      <w:pPr>
        <w:jc w:val="both"/>
        <w:rPr>
          <w:b/>
        </w:rPr>
      </w:pPr>
      <w:r w:rsidRPr="001D5467">
        <w:t xml:space="preserve"> </w:t>
      </w:r>
    </w:p>
    <w:p w:rsidRDefault="00ED5921" w:rsidP="00AB7826" w:rsidR="000C4ABF">
      <w:pPr>
        <w:jc w:val="both"/>
      </w:pPr>
      <w:r>
        <w:t>I</w:t>
      </w:r>
      <w:r w:rsidR="000C4ABF" w:rsidRPr="001D5467">
        <w:t>I</w:t>
      </w:r>
      <w:r w:rsidR="000C4ABF" w:rsidRPr="001D5467">
        <w:tab/>
        <w:t xml:space="preserve">Ročište vjerovnika na kojem će se na temelju izvješća stečajnog upravitelja odlučivati o daljnjem tijeku  stečajnog postupka (izvještajno ročište) </w:t>
      </w:r>
      <w:r>
        <w:t xml:space="preserve">zakazano </w:t>
      </w:r>
      <w:r w:rsidR="000C4ABF" w:rsidRPr="001D5467">
        <w:t>za isti dan i na istom mjestu</w:t>
      </w:r>
      <w:r>
        <w:t xml:space="preserve"> pod toč. I </w:t>
      </w:r>
      <w:r w:rsidR="00A6476C">
        <w:t xml:space="preserve">ovog </w:t>
      </w:r>
      <w:r>
        <w:t>rješenja</w:t>
      </w:r>
      <w:r w:rsidR="000C4ABF" w:rsidRPr="001D5467">
        <w:t xml:space="preserve"> u </w:t>
      </w:r>
      <w:r w:rsidR="000C4ABF" w:rsidRPr="001C7874">
        <w:rPr>
          <w:b/>
        </w:rPr>
        <w:t>9,40 sati</w:t>
      </w:r>
      <w:r>
        <w:rPr>
          <w:b/>
        </w:rPr>
        <w:t>, neće se održati.</w:t>
      </w:r>
      <w:r w:rsidR="000C4ABF" w:rsidRPr="001D5467">
        <w:t xml:space="preserve"> </w:t>
      </w:r>
    </w:p>
    <w:p w:rsidRDefault="00A6476C" w:rsidP="00AB7826" w:rsidR="00A6476C">
      <w:pPr>
        <w:jc w:val="both"/>
      </w:pPr>
    </w:p>
    <w:p w:rsidRDefault="00ED5921" w:rsidP="00AB7826" w:rsidR="00F9469E">
      <w:pPr>
        <w:jc w:val="both"/>
      </w:pPr>
      <w:r>
        <w:t xml:space="preserve">III. </w:t>
      </w:r>
      <w:r>
        <w:tab/>
        <w:t xml:space="preserve">Ispitno i </w:t>
      </w:r>
      <w:r w:rsidR="00F9469E">
        <w:t>izvještajno ročište biti će zakazano naknadno, posebnim rješenjem</w:t>
      </w:r>
    </w:p>
    <w:p w:rsidRDefault="000C4ABF" w:rsidP="000C4ABF" w:rsidR="000C4ABF">
      <w:pPr>
        <w:jc w:val="center"/>
      </w:pPr>
    </w:p>
    <w:p w:rsidRDefault="00F9469E" w:rsidP="000C4ABF" w:rsidR="00F9469E">
      <w:pPr>
        <w:jc w:val="center"/>
      </w:pPr>
    </w:p>
    <w:p w:rsidRDefault="000C4ABF" w:rsidP="000C4ABF" w:rsidR="000C4ABF" w:rsidRPr="001D5467">
      <w:pPr>
        <w:jc w:val="center"/>
      </w:pPr>
      <w:r w:rsidRPr="001D5467">
        <w:t>Obrazloženje</w:t>
      </w:r>
    </w:p>
    <w:p w:rsidRDefault="000C4ABF" w:rsidP="000C4ABF" w:rsidR="000C4ABF" w:rsidRPr="001D5467">
      <w:pPr>
        <w:jc w:val="center"/>
      </w:pPr>
    </w:p>
    <w:p w:rsidRDefault="00F9469E" w:rsidP="00AB7826" w:rsidR="00F9469E">
      <w:pPr>
        <w:ind w:firstLine="555"/>
        <w:jc w:val="both"/>
      </w:pPr>
      <w:r>
        <w:t>Uvidom u spis tvrđeno je kako slijedi:</w:t>
      </w:r>
    </w:p>
    <w:p w:rsidRDefault="00F9469E" w:rsidP="00AB7826" w:rsidR="005545BF">
      <w:pPr>
        <w:ind w:firstLine="555"/>
        <w:jc w:val="both"/>
      </w:pPr>
      <w:r>
        <w:t>-rješenje</w:t>
      </w:r>
      <w:r w:rsidR="005545BF">
        <w:t>m</w:t>
      </w:r>
      <w:r>
        <w:t xml:space="preserve"> ovog suda od </w:t>
      </w:r>
      <w:r w:rsidR="00461E3C">
        <w:t>2.lipnja</w:t>
      </w:r>
      <w:r>
        <w:t xml:space="preserve"> 2016</w:t>
      </w:r>
      <w:r w:rsidR="005545BF">
        <w:t>.</w:t>
      </w:r>
      <w:r>
        <w:t xml:space="preserve"> nad dužnikom</w:t>
      </w:r>
      <w:r w:rsidR="005545BF" w:rsidRPr="005545BF">
        <w:t xml:space="preserve"> </w:t>
      </w:r>
      <w:r w:rsidR="00461E3C" w:rsidRPr="0092652A">
        <w:t>VELAGOS d.o.o.,</w:t>
      </w:r>
      <w:r w:rsidR="00461E3C">
        <w:t xml:space="preserve"> u stečaju,</w:t>
      </w:r>
      <w:r w:rsidR="00461E3C" w:rsidRPr="0092652A">
        <w:t xml:space="preserve"> Zagreb, Havidićeva 28/c, (OIB 11687999556)</w:t>
      </w:r>
      <w:r>
        <w:t xml:space="preserve"> otvoren </w:t>
      </w:r>
      <w:r w:rsidR="00A6476C">
        <w:t xml:space="preserve">je </w:t>
      </w:r>
      <w:r>
        <w:t>stečajni postupak (toč.I</w:t>
      </w:r>
      <w:r w:rsidR="005545BF">
        <w:t>.</w:t>
      </w:r>
      <w:r>
        <w:t>),</w:t>
      </w:r>
      <w:r w:rsidR="003E1C1A" w:rsidRPr="003E1C1A">
        <w:t xml:space="preserve"> </w:t>
      </w:r>
      <w:r w:rsidR="00506F87" w:rsidRPr="005A34FE">
        <w:t>sukladno odredbi članka 84. stavak 1. SZ-a</w:t>
      </w:r>
      <w:r w:rsidR="00506F87">
        <w:t xml:space="preserve">, </w:t>
      </w:r>
      <w:r w:rsidR="003E1C1A">
        <w:t>metodom slučajnog odabira</w:t>
      </w:r>
      <w:r w:rsidR="003E1C1A" w:rsidRPr="005A34FE">
        <w:t xml:space="preserve"> s liste A stečajnih upravitelja </w:t>
      </w:r>
      <w:r>
        <w:t xml:space="preserve">imenovan </w:t>
      </w:r>
      <w:r w:rsidR="005545BF">
        <w:t xml:space="preserve">stečajni upravitelj </w:t>
      </w:r>
      <w:r w:rsidR="00461E3C">
        <w:t xml:space="preserve">Dragutin Ježič </w:t>
      </w:r>
      <w:r w:rsidR="005545BF">
        <w:t xml:space="preserve">iz </w:t>
      </w:r>
      <w:r w:rsidR="00461E3C">
        <w:t>Zagreba</w:t>
      </w:r>
      <w:r w:rsidR="005545BF">
        <w:t xml:space="preserve"> (toč.II.)</w:t>
      </w:r>
      <w:r w:rsidR="003E1C1A">
        <w:t>,</w:t>
      </w:r>
      <w:r w:rsidR="005545BF">
        <w:t xml:space="preserve"> zakazano ispitno ročište za dan </w:t>
      </w:r>
      <w:r w:rsidR="00807E01">
        <w:t>24.kolovoza</w:t>
      </w:r>
      <w:r w:rsidR="005545BF">
        <w:t xml:space="preserve"> 2016. u 9,30 sati (toč.VII.) i zakazano izvještajno ročište za isti dan u 9,40 sati (toč.VIII.)</w:t>
      </w:r>
      <w:r w:rsidR="00807E01">
        <w:t>,</w:t>
      </w:r>
    </w:p>
    <w:p w:rsidRDefault="00807E01" w:rsidP="00807E01" w:rsidR="00807E01">
      <w:pPr>
        <w:ind w:firstLine="720"/>
        <w:jc w:val="both"/>
      </w:pPr>
      <w:r>
        <w:t>-podneskom od 15.lipnja 2016. Dragutin Ježić je podnio zahtjev za razrješenje navodeći kao razlog radnu opterećenost kao posljedicu imenovanja u više stečajnih postupaka, te narušeno zdravlje. Uz zahtjev je  dosadašnji stečajni upravitelj dostavio liječničke  uputnice.</w:t>
      </w:r>
    </w:p>
    <w:p w:rsidRDefault="00807E01" w:rsidP="00807E01" w:rsidR="00807E01">
      <w:pPr>
        <w:ind w:firstLine="720"/>
        <w:jc w:val="both"/>
      </w:pPr>
      <w:r>
        <w:t>-rješenjem ovog suda od 13.lipnja 2016. Dragutin Ježić je razriješen dužnosti stečajnog upravitelja, a za stečajnog upravitelja dužnika</w:t>
      </w:r>
      <w:r w:rsidR="003E1C1A">
        <w:t>,</w:t>
      </w:r>
      <w:r>
        <w:t xml:space="preserve"> </w:t>
      </w:r>
      <w:r w:rsidR="00506F87" w:rsidRPr="005A34FE">
        <w:t>sukladno odredbi članka 84. stavak 1. SZ-a</w:t>
      </w:r>
      <w:r w:rsidR="00506F87">
        <w:t xml:space="preserve"> </w:t>
      </w:r>
      <w:r w:rsidR="003E1C1A">
        <w:t>metodom slučajnog odabira</w:t>
      </w:r>
      <w:r w:rsidR="003E1C1A" w:rsidRPr="005A34FE">
        <w:t xml:space="preserve"> s liste A stečajnih upravitelja </w:t>
      </w:r>
      <w:r>
        <w:t>imenovan je Zdenko Bešlić</w:t>
      </w:r>
      <w:r w:rsidRPr="003240C3">
        <w:t>,</w:t>
      </w:r>
      <w:r>
        <w:t xml:space="preserve"> Slavonski Brod, P.Krešimira IV. br.4.</w:t>
      </w:r>
      <w:r w:rsidRPr="003240C3">
        <w:t xml:space="preserve">, OIB </w:t>
      </w:r>
      <w:r>
        <w:t>40568270984</w:t>
      </w:r>
    </w:p>
    <w:p w:rsidRDefault="00807E01" w:rsidP="00807E01" w:rsidR="00807E01">
      <w:pPr>
        <w:ind w:firstLine="720"/>
        <w:jc w:val="both"/>
      </w:pPr>
      <w:r>
        <w:lastRenderedPageBreak/>
        <w:t>-podneskom od 30.lipnja 2016. Zdenko Bešlić je podnio  zahtjev za razrješenje navodeći kao razlog narušeno zdravlje. Uz zahtjev je  dosadašnji stečajni upravitelj dostavio liječničku potvrdu prema kojoj s obzirom na zdravstveno stanje, u ovom trenutku, Zdenko Bešlić nije zdravstveno sposoban voditi stečajni postupak.</w:t>
      </w:r>
    </w:p>
    <w:p w:rsidRDefault="003E1C1A" w:rsidP="00807E01" w:rsidR="000B7CCB">
      <w:pPr>
        <w:ind w:firstLine="720"/>
        <w:jc w:val="both"/>
      </w:pPr>
      <w:r>
        <w:t>-rješenjem ovog suda od 1</w:t>
      </w:r>
      <w:r w:rsidR="000B7CCB">
        <w:t>.srpnja</w:t>
      </w:r>
      <w:r>
        <w:t xml:space="preserve"> 2016.</w:t>
      </w:r>
      <w:r w:rsidR="000B7CCB">
        <w:t xml:space="preserve"> Zdenko Bešlić </w:t>
      </w:r>
      <w:r>
        <w:t xml:space="preserve">je razriješen dužnosti stečajnog upravitelja, a za stečajnog upravitelja dužnika, </w:t>
      </w:r>
      <w:r w:rsidR="00C824A7" w:rsidRPr="005A34FE">
        <w:t>sukladno odredbi članka 84. stavak 1. SZ-a</w:t>
      </w:r>
      <w:r w:rsidR="00C824A7">
        <w:t xml:space="preserve"> </w:t>
      </w:r>
      <w:r>
        <w:t>metodom slučajnog odabira</w:t>
      </w:r>
      <w:r w:rsidRPr="005A34FE">
        <w:t xml:space="preserve"> s liste A stečajnih upravitelja</w:t>
      </w:r>
      <w:r>
        <w:t xml:space="preserve"> imenovan je </w:t>
      </w:r>
      <w:r w:rsidR="000B7CCB">
        <w:t>Darko Šket iz Križevaca</w:t>
      </w:r>
    </w:p>
    <w:p w:rsidRDefault="000B7CCB" w:rsidP="00807E01" w:rsidR="007A0448">
      <w:pPr>
        <w:ind w:firstLine="720"/>
        <w:jc w:val="both"/>
      </w:pPr>
      <w:r>
        <w:t xml:space="preserve">-podneskom od </w:t>
      </w:r>
      <w:r w:rsidR="00193188">
        <w:t>3.kolovoza</w:t>
      </w:r>
      <w:r w:rsidR="0062340E">
        <w:t xml:space="preserve"> </w:t>
      </w:r>
      <w:r w:rsidR="00193188">
        <w:t xml:space="preserve"> 2016. Darko Šket iz Križevaca stavio je zahtjev za </w:t>
      </w:r>
      <w:r w:rsidR="00C824A7">
        <w:t xml:space="preserve">svojim </w:t>
      </w:r>
      <w:r w:rsidR="00193188">
        <w:t>razrješenje</w:t>
      </w:r>
      <w:r w:rsidR="00C824A7">
        <w:t>m</w:t>
      </w:r>
      <w:r w:rsidR="00193188">
        <w:t xml:space="preserve"> navodeći kako je rješenjem Ministarstva pravosuđa</w:t>
      </w:r>
      <w:r w:rsidR="00C824A7">
        <w:t xml:space="preserve"> Republike Hrvatske </w:t>
      </w:r>
      <w:r w:rsidR="00193188">
        <w:t xml:space="preserve"> od 9.ožujka 2016. brisan sa liste stečajnih upravitelja. Uz zahtjev za razrješenje </w:t>
      </w:r>
      <w:r w:rsidR="007A0448">
        <w:t xml:space="preserve">Darko Šket je </w:t>
      </w:r>
      <w:r w:rsidR="00193188">
        <w:t xml:space="preserve">dostavio rješenje od </w:t>
      </w:r>
      <w:r w:rsidR="007A0448">
        <w:t>9.ožujka 2016. prema kojem je brisan sa liste stečajnih upravitelja</w:t>
      </w:r>
      <w:r w:rsidR="00C824A7">
        <w:t>.</w:t>
      </w:r>
    </w:p>
    <w:p w:rsidRDefault="00A27628" w:rsidP="00AB7826" w:rsidR="00A27628">
      <w:pPr>
        <w:ind w:firstLine="555"/>
        <w:jc w:val="both"/>
      </w:pPr>
    </w:p>
    <w:p w:rsidRDefault="00A27628" w:rsidP="005D1E68" w:rsidR="000C4ABF">
      <w:pPr>
        <w:ind w:firstLine="555"/>
        <w:jc w:val="both"/>
      </w:pPr>
      <w:r>
        <w:t xml:space="preserve">Kako </w:t>
      </w:r>
      <w:r w:rsidR="007A0448">
        <w:t xml:space="preserve">dakle naprijed imenovani stečajni </w:t>
      </w:r>
      <w:r w:rsidR="00CB7E7B">
        <w:t>upravitelj</w:t>
      </w:r>
      <w:r w:rsidR="007A0448">
        <w:t xml:space="preserve">i </w:t>
      </w:r>
      <w:r>
        <w:t xml:space="preserve">u rokovima propisanim člankom </w:t>
      </w:r>
      <w:r w:rsidR="00EC173A">
        <w:t>članak 227. stavak 1. S</w:t>
      </w:r>
      <w:r w:rsidR="00637E70">
        <w:t>Z-a</w:t>
      </w:r>
      <w:r w:rsidR="005D1E68">
        <w:t xml:space="preserve"> ni</w:t>
      </w:r>
      <w:r w:rsidR="007A0448">
        <w:t xml:space="preserve">su </w:t>
      </w:r>
      <w:r w:rsidR="005D1E68">
        <w:t xml:space="preserve"> dostavi</w:t>
      </w:r>
      <w:r w:rsidR="007A0448">
        <w:t xml:space="preserve">li </w:t>
      </w:r>
      <w:r w:rsidR="005D1E68">
        <w:t xml:space="preserve">sudu </w:t>
      </w:r>
      <w:r w:rsidR="00A6476C">
        <w:t xml:space="preserve">izvješće </w:t>
      </w:r>
      <w:r w:rsidR="005D1E68">
        <w:t>o gosp</w:t>
      </w:r>
      <w:r w:rsidR="00A6476C">
        <w:t>o</w:t>
      </w:r>
      <w:r w:rsidR="005D1E68">
        <w:t xml:space="preserve">darskom položaju dužnika i njegovom uzrocima, </w:t>
      </w:r>
      <w:r w:rsidR="00EC173A">
        <w:t xml:space="preserve">odnosno, </w:t>
      </w:r>
      <w:r w:rsidR="005D1E68">
        <w:t>u roku iz članka 259.</w:t>
      </w:r>
      <w:r w:rsidR="0009090A">
        <w:t>stavak 2. SZ-a</w:t>
      </w:r>
      <w:r w:rsidR="005D1E68">
        <w:t xml:space="preserve"> </w:t>
      </w:r>
      <w:r w:rsidR="00EC173A">
        <w:t>ni</w:t>
      </w:r>
      <w:r w:rsidR="007A0448">
        <w:t xml:space="preserve">su </w:t>
      </w:r>
      <w:r w:rsidR="00EC173A">
        <w:t>dostavi</w:t>
      </w:r>
      <w:r w:rsidR="007A0448">
        <w:t xml:space="preserve">li </w:t>
      </w:r>
      <w:r w:rsidR="00EC173A">
        <w:t xml:space="preserve"> sudu </w:t>
      </w:r>
      <w:r w:rsidR="00A6476C">
        <w:t xml:space="preserve"> </w:t>
      </w:r>
      <w:r w:rsidR="00EC173A">
        <w:t>tablice</w:t>
      </w:r>
      <w:r w:rsidR="0009090A">
        <w:t xml:space="preserve"> propisane stavkom 1. istog članka</w:t>
      </w:r>
      <w:r w:rsidR="00A6476C">
        <w:t>,</w:t>
      </w:r>
      <w:r w:rsidR="00EC173A">
        <w:t xml:space="preserve"> </w:t>
      </w:r>
      <w:r w:rsidR="005D1E68">
        <w:t xml:space="preserve">to ne postoje uvjeti na održavanje ispitnog i izvještajnog ročišta određenog za dan </w:t>
      </w:r>
      <w:r w:rsidR="007A0448">
        <w:t xml:space="preserve">24.kolovoza </w:t>
      </w:r>
      <w:r w:rsidR="005D1E68">
        <w:t xml:space="preserve"> 2016 u 9,30 sati i 9,40 sati.</w:t>
      </w:r>
    </w:p>
    <w:p w:rsidRDefault="008E218D" w:rsidP="005D1E68" w:rsidR="008E218D">
      <w:pPr>
        <w:ind w:firstLine="555"/>
        <w:jc w:val="both"/>
      </w:pPr>
    </w:p>
    <w:p w:rsidRDefault="00C824A7" w:rsidP="005D1E68" w:rsidR="005D1E68">
      <w:pPr>
        <w:ind w:firstLine="555"/>
        <w:jc w:val="both"/>
      </w:pPr>
      <w:r>
        <w:t>Slijedom naprijed navedenog rješeno je kao u izreci.</w:t>
      </w:r>
    </w:p>
    <w:p w:rsidRDefault="005D1E68" w:rsidP="005D1E68" w:rsidR="005D1E68">
      <w:pPr>
        <w:ind w:firstLine="555"/>
        <w:jc w:val="both"/>
      </w:pPr>
    </w:p>
    <w:p w:rsidRDefault="008E218D" w:rsidP="005D1E68" w:rsidR="008E218D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506F87">
        <w:t>18.kolovoza</w:t>
      </w:r>
      <w:r w:rsidR="0062340E">
        <w:t xml:space="preserve"> 2016</w:t>
      </w:r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2B1B70">
        <w:t>v.r.</w:t>
      </w:r>
    </w:p>
    <w:p w:rsidRDefault="000C4ABF" w:rsidP="000C4ABF" w:rsidR="000C4ABF" w:rsidRPr="001D5467">
      <w:pPr>
        <w:jc w:val="right"/>
      </w:pPr>
    </w:p>
    <w:p w:rsidRDefault="000C4ABF" w:rsidP="000C4ABF" w:rsidR="000C4ABF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0C4ABF" w:rsidP="00743E06" w:rsidR="000C4ABF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 w:rsidR="0009090A">
        <w:t xml:space="preserve">ovog rješenja žalba nije dopuštena (članak 278. </w:t>
      </w:r>
      <w:r w:rsidR="00743E06">
        <w:t>ZPP-a u vezi članka 10. SZ-a)</w:t>
      </w:r>
    </w:p>
    <w:p w:rsidRDefault="000C4ABF" w:rsidP="000C4ABF" w:rsidR="000C4ABF">
      <w:pPr>
        <w:jc w:val="both"/>
        <w:rPr>
          <w:lang w:val="pl-PL"/>
        </w:rPr>
      </w:pPr>
    </w:p>
    <w:p w:rsidRDefault="002B1B70" w:rsidP="00422EE0" w:rsidR="002B1B70">
      <w:pPr>
        <w:jc w:val="both"/>
      </w:pPr>
      <w:r>
        <w:t>Za točnost otpravka, ovlašteni službenik:</w:t>
      </w:r>
    </w:p>
    <w:p w:rsidRDefault="002B1B70" w:rsidP="00422EE0" w:rsidR="002B1B70">
      <w:pPr>
        <w:jc w:val="both"/>
      </w:pPr>
      <w:r>
        <w:t xml:space="preserve">               Valentina Delač</w:t>
      </w:r>
    </w:p>
    <w:p w:rsidRDefault="0080744D" w:rsidP="000C4ABF" w:rsidR="0080744D">
      <w:pPr>
        <w:jc w:val="both"/>
        <w:rPr>
          <w:lang w:val="pl-PL"/>
        </w:rPr>
      </w:pPr>
    </w:p>
    <w:p w:rsidRDefault="0080744D" w:rsidP="002B1B70" w:rsidR="0080744D" w:rsidRPr="001D5467">
      <w:pPr>
        <w:jc w:val="both"/>
        <w:rPr>
          <w:lang w:val="pl-PL"/>
        </w:rPr>
      </w:pPr>
    </w:p>
    <w:sectPr w:rsidSect="001D2443" w:rsidR="0080744D" w:rsidRPr="001D54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56E" w:rsidR="0034756E">
      <w:r>
        <w:separator/>
      </w:r>
    </w:p>
  </w:endnote>
  <w:endnote w:id="0" w:type="continuationSeparator">
    <w:p w:rsidRDefault="0034756E" w:rsidR="00347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56E" w:rsidR="0034756E">
      <w:r>
        <w:separator/>
      </w:r>
    </w:p>
  </w:footnote>
  <w:footnote w:id="0" w:type="continuationSeparator">
    <w:p w:rsidRDefault="0034756E" w:rsidR="003475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B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07E01">
      <w:t>283</w:t>
    </w:r>
    <w:r w:rsidR="00814AC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7"/>
  </w:num>
  <w:num w:numId="22">
    <w:abstractNumId w:val="20"/>
  </w:num>
  <w:num w:numId="23">
    <w:abstractNumId w:val="6"/>
  </w:num>
  <w:num w:numId="24">
    <w:abstractNumId w:val="19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71F9"/>
    <w:rsid w:val="000A759B"/>
    <w:rsid w:val="000B7CCB"/>
    <w:rsid w:val="000C3DA1"/>
    <w:rsid w:val="000C4ABF"/>
    <w:rsid w:val="000D6E67"/>
    <w:rsid w:val="000E3FC7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3188"/>
    <w:rsid w:val="00193AAF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B1B70"/>
    <w:rsid w:val="002C152A"/>
    <w:rsid w:val="002C2053"/>
    <w:rsid w:val="002C4336"/>
    <w:rsid w:val="002C4DED"/>
    <w:rsid w:val="002C7BD0"/>
    <w:rsid w:val="002D231A"/>
    <w:rsid w:val="002D5187"/>
    <w:rsid w:val="002E0389"/>
    <w:rsid w:val="002E2F61"/>
    <w:rsid w:val="002E4FF0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28DA"/>
    <w:rsid w:val="00333D60"/>
    <w:rsid w:val="00335B21"/>
    <w:rsid w:val="0034756E"/>
    <w:rsid w:val="00355DEB"/>
    <w:rsid w:val="003662D7"/>
    <w:rsid w:val="003674B4"/>
    <w:rsid w:val="00371EC9"/>
    <w:rsid w:val="00372586"/>
    <w:rsid w:val="00373E9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1C1A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1E3C"/>
    <w:rsid w:val="0046505F"/>
    <w:rsid w:val="00473E07"/>
    <w:rsid w:val="00491AB1"/>
    <w:rsid w:val="004A0F64"/>
    <w:rsid w:val="004B1542"/>
    <w:rsid w:val="004B33CC"/>
    <w:rsid w:val="004B406D"/>
    <w:rsid w:val="004C2F1D"/>
    <w:rsid w:val="004E5FC3"/>
    <w:rsid w:val="00500346"/>
    <w:rsid w:val="005038A5"/>
    <w:rsid w:val="00506F87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4292"/>
    <w:rsid w:val="0062340E"/>
    <w:rsid w:val="006303C2"/>
    <w:rsid w:val="006359DB"/>
    <w:rsid w:val="006367EE"/>
    <w:rsid w:val="00636B3C"/>
    <w:rsid w:val="00637E70"/>
    <w:rsid w:val="0064433E"/>
    <w:rsid w:val="00644B26"/>
    <w:rsid w:val="006472B7"/>
    <w:rsid w:val="006776F8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337A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3E06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0448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00C7"/>
    <w:rsid w:val="007F667D"/>
    <w:rsid w:val="00800D23"/>
    <w:rsid w:val="008014BE"/>
    <w:rsid w:val="008033E8"/>
    <w:rsid w:val="0080744D"/>
    <w:rsid w:val="00807E01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E218D"/>
    <w:rsid w:val="008E6494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182B"/>
    <w:rsid w:val="009D5E2E"/>
    <w:rsid w:val="009E11C2"/>
    <w:rsid w:val="009F1319"/>
    <w:rsid w:val="009F1C15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6476C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766A4"/>
    <w:rsid w:val="00C824A7"/>
    <w:rsid w:val="00C91C65"/>
    <w:rsid w:val="00C94277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6C85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27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9427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27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9427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St-283/2016-42</izvorni_sadrzaj>
    <derivirana_varijabla naziv="DomainObject.Oznaka_1">St-283/2016-42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</izvorni_sadrzaj>
    <derivirana_varijabla naziv="DomainObject.Predmet.OstaliListFormated_1">
      <item>Ivan Podnar</item>
    </derivirana_varijabla>
  </DomainObject.Predmet.OstaliListFormated>
  <DomainObject.Predmet.OstaliListFormatedOIB>
    <izvorni_sadrzaj>
      <item>Ivan Podnar, OIB 78713428668</item>
    </izvorni_sadrzaj>
    <derivirana_varijabla naziv="DomainObject.Predmet.OstaliListFormatedOIB_1">
      <item>Ivan Podnar, OIB 78713428668</item>
    </derivirana_varijabla>
  </DomainObject.Predmet.OstaliListFormatedOIB>
  <DomainObject.Predmet.OstaliListFormatedWithAdress>
    <izvorni_sadrzaj>
      <item>Ivan Podnar, Ksaver 11, 10000 Zagreb</item>
    </izvorni_sadrzaj>
    <derivirana_varijabla naziv="DomainObject.Predmet.OstaliListFormatedWithAdress_1">
      <item>Ivan Podnar, Ksaver 11, 10000 Zagreb</item>
    </derivirana_varijabla>
  </DomainObject.Predmet.OstaliListFormatedWithAdress>
  <DomainObject.Predmet.OstaliListFormatedWithAdressOIB>
    <izvorni_sadrzaj>
      <item>Ivan Podnar, OIB 78713428668, Ksaver 11, 10000 Zagreb</item>
    </izvorni_sadrzaj>
    <derivirana_varijabla naziv="DomainObject.Predmet.OstaliListFormatedWithAdressOIB_1">
      <item>Ivan Podnar, OIB 78713428668, Ksaver 11, 10000 Zagreb</item>
    </derivirana_varijabla>
  </DomainObject.Predmet.OstaliListFormatedWithAdressOIB>
  <DomainObject.Predmet.OstaliListNazivFormated>
    <izvorni_sadrzaj>
      <item>Ivan Podnar</item>
    </izvorni_sadrzaj>
    <derivirana_varijabla naziv="DomainObject.Predmet.OstaliListNazivFormated_1">
      <item>Ivan Podnar</item>
    </derivirana_varijabla>
  </DomainObject.Predmet.OstaliListNazivFormated>
  <DomainObject.Predmet.OstaliListNazivFormatedOIB>
    <izvorni_sadrzaj>
      <item>Ivan Podnar, OIB 78713428668</item>
    </izvorni_sadrzaj>
    <derivirana_varijabla naziv="DomainObject.Predmet.OstaliListNazivFormatedOIB_1">
      <item>Ivan Podnar, OIB 78713428668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>St-283/2016-42</izvorni_sadrzaj>
    <derivirana_varijabla naziv="DomainObject.PoslovniBrojDokumenta_1">St-283/2016-42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</izvorni_sadrzaj>
    <derivirana_varijabla naziv="DomainObject.Predmet.SudioniciListNaziv_1">
      <item>FINA Regionalni centar Zagreb</item>
      <item>VELAGOS d.o.o.</item>
      <item>Ivan Podnar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</izvorni_sadrzaj>
    <derivirana_varijabla naziv="DomainObject.Predmet.SudioniciListNazivOIB_1">
      <item>, OIB 85821130368</item>
      <item>, OIB 11687999556</item>
      <item>, OIB 78713428668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82894-B12E-4C10-A4C8-81E8A4EF7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546</properties:Words>
  <properties:Characters>3075</properties:Characters>
  <properties:Lines>76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2016-08-18T08:17:00Z</dcterms:created>
  <dc:creator>Korisnik</dc:creator>
  <cp:lastModifiedBy>Valentina Delač</cp:lastModifiedBy>
  <cp:lastPrinted>2016-08-18T08:29:00Z</cp:lastPrinted>
  <dcterms:modified xmlns:xsi="http://www.w3.org/2001/XMLSchema-instance" xsi:type="dcterms:W3CDTF">2016-08-18T08:29:00Z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St-283/2016-42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