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2a76a5" w14:paraId="52a76a5" w:rsidRDefault="00063095" w:rsidP="00063095" w:rsidR="00063095">
      <w:pPr>
        <w15:collapsed w:val="false"/>
      </w:pPr>
      <w:bookmarkStart w:name="_GoBack" w:id="0"/>
      <w:bookmarkEnd w:id="0"/>
      <w:r>
        <w:t>REPUBLIKA HRVATSKA</w:t>
      </w:r>
    </w:p>
    <w:p w:rsidRDefault="00063095" w:rsidP="00063095" w:rsidR="00063095">
      <w:r>
        <w:t xml:space="preserve">TRGOVAČKI SUD U VARAŽDINU                                      </w:t>
      </w:r>
    </w:p>
    <w:p w:rsidRDefault="00063095" w:rsidP="00063095" w:rsidR="00063095"/>
    <w:p w:rsidRDefault="00063095" w:rsidP="00063095" w:rsidR="00063095">
      <w:pPr>
        <w:jc w:val="center"/>
      </w:pPr>
      <w:r>
        <w:t>Z A P I S N I K</w:t>
      </w:r>
    </w:p>
    <w:p w:rsidRDefault="00063095" w:rsidP="00222D9A" w:rsidR="008E179B">
      <w:pPr>
        <w:jc w:val="center"/>
      </w:pPr>
      <w:r>
        <w:t>o održanom ročištu radi sklapanja predstečajne nagodbe nad dužnikom</w:t>
      </w:r>
      <w:r w:rsidR="007837B4">
        <w:t xml:space="preserve"> </w:t>
      </w:r>
    </w:p>
    <w:p w:rsidRDefault="00DB7C6F" w:rsidP="008E179B" w:rsidR="00DB7C6F">
      <w:pPr>
        <w:jc w:val="center"/>
      </w:pPr>
      <w:r>
        <w:t xml:space="preserve">PUČKO OTVORENO UČILIŠTE NOVAK, Mala Subotica, Braće Radića 69, </w:t>
      </w:r>
    </w:p>
    <w:p w:rsidRDefault="00DB7C6F" w:rsidP="00DB7C6F" w:rsidR="00063095">
      <w:pPr>
        <w:jc w:val="center"/>
      </w:pPr>
      <w:r>
        <w:t>OIB: 84728804906, 15. prosinca</w:t>
      </w:r>
      <w:r w:rsidR="007837B4">
        <w:t xml:space="preserve"> 2017</w:t>
      </w:r>
      <w:r w:rsidR="00063095">
        <w:t>.</w:t>
      </w:r>
    </w:p>
    <w:p w:rsidRDefault="00063095" w:rsidP="00063095" w:rsidR="00063095">
      <w:pPr>
        <w:jc w:val="center"/>
      </w:pPr>
    </w:p>
    <w:p w:rsidRDefault="00063095" w:rsidP="00063095" w:rsidR="00063095"/>
    <w:p w:rsidRDefault="00346135" w:rsidP="00063095" w:rsidR="00346135"/>
    <w:p w:rsidRDefault="00063095" w:rsidP="00063095" w:rsidR="00063095">
      <w:pPr>
        <w:jc w:val="both"/>
      </w:pPr>
      <w:r>
        <w:t>NAZOČNI OD STRANE SUDA:</w:t>
      </w:r>
    </w:p>
    <w:p w:rsidRDefault="00063095" w:rsidP="00063095" w:rsidR="00063095">
      <w:pPr>
        <w:jc w:val="both"/>
      </w:pPr>
      <w:r>
        <w:t>STEČAJNI SUDAC: Ksenija Flack-Makitan</w:t>
      </w:r>
    </w:p>
    <w:p w:rsidRDefault="00063095" w:rsidP="00063095" w:rsidR="00063095">
      <w:pPr>
        <w:jc w:val="both"/>
      </w:pPr>
      <w:r>
        <w:t>ZAPISNIČAR: Lea Rogina</w:t>
      </w:r>
    </w:p>
    <w:p w:rsidRDefault="00063095" w:rsidP="00063095" w:rsidR="00063095">
      <w:pPr>
        <w:jc w:val="both"/>
      </w:pPr>
    </w:p>
    <w:p w:rsidRDefault="006B0DAE" w:rsidP="00063095" w:rsidR="00063095">
      <w:pPr>
        <w:jc w:val="both"/>
      </w:pPr>
      <w:r>
        <w:t xml:space="preserve">Početak u </w:t>
      </w:r>
      <w:r w:rsidR="00DB7C6F">
        <w:t>10,00</w:t>
      </w:r>
      <w:r w:rsidR="00222D9A">
        <w:t xml:space="preserve"> </w:t>
      </w:r>
      <w:r w:rsidR="00063095">
        <w:t>sati.</w:t>
      </w:r>
    </w:p>
    <w:p w:rsidRDefault="00063095" w:rsidP="00063095" w:rsidR="00063095"/>
    <w:p w:rsidRDefault="00CB441E" w:rsidP="00063095" w:rsidR="00CB441E"/>
    <w:p w:rsidRDefault="00063095" w:rsidP="00063095" w:rsidR="00063095">
      <w:pPr>
        <w:rPr>
          <w:u w:val="single"/>
        </w:rPr>
      </w:pPr>
      <w:r>
        <w:rPr>
          <w:u w:val="single"/>
        </w:rPr>
        <w:t>PRISUTNI:</w:t>
      </w:r>
    </w:p>
    <w:p w:rsidRDefault="009E442F" w:rsidP="00063095" w:rsidR="006B0DAE">
      <w:pPr>
        <w:jc w:val="both"/>
      </w:pPr>
      <w:r w:rsidRPr="009E442F">
        <w:t>-povj</w:t>
      </w:r>
      <w:r w:rsidR="00DB7C6F">
        <w:t>erenica Vanda Kovačević Gelenčer</w:t>
      </w:r>
    </w:p>
    <w:p w:rsidRDefault="006B095D" w:rsidP="00063095" w:rsidR="00DA28FA">
      <w:pPr>
        <w:jc w:val="both"/>
      </w:pPr>
      <w:r>
        <w:t xml:space="preserve">-zastupnik Republike Hrvatske, zamjenik </w:t>
      </w:r>
      <w:r w:rsidR="00DA28FA">
        <w:t xml:space="preserve">Županijskog državnog odvjetnika u Varaždinu, Građansko-upravni odjel, </w:t>
      </w:r>
      <w:r>
        <w:t>Tomo Božić,</w:t>
      </w:r>
    </w:p>
    <w:p w:rsidRDefault="00DA28FA" w:rsidP="00ED148D" w:rsidR="00DA28FA">
      <w:pPr>
        <w:jc w:val="both"/>
      </w:pPr>
      <w:r>
        <w:t>-</w:t>
      </w:r>
      <w:r w:rsidR="006B095D">
        <w:t>za vjerovnika Raiffeisenbank</w:t>
      </w:r>
      <w:r w:rsidR="00C44F10">
        <w:t xml:space="preserve"> Austria</w:t>
      </w:r>
      <w:r w:rsidR="006B095D">
        <w:t xml:space="preserve"> d.d. Zagreb, Vladimir Ploh, zaposlenik, punomoć predana ranije u spis,</w:t>
      </w:r>
    </w:p>
    <w:p w:rsidRDefault="006B095D" w:rsidP="00ED148D" w:rsidR="006B095D">
      <w:pPr>
        <w:jc w:val="both"/>
      </w:pPr>
      <w:r>
        <w:t>-za dužnika punomoćnik</w:t>
      </w:r>
      <w:r w:rsidRPr="006B095D">
        <w:t xml:space="preserve"> </w:t>
      </w:r>
      <w:r>
        <w:t>Franjo Novak, koji predaje u spis punomoć, zaposlenik dužnika,</w:t>
      </w:r>
    </w:p>
    <w:p w:rsidRDefault="006B095D" w:rsidP="00ED148D" w:rsidR="006B095D">
      <w:pPr>
        <w:jc w:val="both"/>
      </w:pPr>
      <w:r>
        <w:t>-punomoćnik Borislav Planinc, odvjetnik iz Varaždinskih Toplica za vjerovnika M-AUTOSTART d.o.o. iz Male Subotice, punomoć predana ranije u spis</w:t>
      </w:r>
    </w:p>
    <w:p w:rsidRDefault="006B095D" w:rsidP="00FD5BAF" w:rsidR="00BF3A2C">
      <w:pPr>
        <w:jc w:val="both"/>
      </w:pPr>
      <w:r>
        <w:t>-za vjerovnika Grad Čakovec, punomoćnik Svetislav Draković, zaposlenik, predaje u spsi punomoć i obrazac za glasovanje,</w:t>
      </w:r>
    </w:p>
    <w:p w:rsidRDefault="006B095D" w:rsidP="00FD5BAF" w:rsidR="006B095D">
      <w:pPr>
        <w:jc w:val="both"/>
      </w:pPr>
      <w:r>
        <w:t>-kao javnost Snježana Jagičić i Marko Novak, zaposlenici dužnika</w:t>
      </w:r>
    </w:p>
    <w:p w:rsidRDefault="00EB2F81" w:rsidP="00FD5BAF" w:rsidR="00EB2F81">
      <w:pPr>
        <w:jc w:val="both"/>
      </w:pPr>
    </w:p>
    <w:p w:rsidRDefault="006B095D" w:rsidP="00FD5BAF" w:rsidR="006B095D">
      <w:pPr>
        <w:jc w:val="both"/>
      </w:pPr>
    </w:p>
    <w:p w:rsidRDefault="006B095D" w:rsidP="00FD5BAF" w:rsidR="006B095D">
      <w:pPr>
        <w:jc w:val="both"/>
      </w:pPr>
    </w:p>
    <w:p w:rsidRDefault="006B095D" w:rsidP="00FD5BAF" w:rsidR="006B095D">
      <w:pPr>
        <w:jc w:val="both"/>
      </w:pPr>
      <w:r>
        <w:tab/>
        <w:t>Konstatira se da je u spis na današnjem ročištu predana suglasnost vjerovnika Republike Hrvatske za plan restrukturiranja ovog dužnika, a također i da je Grad Čakovec glasao prema obrascu za glasanje od 15. prosinca 2017. na današnjem ročištu za plan restrukturiranja dužnika.</w:t>
      </w:r>
    </w:p>
    <w:p w:rsidRDefault="00A43DF5" w:rsidP="00FD5BAF" w:rsidR="00A43DF5">
      <w:pPr>
        <w:jc w:val="both"/>
      </w:pPr>
    </w:p>
    <w:p w:rsidRDefault="0028687C" w:rsidP="00A43DF5" w:rsidR="00A43DF5">
      <w:pPr>
        <w:ind w:firstLine="708"/>
        <w:jc w:val="both"/>
      </w:pPr>
      <w:r>
        <w:t>Utvrđuje</w:t>
      </w:r>
      <w:r w:rsidR="00A43DF5">
        <w:t xml:space="preserve"> se da je danas poštom stigao i obrazac za glas</w:t>
      </w:r>
      <w:r>
        <w:t>ov</w:t>
      </w:r>
      <w:r w:rsidR="00A43DF5">
        <w:t xml:space="preserve">anje Narodnih novina d.d., </w:t>
      </w:r>
      <w:r>
        <w:t xml:space="preserve">Zagreb, </w:t>
      </w:r>
      <w:r w:rsidR="00A43DF5">
        <w:t xml:space="preserve">koji </w:t>
      </w:r>
      <w:r>
        <w:t>je glasovao</w:t>
      </w:r>
      <w:r w:rsidR="00A43DF5">
        <w:t xml:space="preserve"> za plan restrukturiranja dužnika.</w:t>
      </w:r>
    </w:p>
    <w:p w:rsidRDefault="006B095D" w:rsidP="002B5920" w:rsidR="00C80B05">
      <w:pPr>
        <w:jc w:val="both"/>
      </w:pPr>
      <w:r>
        <w:tab/>
      </w:r>
    </w:p>
    <w:p w:rsidRDefault="00C80B05" w:rsidP="002B5920" w:rsidR="00DA28FA">
      <w:pPr>
        <w:jc w:val="both"/>
      </w:pPr>
      <w:r>
        <w:tab/>
      </w:r>
      <w:r w:rsidR="00DA28FA">
        <w:t xml:space="preserve">Konstatira se da su tijekom ovog predstečajnog postupka prispjeli obrasci za glasanje za sljedeće vjerovnike: </w:t>
      </w:r>
    </w:p>
    <w:p w:rsidRDefault="00C44F10" w:rsidP="002B5920" w:rsidR="00DB7C6F">
      <w:pPr>
        <w:jc w:val="both"/>
      </w:pPr>
      <w:r>
        <w:t>-Riaffeisenbank Austria d.d. Zagreb, koji je glasao protiv plana restrukturiranja (list 269 spisa),</w:t>
      </w:r>
    </w:p>
    <w:p w:rsidRDefault="00C44F10" w:rsidP="00C44F10" w:rsidR="00C44F10">
      <w:pPr>
        <w:jc w:val="both"/>
      </w:pPr>
      <w:r>
        <w:t>-ABERRO d.o.o., Mala Subotica, koji je glasovao za plan restrukturiranja (list 272 spisa),</w:t>
      </w:r>
    </w:p>
    <w:p w:rsidRDefault="00C44F10" w:rsidP="00C44F10" w:rsidR="00C44F10">
      <w:pPr>
        <w:jc w:val="both"/>
      </w:pPr>
      <w:r>
        <w:t>-AGRO-AMERIKA d.o.o., Mala Subotica, koji je glasovao za plan restrukturiranja (list 278 spisa),</w:t>
      </w:r>
    </w:p>
    <w:p w:rsidRDefault="00C44F10" w:rsidP="00C44F10" w:rsidR="00C44F10">
      <w:pPr>
        <w:jc w:val="both"/>
      </w:pPr>
      <w:r>
        <w:t>-KONPLAST d.o.o., Pušćine, koji je glasovao za plan restrukturiranja (list 284 spisa),</w:t>
      </w:r>
    </w:p>
    <w:p w:rsidRDefault="00C44F10" w:rsidP="00C44F10" w:rsidR="00C44F10">
      <w:pPr>
        <w:jc w:val="both"/>
      </w:pPr>
      <w:r>
        <w:t>-</w:t>
      </w:r>
      <w:r w:rsidR="00107E04">
        <w:t xml:space="preserve">Nino Kristofić, vlasnik obrta </w:t>
      </w:r>
      <w:r>
        <w:t xml:space="preserve">EMEDJIMURJE.hr, </w:t>
      </w:r>
      <w:r w:rsidR="00107E04">
        <w:t xml:space="preserve">Mala Subotica, </w:t>
      </w:r>
      <w:r>
        <w:t>koji je glasovao za plan restrukturiranja (list 289 spisa),</w:t>
      </w:r>
    </w:p>
    <w:p w:rsidRDefault="00C44F10" w:rsidP="00C44F10" w:rsidR="00C44F10">
      <w:pPr>
        <w:jc w:val="both"/>
      </w:pPr>
      <w:r>
        <w:lastRenderedPageBreak/>
        <w:t>-M-AUTOSTART d.o.o., Mala Subotica, koji je glasovao za plan restrukturiranja (list 291 spisa),</w:t>
      </w:r>
    </w:p>
    <w:p w:rsidRDefault="00C44F10" w:rsidP="00C44F10" w:rsidR="00C44F10">
      <w:pPr>
        <w:jc w:val="both"/>
      </w:pPr>
      <w:r>
        <w:t>-TIHOMIR PAJIĆ, vlasnik grafičkog obrta STUDIO P, Nedelišće, koji je glasovao za plan restrukturiranja (li</w:t>
      </w:r>
      <w:r w:rsidR="00107E04">
        <w:t>st 294 spisa),</w:t>
      </w:r>
    </w:p>
    <w:p w:rsidRDefault="00107E04" w:rsidP="00C44F10" w:rsidR="00107E04">
      <w:pPr>
        <w:jc w:val="both"/>
      </w:pPr>
      <w:r>
        <w:t>-GRAD ČAKOVEC, koji je glasovao za plan restrukturiranja kao i Republika Hrvatska.</w:t>
      </w:r>
    </w:p>
    <w:p w:rsidRDefault="00A43DF5" w:rsidP="00C44F10" w:rsidR="00C44F10">
      <w:pPr>
        <w:jc w:val="both"/>
      </w:pPr>
      <w:r>
        <w:t xml:space="preserve">-NARODNE NOVINE d.d., </w:t>
      </w:r>
      <w:r w:rsidR="0028687C">
        <w:t xml:space="preserve">Zagreb, </w:t>
      </w:r>
      <w:r>
        <w:t>koji je glasovao za plan restrukturiranja.</w:t>
      </w:r>
    </w:p>
    <w:p w:rsidRDefault="00C44F10" w:rsidP="002B5920" w:rsidR="00C44F10">
      <w:pPr>
        <w:jc w:val="both"/>
      </w:pPr>
    </w:p>
    <w:p w:rsidRDefault="004B418B" w:rsidP="002B5920" w:rsidR="00DA28FA">
      <w:pPr>
        <w:jc w:val="both"/>
      </w:pPr>
      <w:r>
        <w:tab/>
      </w:r>
    </w:p>
    <w:p w:rsidRDefault="00E82DBF" w:rsidP="002B5920" w:rsidR="00E82DBF">
      <w:pPr>
        <w:jc w:val="both"/>
      </w:pPr>
      <w:r>
        <w:tab/>
      </w:r>
      <w:r w:rsidR="00A12518">
        <w:t xml:space="preserve">S obzirom na to da Raiffeisenbank Austria d.d. ima utvrđenu tražbinu u ovom postupku u iznosu od 6.717.597,39 kn, te da je glasovala protiv plana restrukturiranja ovog dužnika, a ta banka je većinski vjerovnik bez čijeg glasa ZA se niti ne može izglasati prihvaćanje plana restrukturiranja, te da na ovom ročištu povjerenica i punomoćnik dužnika izjavljuju da su za dužnika START d.o.o., sada u stečaju, platili dio tražbine vjerovniku Raiffeisenbank Austria d.d., </w:t>
      </w:r>
      <w:r w:rsidR="00C50A69">
        <w:t>pa je potrebno da ova banka dostavi u spis stvarno stanje prema glavnom dužniku i ovom dužniku kao sudužniku, pa povjerenica predlaže da se ovo ročište odgodi kako bi se eventualno moglo dogovoriti oko glasovanja sa Raiffeisenbank Austria d.d.</w:t>
      </w:r>
      <w:r w:rsidR="007B7648">
        <w:t xml:space="preserve"> i eventualne izmjene plana restrukturiranja. </w:t>
      </w:r>
    </w:p>
    <w:p w:rsidRDefault="007B7648" w:rsidP="002B5920" w:rsidR="007B7648">
      <w:pPr>
        <w:jc w:val="both"/>
      </w:pPr>
    </w:p>
    <w:p w:rsidRDefault="007B7648" w:rsidP="007B7648" w:rsidR="007B7648">
      <w:pPr>
        <w:ind w:firstLine="708"/>
        <w:jc w:val="both"/>
      </w:pPr>
      <w:r>
        <w:t>Povjerenica i punomoćnik dužnika izjavljuju da postoji mogućnost da se eventualno ponudi izmijenjeni plan restrukturiranja ili na neki drugi način riješi financiranje prema Raiffeisenbank Austria d.d. te da bi radi toga molili sud da odgodi ročište do 1. veljače 2018.</w:t>
      </w:r>
    </w:p>
    <w:p w:rsidRDefault="007B7648" w:rsidP="007B7648" w:rsidR="007B7648">
      <w:pPr>
        <w:ind w:firstLine="708"/>
        <w:jc w:val="both"/>
      </w:pPr>
    </w:p>
    <w:p w:rsidRDefault="007B7648" w:rsidP="007B7648" w:rsidR="007B7648">
      <w:pPr>
        <w:ind w:firstLine="708"/>
        <w:jc w:val="both"/>
      </w:pPr>
      <w:r>
        <w:t>Sud donosi</w:t>
      </w:r>
    </w:p>
    <w:p w:rsidRDefault="007B7648" w:rsidP="007B7648" w:rsidR="007B7648">
      <w:pPr>
        <w:ind w:firstLine="708"/>
        <w:jc w:val="both"/>
      </w:pPr>
    </w:p>
    <w:p w:rsidRDefault="007B7648" w:rsidP="007B7648" w:rsidR="007B7648">
      <w:pPr>
        <w:jc w:val="both"/>
      </w:pPr>
    </w:p>
    <w:p w:rsidRDefault="007B7648" w:rsidP="007B7648" w:rsidR="007B7648">
      <w:pPr>
        <w:ind w:firstLine="708"/>
        <w:jc w:val="center"/>
      </w:pPr>
      <w:r>
        <w:t>r j e š e n j e</w:t>
      </w:r>
    </w:p>
    <w:p w:rsidRDefault="00C50A69" w:rsidP="002B5920" w:rsidR="00C50A69">
      <w:pPr>
        <w:jc w:val="both"/>
      </w:pPr>
    </w:p>
    <w:p w:rsidRDefault="006A6E8F" w:rsidP="002B5920" w:rsidR="006A6E8F">
      <w:pPr>
        <w:jc w:val="both"/>
      </w:pPr>
    </w:p>
    <w:p w:rsidRDefault="00C50A69" w:rsidP="002B5920" w:rsidR="00C50A69">
      <w:pPr>
        <w:jc w:val="both"/>
      </w:pPr>
      <w:r>
        <w:tab/>
      </w:r>
      <w:r w:rsidR="00DE4DF2">
        <w:t xml:space="preserve">Dodjeljuje se dužniku i Raiffeisenbank Austria d.d. rok do 1. veljače 2018. da se dogovore vezano  uz eventualne izmjene plana restrukturiranja, te da Raiffeisenbank Austria d.d. dostavi ovome sudu ispis visine duga vezano na tražbinu koja joj je utvrđena u ovom postupku, kako bi se utvrdilo da li je ista djelomično podmirena, </w:t>
      </w:r>
      <w:r w:rsidR="002517F4">
        <w:t>od dana otvaranja predstečajnog postupka.</w:t>
      </w:r>
    </w:p>
    <w:p w:rsidRDefault="002517F4" w:rsidP="002B5920" w:rsidR="002517F4">
      <w:pPr>
        <w:jc w:val="both"/>
      </w:pPr>
    </w:p>
    <w:p w:rsidRDefault="002517F4" w:rsidP="002517F4" w:rsidR="002517F4">
      <w:pPr>
        <w:ind w:firstLine="708"/>
        <w:jc w:val="both"/>
      </w:pPr>
      <w:r>
        <w:t xml:space="preserve">Sljedeće ročište </w:t>
      </w:r>
      <w:r w:rsidR="006A6E8F">
        <w:t>zakazuje se za 15. veljače 2018. u 08,30 sati, te će se poziv za to ročište posebno sačiniti i objaviti putem e-Oglasne ploče suda.</w:t>
      </w:r>
    </w:p>
    <w:p w:rsidRDefault="00E82DBF" w:rsidP="002B5920" w:rsidR="00E82DBF">
      <w:pPr>
        <w:jc w:val="both"/>
      </w:pPr>
    </w:p>
    <w:p w:rsidRDefault="00B3706A" w:rsidP="001C478D" w:rsidR="00B3706A">
      <w:pPr>
        <w:jc w:val="both"/>
      </w:pPr>
    </w:p>
    <w:p w:rsidRDefault="001C478D" w:rsidP="001C478D" w:rsidR="00B3706A">
      <w:pPr>
        <w:jc w:val="center"/>
      </w:pPr>
      <w:r>
        <w:t>Dovršeno u</w:t>
      </w:r>
      <w:r w:rsidR="006A6E8F">
        <w:t xml:space="preserve"> 11,00 </w:t>
      </w:r>
      <w:r>
        <w:t>sati.</w:t>
      </w:r>
    </w:p>
    <w:p w:rsidRDefault="00AA12C3" w:rsidP="00AA12C3" w:rsidR="00AA12C3">
      <w:pPr>
        <w:spacing w:after="200"/>
        <w:ind w:firstLine="708"/>
        <w:jc w:val="both"/>
      </w:pPr>
    </w:p>
    <w:p w:rsidRDefault="00063095" w:rsidP="00063095" w:rsidR="00063095"/>
    <w:sectPr w:rsidSect="009D3492" w:rsidR="00063095">
      <w:headerReference w:type="default" r:id="rId10"/>
      <w:headerReference w:type="firs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41CEA" w:rsidP="00063095" w:rsidR="00841CEA">
      <w:r>
        <w:separator/>
      </w:r>
    </w:p>
  </w:endnote>
  <w:endnote w:id="0" w:type="continuationSeparator">
    <w:p w:rsidRDefault="00841CEA" w:rsidP="00063095" w:rsidR="00841CE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41CEA" w:rsidP="00063095" w:rsidR="00841CEA">
      <w:r>
        <w:separator/>
      </w:r>
    </w:p>
  </w:footnote>
  <w:footnote w:id="0" w:type="continuationSeparator">
    <w:p w:rsidRDefault="00841CEA" w:rsidP="00063095" w:rsidR="00841CE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19769352"/>
      <w:docPartObj>
        <w:docPartGallery w:val="Page Numbers (Top of Page)"/>
        <w:docPartUnique/>
      </w:docPartObj>
    </w:sdtPr>
    <w:sdtEndPr/>
    <w:sdtContent>
      <w:p w:rsidRDefault="00505F77" w:rsidR="00505F77">
        <w:pPr>
          <w:pStyle w:val="Zaglavlje"/>
          <w:jc w:val="center"/>
        </w:pPr>
        <w:r>
          <w:fldChar w:fldCharType="begin"/>
        </w:r>
        <w:r>
          <w:instrText>PAGE   \* MERGEFORMAT</w:instrText>
        </w:r>
        <w:r>
          <w:fldChar w:fldCharType="separate"/>
        </w:r>
        <w:r w:rsidR="00FB42C5">
          <w:rPr>
            <w:noProof/>
          </w:rPr>
          <w:t>2</w:t>
        </w:r>
        <w:r>
          <w:fldChar w:fldCharType="end"/>
        </w:r>
      </w:p>
    </w:sdtContent>
  </w:sdt>
  <w:p w:rsidRDefault="00505F77" w:rsidR="00505F77">
    <w:pPr>
      <w:pStyle w:val="Zaglavlje"/>
    </w:pPr>
    <w:r>
      <w:tab/>
    </w:r>
    <w:r>
      <w:tab/>
      <w:t>Poslovni broj: 5 St-</w:t>
    </w:r>
    <w:r w:rsidR="004B09C6">
      <w:t>250/17-16</w:t>
    </w:r>
  </w:p>
  <w:p w:rsidRDefault="00505F77" w:rsidR="00505F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05F77" w:rsidR="00505F77">
    <w:pPr>
      <w:pStyle w:val="Zaglavlje"/>
    </w:pPr>
    <w:r>
      <w:tab/>
    </w:r>
    <w:r>
      <w:tab/>
      <w:t>Poslovni broj: 5 St-</w:t>
    </w:r>
    <w:r w:rsidR="004B09C6">
      <w:t>250/17-16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123E4C"/>
    <w:multiLevelType w:val="hybridMultilevel"/>
    <w:tmpl w:val="3EACAC46"/>
    <w:lvl w:tplc="5492BAA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6F03896"/>
    <w:multiLevelType w:val="hybridMultilevel"/>
    <w:tmpl w:val="76A06EE8"/>
    <w:lvl w:tplc="E5D01D74" w:ilvl="0">
      <w:start w:val="1"/>
      <w:numFmt w:val="decimal"/>
      <w:lvlText w:val="%1."/>
      <w:lvlJc w:val="left"/>
      <w:pPr>
        <w:ind w:hanging="360" w:left="153"/>
      </w:pPr>
      <w:rPr>
        <w:rFonts w:hint="default"/>
      </w:rPr>
    </w:lvl>
    <w:lvl w:tentative="true" w:tplc="041A0019" w:ilvl="1">
      <w:start w:val="1"/>
      <w:numFmt w:val="lowerLetter"/>
      <w:lvlText w:val="%2."/>
      <w:lvlJc w:val="left"/>
      <w:pPr>
        <w:ind w:hanging="360" w:left="873"/>
      </w:pPr>
    </w:lvl>
    <w:lvl w:tentative="true" w:tplc="041A001B" w:ilvl="2">
      <w:start w:val="1"/>
      <w:numFmt w:val="lowerRoman"/>
      <w:lvlText w:val="%3."/>
      <w:lvlJc w:val="right"/>
      <w:pPr>
        <w:ind w:hanging="180" w:left="1593"/>
      </w:pPr>
    </w:lvl>
    <w:lvl w:tentative="true" w:tplc="041A000F" w:ilvl="3">
      <w:start w:val="1"/>
      <w:numFmt w:val="decimal"/>
      <w:lvlText w:val="%4."/>
      <w:lvlJc w:val="left"/>
      <w:pPr>
        <w:ind w:hanging="360" w:left="2313"/>
      </w:pPr>
    </w:lvl>
    <w:lvl w:tentative="true" w:tplc="041A0019" w:ilvl="4">
      <w:start w:val="1"/>
      <w:numFmt w:val="lowerLetter"/>
      <w:lvlText w:val="%5."/>
      <w:lvlJc w:val="left"/>
      <w:pPr>
        <w:ind w:hanging="360" w:left="3033"/>
      </w:pPr>
    </w:lvl>
    <w:lvl w:tentative="true" w:tplc="041A001B" w:ilvl="5">
      <w:start w:val="1"/>
      <w:numFmt w:val="lowerRoman"/>
      <w:lvlText w:val="%6."/>
      <w:lvlJc w:val="right"/>
      <w:pPr>
        <w:ind w:hanging="180" w:left="3753"/>
      </w:pPr>
    </w:lvl>
    <w:lvl w:tentative="true" w:tplc="041A000F" w:ilvl="6">
      <w:start w:val="1"/>
      <w:numFmt w:val="decimal"/>
      <w:lvlText w:val="%7."/>
      <w:lvlJc w:val="left"/>
      <w:pPr>
        <w:ind w:hanging="360" w:left="4473"/>
      </w:pPr>
    </w:lvl>
    <w:lvl w:tentative="true" w:tplc="041A0019" w:ilvl="7">
      <w:start w:val="1"/>
      <w:numFmt w:val="lowerLetter"/>
      <w:lvlText w:val="%8."/>
      <w:lvlJc w:val="left"/>
      <w:pPr>
        <w:ind w:hanging="360" w:left="5193"/>
      </w:pPr>
    </w:lvl>
    <w:lvl w:tentative="true" w:tplc="041A001B" w:ilvl="8">
      <w:start w:val="1"/>
      <w:numFmt w:val="lowerRoman"/>
      <w:lvlText w:val="%9."/>
      <w:lvlJc w:val="right"/>
      <w:pPr>
        <w:ind w:hanging="180" w:left="5913"/>
      </w:pPr>
    </w:lvl>
  </w:abstractNum>
  <w:abstractNum w:abstractNumId="2">
    <w:nsid w:val="49B315AC"/>
    <w:multiLevelType w:val="hybridMultilevel"/>
    <w:tmpl w:val="01FEB516"/>
    <w:lvl w:tplc="627CC534"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5FF033F5"/>
    <w:multiLevelType w:val="multilevel"/>
    <w:tmpl w:val="CC9AB0B6"/>
    <w:lvl w:ilvl="0">
      <w:start w:val="1"/>
      <w:numFmt w:val="upperRoman"/>
      <w:lvlText w:val="%1."/>
      <w:lvlJc w:val="right"/>
      <w:pPr>
        <w:ind w:hanging="360" w:left="360"/>
      </w:pPr>
      <w:rPr>
        <w:rFonts w:cs="Times New Roman" w:hAnsi="Times New Roman" w:ascii="Times New Roman" w:hint="default"/>
        <w:b/>
        <w:sz w:val="24"/>
        <w:szCs w:val="24"/>
      </w:rPr>
    </w:lvl>
    <w:lvl w:ilvl="1">
      <w:start w:val="1"/>
      <w:numFmt w:val="decimal"/>
      <w:lvlText w:val="%1.%2."/>
      <w:lvlJc w:val="left"/>
      <w:pPr>
        <w:ind w:hanging="720" w:left="720"/>
      </w:pPr>
      <w:rPr>
        <w:rFonts w:hint="default"/>
        <w:b/>
      </w:rPr>
    </w:lvl>
    <w:lvl w:ilvl="2">
      <w:start w:val="1"/>
      <w:numFmt w:val="decimal"/>
      <w:lvlText w:val="%1.%2.%3."/>
      <w:lvlJc w:val="left"/>
      <w:pPr>
        <w:ind w:hanging="720" w:left="720"/>
      </w:pPr>
      <w:rPr>
        <w:rFonts w:hint="default"/>
      </w:rPr>
    </w:lvl>
    <w:lvl w:ilvl="3">
      <w:start w:val="1"/>
      <w:numFmt w:val="decimal"/>
      <w:lvlText w:val="%1.%2.%3.%4."/>
      <w:lvlJc w:val="left"/>
      <w:pPr>
        <w:ind w:hanging="1080" w:left="1080"/>
      </w:pPr>
      <w:rPr>
        <w:rFonts w:hint="default"/>
      </w:rPr>
    </w:lvl>
    <w:lvl w:ilvl="4">
      <w:start w:val="1"/>
      <w:numFmt w:val="decimal"/>
      <w:lvlText w:val="%1.%2.%3.%4.%5."/>
      <w:lvlJc w:val="left"/>
      <w:pPr>
        <w:ind w:hanging="1080" w:left="1080"/>
      </w:pPr>
      <w:rPr>
        <w:rFonts w:hint="default"/>
      </w:rPr>
    </w:lvl>
    <w:lvl w:ilvl="5">
      <w:start w:val="1"/>
      <w:numFmt w:val="decimal"/>
      <w:lvlText w:val="%1.%2.%3.%4.%5.%6."/>
      <w:lvlJc w:val="left"/>
      <w:pPr>
        <w:ind w:hanging="1440" w:left="1440"/>
      </w:pPr>
      <w:rPr>
        <w:rFonts w:hint="default"/>
      </w:rPr>
    </w:lvl>
    <w:lvl w:ilvl="6">
      <w:start w:val="1"/>
      <w:numFmt w:val="decimal"/>
      <w:lvlText w:val="%1.%2.%3.%4.%5.%6.%7."/>
      <w:lvlJc w:val="left"/>
      <w:pPr>
        <w:ind w:hanging="1440" w:left="1440"/>
      </w:pPr>
      <w:rPr>
        <w:rFonts w:hint="default"/>
      </w:rPr>
    </w:lvl>
    <w:lvl w:ilvl="7">
      <w:start w:val="1"/>
      <w:numFmt w:val="decimal"/>
      <w:lvlText w:val="%1.%2.%3.%4.%5.%6.%7.%8."/>
      <w:lvlJc w:val="left"/>
      <w:pPr>
        <w:ind w:hanging="1800" w:left="1800"/>
      </w:pPr>
      <w:rPr>
        <w:rFonts w:hint="default"/>
      </w:rPr>
    </w:lvl>
    <w:lvl w:ilvl="8">
      <w:start w:val="1"/>
      <w:numFmt w:val="decimal"/>
      <w:lvlText w:val="%1.%2.%3.%4.%5.%6.%7.%8.%9."/>
      <w:lvlJc w:val="left"/>
      <w:pPr>
        <w:ind w:hanging="2160" w:left="2160"/>
      </w:pPr>
      <w:rPr>
        <w:rFonts w:hint="default"/>
      </w:rPr>
    </w:lvl>
  </w:abstractNum>
  <w:abstractNum w:abstractNumId="4">
    <w:nsid w:val="662A35D3"/>
    <w:multiLevelType w:val="hybridMultilevel"/>
    <w:tmpl w:val="0FB0167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3"/>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63095"/>
    <w:rsid w:val="00016365"/>
    <w:rsid w:val="00063095"/>
    <w:rsid w:val="000F0776"/>
    <w:rsid w:val="00106AAF"/>
    <w:rsid w:val="00107E04"/>
    <w:rsid w:val="001C478D"/>
    <w:rsid w:val="001C6ECD"/>
    <w:rsid w:val="00210A4C"/>
    <w:rsid w:val="00222D17"/>
    <w:rsid w:val="00222D9A"/>
    <w:rsid w:val="00247D30"/>
    <w:rsid w:val="002517F4"/>
    <w:rsid w:val="0026246B"/>
    <w:rsid w:val="0028687C"/>
    <w:rsid w:val="00290DE5"/>
    <w:rsid w:val="002976B5"/>
    <w:rsid w:val="002B5920"/>
    <w:rsid w:val="002D5974"/>
    <w:rsid w:val="00346135"/>
    <w:rsid w:val="00391EAB"/>
    <w:rsid w:val="003A11BE"/>
    <w:rsid w:val="003A551B"/>
    <w:rsid w:val="003B0EE4"/>
    <w:rsid w:val="003B4E75"/>
    <w:rsid w:val="003C02BA"/>
    <w:rsid w:val="003C61CD"/>
    <w:rsid w:val="003F53A8"/>
    <w:rsid w:val="00403652"/>
    <w:rsid w:val="00427818"/>
    <w:rsid w:val="004330A6"/>
    <w:rsid w:val="00435CF5"/>
    <w:rsid w:val="0044508D"/>
    <w:rsid w:val="00446A89"/>
    <w:rsid w:val="00484B2C"/>
    <w:rsid w:val="004A0F47"/>
    <w:rsid w:val="004B09C6"/>
    <w:rsid w:val="004B418B"/>
    <w:rsid w:val="004B7D85"/>
    <w:rsid w:val="004C108A"/>
    <w:rsid w:val="004E1D9A"/>
    <w:rsid w:val="00505F77"/>
    <w:rsid w:val="00516A20"/>
    <w:rsid w:val="005230DA"/>
    <w:rsid w:val="005276BA"/>
    <w:rsid w:val="005600C6"/>
    <w:rsid w:val="005802E8"/>
    <w:rsid w:val="00586DC0"/>
    <w:rsid w:val="005A4C24"/>
    <w:rsid w:val="005A6F73"/>
    <w:rsid w:val="005D2253"/>
    <w:rsid w:val="005F1246"/>
    <w:rsid w:val="00601A4D"/>
    <w:rsid w:val="00643E51"/>
    <w:rsid w:val="0067279C"/>
    <w:rsid w:val="006A6E8F"/>
    <w:rsid w:val="006B095D"/>
    <w:rsid w:val="006B0DAE"/>
    <w:rsid w:val="006B6396"/>
    <w:rsid w:val="006E059E"/>
    <w:rsid w:val="00722D2A"/>
    <w:rsid w:val="00760556"/>
    <w:rsid w:val="00772C64"/>
    <w:rsid w:val="007812F5"/>
    <w:rsid w:val="007837B4"/>
    <w:rsid w:val="007B7648"/>
    <w:rsid w:val="007C6257"/>
    <w:rsid w:val="007D2965"/>
    <w:rsid w:val="007E3598"/>
    <w:rsid w:val="00823F73"/>
    <w:rsid w:val="00826138"/>
    <w:rsid w:val="00836AC5"/>
    <w:rsid w:val="00841CEA"/>
    <w:rsid w:val="008A4576"/>
    <w:rsid w:val="008D272F"/>
    <w:rsid w:val="008E179B"/>
    <w:rsid w:val="008F11E1"/>
    <w:rsid w:val="008F5066"/>
    <w:rsid w:val="009050BF"/>
    <w:rsid w:val="00954519"/>
    <w:rsid w:val="009B4709"/>
    <w:rsid w:val="009D3492"/>
    <w:rsid w:val="009D77B2"/>
    <w:rsid w:val="009E442F"/>
    <w:rsid w:val="009F10B5"/>
    <w:rsid w:val="00A12518"/>
    <w:rsid w:val="00A15348"/>
    <w:rsid w:val="00A20D17"/>
    <w:rsid w:val="00A21061"/>
    <w:rsid w:val="00A224A8"/>
    <w:rsid w:val="00A43DF5"/>
    <w:rsid w:val="00A72785"/>
    <w:rsid w:val="00A733B0"/>
    <w:rsid w:val="00A94C5B"/>
    <w:rsid w:val="00AA12C3"/>
    <w:rsid w:val="00AD523A"/>
    <w:rsid w:val="00AD5937"/>
    <w:rsid w:val="00AF13F7"/>
    <w:rsid w:val="00B3706A"/>
    <w:rsid w:val="00B540F7"/>
    <w:rsid w:val="00B7101E"/>
    <w:rsid w:val="00BC0DCD"/>
    <w:rsid w:val="00BE4AB3"/>
    <w:rsid w:val="00BE7D10"/>
    <w:rsid w:val="00BF3A2C"/>
    <w:rsid w:val="00BF4F90"/>
    <w:rsid w:val="00C10D04"/>
    <w:rsid w:val="00C44F10"/>
    <w:rsid w:val="00C50A69"/>
    <w:rsid w:val="00C80B05"/>
    <w:rsid w:val="00CB441E"/>
    <w:rsid w:val="00CC2735"/>
    <w:rsid w:val="00CC75B9"/>
    <w:rsid w:val="00CD21DC"/>
    <w:rsid w:val="00CD5F7F"/>
    <w:rsid w:val="00CE1490"/>
    <w:rsid w:val="00CE3CAD"/>
    <w:rsid w:val="00D32554"/>
    <w:rsid w:val="00D34120"/>
    <w:rsid w:val="00D72892"/>
    <w:rsid w:val="00D76208"/>
    <w:rsid w:val="00D90E75"/>
    <w:rsid w:val="00DA28FA"/>
    <w:rsid w:val="00DB0FF1"/>
    <w:rsid w:val="00DB7C6F"/>
    <w:rsid w:val="00DC2C89"/>
    <w:rsid w:val="00DE4DF2"/>
    <w:rsid w:val="00E56FAD"/>
    <w:rsid w:val="00E82DBF"/>
    <w:rsid w:val="00EA159E"/>
    <w:rsid w:val="00EB2F81"/>
    <w:rsid w:val="00ED0FCB"/>
    <w:rsid w:val="00ED148D"/>
    <w:rsid w:val="00ED45CA"/>
    <w:rsid w:val="00ED555E"/>
    <w:rsid w:val="00EE4C64"/>
    <w:rsid w:val="00F41B07"/>
    <w:rsid w:val="00F57700"/>
    <w:rsid w:val="00F63A71"/>
    <w:rsid w:val="00F65FDD"/>
    <w:rsid w:val="00F74B8F"/>
    <w:rsid w:val="00F92C1E"/>
    <w:rsid w:val="00FA1E9C"/>
    <w:rsid w:val="00FA21C2"/>
    <w:rsid w:val="00FB0B53"/>
    <w:rsid w:val="00FB42C5"/>
    <w:rsid w:val="00FD565C"/>
    <w:rsid w:val="00FD5BAF"/>
    <w:rsid w:val="00FE0FA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63095"/>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true" w:styleId="OdlomakpopisaChar" w:type="character">
    <w:name w:val="Odlomak popisa Char"/>
    <w:link w:val="Odlomakpopisa"/>
    <w:uiPriority w:val="34"/>
    <w:rsid w:val="00063095"/>
    <w:rPr>
      <w:rFonts w:cs="Times New Roman" w:eastAsia="Times New Roman" w:hAnsi="Times New Roman" w:asci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true" w:styleId="ZaglavljeChar" w:type="character">
    <w:name w:val="Zaglavlje Char"/>
    <w:basedOn w:val="Zadanifontodlomka"/>
    <w:link w:val="Zaglavlje"/>
    <w:uiPriority w:val="99"/>
    <w:rsid w:val="0006309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true" w:styleId="PodnojeChar" w:type="character">
    <w:name w:val="Podnožje Char"/>
    <w:basedOn w:val="Zadanifontodlomka"/>
    <w:link w:val="Podnoje"/>
    <w:uiPriority w:val="99"/>
    <w:rsid w:val="00063095"/>
    <w:rPr>
      <w:rFonts w:cs="Times New Roman" w:eastAsia="Times New Roman" w:hAnsi="Times New Roman" w:ascii="Times New Roman"/>
      <w:sz w:val="24"/>
      <w:szCs w:val="24"/>
      <w:lang w:eastAsia="hr-HR"/>
    </w:rPr>
  </w:style>
  <w:style w:styleId="Reetkatablice" w:type="table">
    <w:name w:val="Table Grid"/>
    <w:basedOn w:val="Obinatablica"/>
    <w:uiPriority w:val="59"/>
    <w:rsid w:val="009050BF"/>
    <w:pPr>
      <w:spacing w:lineRule="auto" w:line="240" w:after="0"/>
    </w:p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99"/>
    <w:qFormat/>
    <w:rsid w:val="009050BF"/>
    <w:pPr>
      <w:spacing w:lineRule="auto" w:line="240" w:after="80"/>
    </w:pPr>
    <w:rPr>
      <w:rFonts w:cs="Times New Roman" w:eastAsia="Times New Roman" w:hAnsi="Calibri" w:ascii="Calibri"/>
    </w:rPr>
  </w:style>
  <w:style w:customStyle="true" w:styleId="TekstbaloniaChar" w:type="character">
    <w:name w:val="Tekst balončića Char"/>
    <w:basedOn w:val="Zadanifontodlomka"/>
    <w:link w:val="Tekstbalonia"/>
    <w:uiPriority w:val="99"/>
    <w:semiHidden/>
    <w:rsid w:val="005D2253"/>
    <w:rPr>
      <w:rFonts w:cs="Tahoma" w:hAnsi="Tahoma" w:ascii="Tahoma"/>
      <w:sz w:val="16"/>
      <w:szCs w:val="16"/>
    </w:rPr>
  </w:style>
  <w:style w:styleId="Tekstbalonia" w:type="paragraph">
    <w:name w:val="Balloon Text"/>
    <w:basedOn w:val="Normal"/>
    <w:link w:val="TekstbaloniaChar"/>
    <w:uiPriority w:val="99"/>
    <w:semiHidden/>
    <w:unhideWhenUsed/>
    <w:rsid w:val="005D2253"/>
    <w:rPr>
      <w:rFonts w:eastAsiaTheme="minorHAnsi" w:cs="Tahoma" w:hAnsi="Tahoma" w:ascii="Tahoma"/>
      <w:sz w:val="16"/>
      <w:szCs w:val="16"/>
      <w:lang w:eastAsia="en-US"/>
    </w:rPr>
  </w:style>
  <w:style w:styleId="Tekstrezerviranogmjesta" w:type="character">
    <w:name w:val="Placeholder Text"/>
    <w:basedOn w:val="Zadanifontodlomka"/>
    <w:uiPriority w:val="99"/>
    <w:semiHidden/>
    <w:rsid w:val="00FB42C5"/>
    <w:rPr>
      <w:color w:val="808080"/>
      <w:bdr w:space="0" w:sz="0" w:color="auto" w:val="none"/>
      <w:shd w:fill="auto" w:color="auto" w:val="clear"/>
    </w:rPr>
  </w:style>
  <w:style w:customStyle="true" w:styleId="eSPISCCParagraphDefaultFont" w:type="character">
    <w:name w:val="eSPIS_CC_Paragraph Default Font"/>
    <w:basedOn w:val="Zadanifontodlomka"/>
    <w:rsid w:val="00FB42C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B42C5"/>
    <w:rPr>
      <w:bdr w:space="0" w:sz="0" w:color="auto" w:val="none"/>
      <w:shd w:fill="FFFFCC" w:color="auto" w:val="clear"/>
      <w:lang w:val="hr-HR"/>
    </w:rPr>
  </w:style>
  <w:style w:customStyle="true" w:styleId="PozadinaSvijetloCrvena" w:type="character">
    <w:name w:val="Pozadina_SvijetloCrvena"/>
    <w:basedOn w:val="eSPISCCParagraphDefaultFont"/>
    <w:rsid w:val="00FB42C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B42C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63095"/>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link w:val="OdlomakpopisaChar"/>
    <w:uiPriority w:val="34"/>
    <w:qFormat/>
    <w:rsid w:val="00063095"/>
    <w:pPr>
      <w:ind w:left="720"/>
      <w:contextualSpacing/>
    </w:pPr>
  </w:style>
  <w:style w:customStyle="1" w:styleId="OdlomakpopisaChar" w:type="character">
    <w:name w:val="Odlomak popisa Char"/>
    <w:link w:val="Odlomakpopisa"/>
    <w:uiPriority w:val="34"/>
    <w:rsid w:val="00063095"/>
    <w:rPr>
      <w:rFonts w:ascii="Times New Roman" w:cs="Times New Roman" w:eastAsia="Times New Roman" w:hAnsi="Times New Roman"/>
      <w:sz w:val="24"/>
      <w:szCs w:val="24"/>
      <w:lang w:eastAsia="hr-HR"/>
    </w:rPr>
  </w:style>
  <w:style w:styleId="Zaglavlje" w:type="paragraph">
    <w:name w:val="header"/>
    <w:basedOn w:val="Normal"/>
    <w:link w:val="ZaglavljeChar"/>
    <w:uiPriority w:val="99"/>
    <w:unhideWhenUsed/>
    <w:rsid w:val="00063095"/>
    <w:pPr>
      <w:tabs>
        <w:tab w:pos="4536" w:val="center"/>
        <w:tab w:pos="9072" w:val="right"/>
      </w:tabs>
    </w:pPr>
  </w:style>
  <w:style w:customStyle="1" w:styleId="ZaglavljeChar" w:type="character">
    <w:name w:val="Zaglavlje Char"/>
    <w:basedOn w:val="Zadanifontodlomka"/>
    <w:link w:val="Zaglavlje"/>
    <w:uiPriority w:val="99"/>
    <w:rsid w:val="0006309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63095"/>
    <w:pPr>
      <w:tabs>
        <w:tab w:pos="4536" w:val="center"/>
        <w:tab w:pos="9072" w:val="right"/>
      </w:tabs>
    </w:pPr>
  </w:style>
  <w:style w:customStyle="1" w:styleId="PodnojeChar" w:type="character">
    <w:name w:val="Podnožje Char"/>
    <w:basedOn w:val="Zadanifontodlomka"/>
    <w:link w:val="Podnoje"/>
    <w:uiPriority w:val="99"/>
    <w:rsid w:val="00063095"/>
    <w:rPr>
      <w:rFonts w:ascii="Times New Roman" w:cs="Times New Roman" w:eastAsia="Times New Roman" w:hAnsi="Times New Roman"/>
      <w:sz w:val="24"/>
      <w:szCs w:val="24"/>
      <w:lang w:eastAsia="hr-HR"/>
    </w:rPr>
  </w:style>
  <w:style w:styleId="Reetkatablice" w:type="table">
    <w:name w:val="Table Grid"/>
    <w:basedOn w:val="Obinatablica"/>
    <w:uiPriority w:val="59"/>
    <w:rsid w:val="009050BF"/>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99"/>
    <w:qFormat/>
    <w:rsid w:val="009050BF"/>
    <w:pPr>
      <w:spacing w:after="80" w:line="240" w:lineRule="auto"/>
    </w:pPr>
    <w:rPr>
      <w:rFonts w:ascii="Calibri" w:cs="Times New Roman" w:eastAsia="Times New Roman" w:hAnsi="Calibri"/>
    </w:rPr>
  </w:style>
  <w:style w:customStyle="1" w:styleId="TekstbaloniaChar" w:type="character">
    <w:name w:val="Tekst balončića Char"/>
    <w:basedOn w:val="Zadanifontodlomka"/>
    <w:link w:val="Tekstbalonia"/>
    <w:uiPriority w:val="99"/>
    <w:semiHidden/>
    <w:rsid w:val="005D2253"/>
    <w:rPr>
      <w:rFonts w:ascii="Tahoma" w:cs="Tahoma" w:hAnsi="Tahoma"/>
      <w:sz w:val="16"/>
      <w:szCs w:val="16"/>
    </w:rPr>
  </w:style>
  <w:style w:styleId="Tekstbalonia" w:type="paragraph">
    <w:name w:val="Balloon Text"/>
    <w:basedOn w:val="Normal"/>
    <w:link w:val="TekstbaloniaChar"/>
    <w:uiPriority w:val="99"/>
    <w:semiHidden/>
    <w:unhideWhenUsed/>
    <w:rsid w:val="005D2253"/>
    <w:rPr>
      <w:rFonts w:ascii="Tahoma" w:cs="Tahoma" w:eastAsiaTheme="minorHAnsi" w:hAnsi="Tahoma"/>
      <w:sz w:val="16"/>
      <w:szCs w:val="16"/>
      <w:lang w:eastAsia="en-US"/>
    </w:rPr>
  </w:style>
  <w:style w:styleId="Tekstrezerviranogmjesta" w:type="character">
    <w:name w:val="Placeholder Text"/>
    <w:basedOn w:val="Zadanifontodlomka"/>
    <w:uiPriority w:val="99"/>
    <w:semiHidden/>
    <w:rsid w:val="00FB42C5"/>
    <w:rPr>
      <w:color w:val="808080"/>
      <w:bdr w:color="auto" w:space="0" w:sz="0" w:val="none"/>
      <w:shd w:color="auto" w:fill="auto" w:val="clear"/>
    </w:rPr>
  </w:style>
  <w:style w:customStyle="1" w:styleId="eSPISCCParagraphDefaultFont" w:type="character">
    <w:name w:val="eSPIS_CC_Paragraph Default Font"/>
    <w:basedOn w:val="Zadanifontodlomka"/>
    <w:rsid w:val="00FB42C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B42C5"/>
    <w:rPr>
      <w:bdr w:color="auto" w:space="0" w:sz="0" w:val="none"/>
      <w:shd w:color="auto" w:fill="FFFFCC" w:val="clear"/>
      <w:lang w:val="hr-HR"/>
    </w:rPr>
  </w:style>
  <w:style w:customStyle="1" w:styleId="PozadinaSvijetloCrvena" w:type="character">
    <w:name w:val="Pozadina_SvijetloCrvena"/>
    <w:basedOn w:val="eSPISCCParagraphDefaultFont"/>
    <w:rsid w:val="00FB42C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B42C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2613996">
      <w:bodyDiv w:val="true"/>
      <w:marLeft w:val="0"/>
      <w:marRight w:val="0"/>
      <w:marTop w:val="0"/>
      <w:marBottom w:val="0"/>
      <w:divBdr>
        <w:top w:space="0" w:sz="0" w:color="auto" w:val="none"/>
        <w:left w:space="0" w:sz="0" w:color="auto" w:val="none"/>
        <w:bottom w:space="0" w:sz="0" w:color="auto" w:val="none"/>
        <w:right w:space="0" w:sz="0" w:color="auto" w:val="none"/>
      </w:divBdr>
    </w:div>
    <w:div w:id="1061561755">
      <w:bodyDiv w:val="true"/>
      <w:marLeft w:val="0"/>
      <w:marRight w:val="0"/>
      <w:marTop w:val="0"/>
      <w:marBottom w:val="0"/>
      <w:divBdr>
        <w:top w:space="0" w:sz="0" w:color="auto" w:val="none"/>
        <w:left w:space="0" w:sz="0" w:color="auto" w:val="none"/>
        <w:bottom w:space="0" w:sz="0" w:color="auto" w:val="none"/>
        <w:right w:space="0" w:sz="0" w:color="auto" w:val="none"/>
      </w:divBdr>
    </w:div>
    <w:div w:id="1150173209">
      <w:bodyDiv w:val="true"/>
      <w:marLeft w:val="0"/>
      <w:marRight w:val="0"/>
      <w:marTop w:val="0"/>
      <w:marBottom w:val="0"/>
      <w:divBdr>
        <w:top w:space="0" w:sz="0" w:color="auto" w:val="none"/>
        <w:left w:space="0" w:sz="0" w:color="auto" w:val="none"/>
        <w:bottom w:space="0" w:sz="0" w:color="auto" w:val="none"/>
        <w:right w:space="0" w:sz="0" w:color="auto" w:val="none"/>
      </w:divBdr>
    </w:div>
    <w:div w:id="144160487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232</izvorni_sadrzaj>
    <derivirana_varijabla naziv="DomainObject.Prostorija.Naziv_1">Sudnica 232</derivirana_varijabla>
  </DomainObject.Prostorija.Naziv>
  <DomainObject.Prostorija.Oznaka>
    <izvorni_sadrzaj>232</izvorni_sadrzaj>
    <derivirana_varijabla naziv="DomainObject.Prostorija.Oznaka_1">232</derivirana_varijabla>
  </DomainObject.Prostorija.Oznaka>
  <DomainObject.Obrazlozenje>
    <izvorni_sadrzaj/>
    <derivirana_varijabla naziv="DomainObject.Obrazlozenje_1"/>
  </DomainObject.Obrazlozenje>
  <DomainObject.StvarniPocetakDatum>
    <izvorni_sadrzaj>15. prosinca 2017.</izvorni_sadrzaj>
    <derivirana_varijabla naziv="DomainObject.StvarniPocetakDatum_1">15. prosinca 2017.</derivirana_varijabla>
  </DomainObject.StvarniPocetakDatum>
  <DomainObject.StvarniZavrsetakDatum>
    <izvorni_sadrzaj>15. prosinca 2017.</izvorni_sadrzaj>
    <derivirana_varijabla naziv="DomainObject.StvarniZavrsetakDatum_1">15. prosinca 2017.</derivirana_varijabla>
  </DomainObject.StvarniZavrsetakDatum>
  <DomainObject.PlaniraniZavrsetakDatum>
    <izvorni_sadrzaj>15. prosinca 2017.</izvorni_sadrzaj>
    <derivirana_varijabla naziv="DomainObject.PlaniraniZavrsetakDatum_1">15. prosinca 2017.</derivirana_varijabla>
  </DomainObject.PlaniraniZavrsetakDatum>
  <DomainObject.PlaniraniPocetakDatum>
    <izvorni_sadrzaj>15. prosinca 2017.</izvorni_sadrzaj>
    <derivirana_varijabla naziv="DomainObject.PlaniraniPocetakDatum_1">15. prosinca 2017.</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11:00</izvorni_sadrzaj>
    <derivirana_varijabla naziv="DomainObject.StvarniZavrsetakVrijeme_1">11:00</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prosinca 2017.</izvorni_sadrzaj>
    <derivirana_varijabla naziv="DomainObject.Zapisnik.DatumKreiranja_1">15. prosinca 2017.</derivirana_varijabla>
  </DomainObject.Zapisnik.DatumKreiranja>
  <DomainObject.Zapisnik.ImovinskaKorist>
    <izvorni_sadrzaj/>
    <derivirana_varijabla naziv="DomainObject.Zapisnik.ImovinskaKorist_1"/>
  </DomainObject.Zapisnik.ImovinskaKorist>
  <DomainObject.Zapisnik.Oznaka>
    <izvorni_sadrzaj>St-250/2017-16</izvorni_sadrzaj>
    <derivirana_varijabla naziv="DomainObject.Zapisnik.Oznaka_1">St-250/2017-16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svibnja 2017.</izvorni_sadrzaj>
    <derivirana_varijabla naziv="DomainObject.Predmet.DatumOsnivanja_1">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 predstečajnog postupka</izvorni_sadrzaj>
    <derivirana_varijabla naziv="DomainObject.Predmet.Opis_1">Prijedlog za otv. predstečajnog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Pučko otvoreno učilište Novak; Raiffeisenbank Austria d.d.</izvorni_sadrzaj>
    <derivirana_varijabla naziv="DomainObject.Predmet.StrankaFormated_1">  Pučko otvoreno učilište Novak; Raiffeisenbank Austria d.d.</derivirana_varijabla>
  </DomainObject.Predmet.StrankaFormated>
  <DomainObject.Predmet.StrankaFormatedOIB>
    <izvorni_sadrzaj>  Pučko otvoreno učilište Novak, OIB 84728804906; Raiffeisenbank Austria d.d., OIB 53056966535</izvorni_sadrzaj>
    <derivirana_varijabla naziv="DomainObject.Predmet.StrankaFormatedOIB_1">  Pučko otvoreno učilište Novak, OIB 84728804906; Raiffeisenbank Austria d.d., OIB 53056966535</derivirana_varijabla>
  </DomainObject.Predmet.StrankaFormatedOIB>
  <DomainObject.Predmet.StrankaFormatedWithAdress>
    <izvorni_sadrzaj> Pučko otvoreno učilište Novak, Braće Radića 69, 40000 Mala Subotica; Raiffeisenbank Austria d.d., Magazinska cesta 69, 10000 Zagreb</izvorni_sadrzaj>
    <derivirana_varijabla naziv="DomainObject.Predmet.StrankaFormatedWithAdress_1"> Pučko otvoreno učilište Novak, Braće Radića 69, 40000 Mala Subotica; Raiffeisenbank Austria d.d., Magazinska cesta 69, 10000 Zagreb</derivirana_varijabla>
  </DomainObject.Predmet.StrankaFormatedWithAdress>
  <DomainObject.Predmet.StrankaFormatedWithAdressOIB>
    <izvorni_sadrzaj> Pučko otvoreno učilište Novak, OIB 84728804906, Braće Radića 69, 40000 Mala Subotica; Raiffeisenbank Austria d.d., OIB 53056966535, Magazinska cesta 69, 10000 Zagreb</izvorni_sadrzaj>
    <derivirana_varijabla naziv="DomainObject.Predmet.StrankaFormatedWithAdressOIB_1"> Pučko otvoreno učilište Novak, OIB 84728804906, Braće Radića 69, 40000 Mala Subotica; Raiffeisenbank Austria d.d., OIB 53056966535, Magazinska cesta 69, 10000 Zagreb</derivirana_varijabla>
  </DomainObject.Predmet.StrankaFormatedWithAdressOIB>
  <DomainObject.Predmet.StrankaWithAdress>
    <izvorni_sadrzaj>Pučko otvoreno učilište Novak Braće Radića 69,40000 Mala Subotica,Raiffeisenbank Austria d.d. Magazinska cesta 69,10000 Zagreb</izvorni_sadrzaj>
    <derivirana_varijabla naziv="DomainObject.Predmet.StrankaWithAdress_1">Pučko otvoreno učilište Novak Braće Radića 69,40000 Mala Subotica,Raiffeisenbank Austria d.d. Magazinska cesta 69,10000 Zagreb</derivirana_varijabla>
  </DomainObject.Predmet.StrankaWithAdress>
  <DomainObject.Predmet.StrankaWithAdressOIB>
    <izvorni_sadrzaj>Pučko otvoreno učilište Novak, OIB 84728804906, Braće Radića 69,40000 Mala Subotica,Raiffeisenbank Austria d.d., OIB 53056966535, Magazinska cesta 69,10000 Zagreb</izvorni_sadrzaj>
    <derivirana_varijabla naziv="DomainObject.Predmet.StrankaWithAdressOIB_1">Pučko otvoreno učilište Novak, OIB 84728804906, Braće Radića 69,40000 Mala Subotica,Raiffeisenbank Austria d.d., OIB 53056966535, Magazinska cesta 69,10000 Zagreb</derivirana_varijabla>
  </DomainObject.Predmet.StrankaWithAdressOIB>
  <DomainObject.Predmet.StrankaNazivFormated>
    <izvorni_sadrzaj>Pučko otvoreno učilište Novak,Raiffeisenbank Austria d.d.</izvorni_sadrzaj>
    <derivirana_varijabla naziv="DomainObject.Predmet.StrankaNazivFormated_1">Pučko otvoreno učilište Novak,Raiffeisenbank Austria d.d.</derivirana_varijabla>
  </DomainObject.Predmet.StrankaNazivFormated>
  <DomainObject.Predmet.StrankaNazivFormatedOIB>
    <izvorni_sadrzaj>Pučko otvoreno učilište Novak, OIB 84728804906,Raiffeisenbank Austria d.d., OIB 53056966535</izvorni_sadrzaj>
    <derivirana_varijabla naziv="DomainObject.Predmet.StrankaNazivFormatedOIB_1">Pučko otvoreno učilište Novak, OIB 84728804906,Raiffeisenbank Austria d.d., OIB 53056966535</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440852.74</izvorni_sadrzaj>
    <derivirana_varijabla naziv="DomainObject.Predmet.TrenutnaVrijednost_1">440852.74</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Pučko otvoreno učilište Novak</item>
      <item>Raiffeisenbank Austria d.d.</item>
    </izvorni_sadrzaj>
    <derivirana_varijabla naziv="DomainObject.Predmet.StrankaListFormated_1">
      <item>Pučko otvoreno učilište Novak</item>
      <item>Raiffeisenbank Austria d.d.</item>
    </derivirana_varijabla>
  </DomainObject.Predmet.StrankaListFormated>
  <DomainObject.Predmet.StrankaListFormatedOIB>
    <izvorni_sadrzaj>
      <item>Pučko otvoreno učilište Novak, OIB 84728804906</item>
      <item>Raiffeisenbank Austria d.d., OIB 53056966535</item>
    </izvorni_sadrzaj>
    <derivirana_varijabla naziv="DomainObject.Predmet.StrankaListFormatedOIB_1">
      <item>Pučko otvoreno učilište Novak, OIB 84728804906</item>
      <item>Raiffeisenbank Austria d.d., OIB 53056966535</item>
    </derivirana_varijabla>
  </DomainObject.Predmet.StrankaListFormatedOIB>
  <DomainObject.Predmet.StrankaListFormatedWithAdress>
    <izvorni_sadrzaj>
      <item>Pučko otvoreno učilište Novak, Braće Radića 69, 40000 Mala Subotica</item>
      <item>Raiffeisenbank Austria d.d., Magazinska cesta 69, 10000 Zagreb</item>
    </izvorni_sadrzaj>
    <derivirana_varijabla naziv="DomainObject.Predmet.StrankaListFormatedWithAdress_1">
      <item>Pučko otvoreno učilište Novak, Braće Radića 69, 40000 Mala Subotica</item>
      <item>Raiffeisenbank Austria d.d., Magazinska cesta 69, 10000 Zagreb</item>
    </derivirana_varijabla>
  </DomainObject.Predmet.StrankaListFormatedWithAdress>
  <DomainObject.Predmet.StrankaListFormatedWithAdressOIB>
    <izvorni_sadrzaj>
      <item>Pučko otvoreno učilište Novak, OIB 84728804906, Braće Radića 69, 40000 Mala Subotica</item>
      <item>Raiffeisenbank Austria d.d., OIB 53056966535, Magazinska cesta 69, 10000 Zagreb</item>
    </izvorni_sadrzaj>
    <derivirana_varijabla naziv="DomainObject.Predmet.StrankaListFormatedWithAdressOIB_1">
      <item>Pučko otvoreno učilište Novak, OIB 84728804906, Braće Radića 69, 40000 Mala Subotica</item>
      <item>Raiffeisenbank Austria d.d., OIB 53056966535, Magazinska cesta 69, 10000 Zagreb</item>
    </derivirana_varijabla>
  </DomainObject.Predmet.StrankaListFormatedWithAdressOIB>
  <DomainObject.Predmet.StrankaListNazivFormated>
    <izvorni_sadrzaj>
      <item>Pučko otvoreno učilište Novak</item>
      <item>Raiffeisenbank Austria d.d.</item>
    </izvorni_sadrzaj>
    <derivirana_varijabla naziv="DomainObject.Predmet.StrankaListNazivFormated_1">
      <item>Pučko otvoreno učilište Novak</item>
      <item>Raiffeisenbank Austria d.d.</item>
    </derivirana_varijabla>
  </DomainObject.Predmet.StrankaListNazivFormated>
  <DomainObject.Predmet.StrankaListNazivFormatedOIB>
    <izvorni_sadrzaj>
      <item>Pučko otvoreno učilište Novak, OIB 84728804906</item>
      <item>Raiffeisenbank Austria d.d., OIB 53056966535</item>
    </izvorni_sadrzaj>
    <derivirana_varijabla naziv="DomainObject.Predmet.StrankaListNazivFormatedOIB_1">
      <item>Pučko otvoreno učilište Novak, OIB 84728804906</item>
      <item>Raiffeisenbank Austria d.d., OIB 53056966535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Financijska agencija</item>
      <item>Sudski registar</item>
      <item>NARODNE NOVINE, dioničko društvo za izdavanje i tiskanje Službenog lista Republike Hrvatske, službenih i drugih obrazaca te za trgovanje školskim i uredskim priborom i opremom</item>
    </izvorni_sadrzaj>
    <derivirana_varijabla naziv="DomainObject.Predmet.OstaliListFormated_1">
      <item>Financijska agencija</item>
      <item>Sudski registar</item>
      <item>NARODNE NOVINE, dioničko društvo za izdavanje i tiskanje Službenog lista Republike Hrvatske, službenih i drugih obrazaca te za trgovanje školskim i uredskim priborom i opremom</item>
    </derivirana_varijabla>
  </DomainObject.Predmet.OstaliListFormated>
  <DomainObject.Predmet.OstaliList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zvorni_sadrzaj>
    <derivirana_varijabla naziv="DomainObject.Predmet.OstaliList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derivirana_varijabla>
  </DomainObject.Predmet.OstaliListFormatedOIB>
  <DomainObject.Predmet.OstaliListFormatedWithAdress>
    <izvorni_sadrzaj>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izvorni_sadrzaj>
    <derivirana_varijabla naziv="DomainObject.Predmet.OstaliListFormatedWithAdress_1">
      <item>Financijska agencija, Ulica grada Vukovara 70, 10000 Zagreb</item>
      <item>Sudski registar</item>
      <item>NARODNE NOVINE, dioničko društvo za izdavanje i tiskanje Službenog lista Republike Hrvatske, službenih i drugih obrazaca te za trgovanje školskim i uredskim priborom i opremom, Savski Gaj XIII. put 6 , 10000 Zagreb</item>
    </derivirana_varijabla>
  </DomainObject.Predmet.OstaliListFormatedWithAdress>
  <DomainObject.Predmet.OstaliListFormatedWithAdressOIB>
    <izvorni_sadrzaj>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izvorni_sadrzaj>
    <derivirana_varijabla naziv="DomainObject.Predmet.OstaliListFormatedWithAdressOIB_1">
      <item>Financijska agencija, OIB 85821130368, Ulica grada Vukovara 70, 10000 Zagreb</item>
      <item>Sudski registar</item>
      <item>NARODNE NOVINE, dioničko društvo za izdavanje i tiskanje Službenog lista Republike Hrvatske, službenih i drugih obrazaca te za trgovanje školskim i uredskim priborom i opremom, OIB 64546066176, Savski Gaj XIII. put 6 , 10000 Zagreb</item>
    </derivirana_varijabla>
  </DomainObject.Predmet.OstaliListFormatedWithAdressOIB>
  <DomainObject.Predmet.OstaliListNazivFormated>
    <izvorni_sadrzaj>
      <item>Financijska agencija</item>
      <item>Sudski registar</item>
      <item>NARODNE NOVINE, dioničko društvo za izdavanje i tiskanje Službenog lista Republike Hrvatske, službenih i drugih obrazaca te za trgovanje školskim i uredskim priborom i opremom</item>
    </izvorni_sadrzaj>
    <derivirana_varijabla naziv="DomainObject.Predmet.OstaliListNazivFormated_1">
      <item>Financijska agencija</item>
      <item>Sudski registar</item>
      <item>NARODNE NOVINE, dioničko društvo za izdavanje i tiskanje Službenog lista Republike Hrvatske, službenih i drugih obrazaca te za trgovanje školskim i uredskim priborom i opremom</item>
    </derivirana_varijabla>
  </DomainObject.Predmet.OstaliListNazivFormated>
  <DomainObject.Predmet.OstaliListNazivFormatedOIB>
    <izvorni_sadrzaj>
      <item>Financijska agencija, OIB 85821130368</item>
      <item>Sudski registar</item>
      <item>NARODNE NOVINE, dioničko društvo za izdavanje i tiskanje Službenog lista Republike Hrvatske, službenih i drugih obrazaca te za trgovanje školskim i uredskim priborom i opremom, OIB 64546066176</item>
    </izvorni_sadrzaj>
    <derivirana_varijabla naziv="DomainObject.Predmet.OstaliListNazivFormatedOIB_1">
      <item>Financijska agencija, OIB 85821130368</item>
      <item>Sudski registar</item>
      <item>NARODNE NOVINE, dioničko društvo za izdavanje i tiskanje Službenog lista Republike Hrvatske, službenih i drugih obrazaca te za trgovanje školskim i uredskim priborom i opremom, OIB 64546066176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2017.</izvorni_sadrzaj>
    <derivirana_varijabla naziv="DomainObject.Datum_1">15. prosinca 2017.</derivirana_varijabla>
  </DomainObject.Datum>
  <DomainObject.PoslovniBrojDokumenta>
    <izvorni_sadrzaj>St-250/2017-16</izvorni_sadrzaj>
    <derivirana_varijabla naziv="DomainObject.PoslovniBrojDokumenta_1">St-250/2017-16</derivirana_varijabla>
  </DomainObject.PoslovniBrojDokumenta>
  <DomainObject.Predmet.StrankaIDrugi>
    <izvorni_sadrzaj>Pučko otvoreno učilište Novak i dr.</izvorni_sadrzaj>
    <derivirana_varijabla naziv="DomainObject.Predmet.StrankaIDrugi_1">Pučko otvoreno učilište Novak i dr.</derivirana_varijabla>
  </DomainObject.Predmet.StrankaIDrugi>
  <DomainObject.Predmet.ProtustrankaIDrugi>
    <izvorni_sadrzaj/>
    <derivirana_varijabla naziv="DomainObject.Predmet.ProtustrankaIDrugi_1"/>
  </DomainObject.Predmet.ProtustrankaIDrugi>
  <DomainObject.Predmet.StrankaIDrugiAdressOIB>
    <izvorni_sadrzaj>Pučko otvoreno učilište Novak, OIB 84728804906, Braće Radića 69, 40000 Mala Subotica i dr.</izvorni_sadrzaj>
    <derivirana_varijabla naziv="DomainObject.Predmet.StrankaIDrugiAdressOIB_1">Pučko otvoreno učilište Novak, OIB 84728804906, Braće Radića 69, 40000 Mala Subotica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izvorni_sadrzaj>
    <derivirana_varijabla naziv="DomainObject.Predmet.SudioniciListNaziv_1">
      <item>Pučko otvoreno učilište Novak</item>
      <item>Financijska agencija</item>
      <item>Sudski registar</item>
      <item>Raiffeisenbank Austria d.d.</item>
      <item>NARODNE NOVINE, dioničko društvo za izdavanje i tiskanje Službenog lista Republike Hrvatske, službenih i drugih obrazaca te za trgovanje školskim i uredskim priborom i opremom</item>
    </derivirana_varijabla>
  </DomainObject.Predmet.SudioniciListNaziv>
  <DomainObject.Predmet.SudioniciListAdressOIB>
    <izvorni_sadrzaj>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izvorni_sadrzaj>
    <derivirana_varijabla naziv="DomainObject.Predmet.SudioniciListAdressOIB_1">
      <item>Pučko otvoreno učilište Novak, OIB 84728804906, Braće Radića 69,40000 Mala Subotica</item>
      <item>Financijska agencija, OIB 85821130368, Ulica grada Vukovara 70,10000 Zagreb</item>
      <item>Sudski registar</item>
      <item>Raiffeisenbank Austria d.d., OIB 53056966535, Magazinska cesta 69,10000 Zagreb</item>
      <item>NARODNE NOVINE, dioničko društvo za izdavanje i tiskanje Službenog lista Republike Hrvatske, službenih i drugih obrazaca te za trgovanje školskim i uredskim priborom i opremom, OIB 64546066176, Savski Gaj XIII. put 6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84728804906</item>
      <item>, OIB 85821130368</item>
      <item>, OIB null</item>
      <item>, OIB 53056966535</item>
      <item>, OIB 64546066176</item>
    </izvorni_sadrzaj>
    <derivirana_varijabla naziv="DomainObject.Predmet.SudioniciListNazivOIB_1">
      <item>, OIB 84728804906</item>
      <item>, OIB 85821130368</item>
      <item>, OIB null</item>
      <item>, OIB 53056966535</item>
      <item>, OIB 64546066176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Vanda Kovačević Gelenčer, OIB 48951193011, A. Mihanovića 1/3 Virovitica</item>
    </izvorni_sadrzaj>
    <derivirana_varijabla naziv="DomainObject.Predmet.StecajniUpraviteljiListAddressOIB_1">
      <item>Vanda Kovačević Gelenčer, OIB 48951193011, A. Mihanovića 1/3 Virovitica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26A6E3E-5B68-404E-8AD8-BEE6596AA3F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591</properties:Words>
  <properties:Characters>3432</properties:Characters>
  <properties:Lines>90</properties:Lines>
  <properties:Paragraphs>37</properties:Paragraphs>
  <properties:TotalTime>409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4035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2016-09-16T13:07:00Z</dcterms:created>
  <dc:creator>Lea Rogina</dc:creator>
  <cp:lastModifiedBy>Lea Rogina</cp:lastModifiedBy>
  <cp:lastPrinted>2017-11-30T12:04:00Z</cp:lastPrinted>
  <dcterms:modified xmlns:xsi="http://www.w3.org/2001/XMLSchema-instance" xsi:type="dcterms:W3CDTF">2017-12-15T11:54:00Z</dcterms:modified>
  <cp:revision>108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St-250/2017-16 / Zapisnik - Ročište za glasovanje o planu restrukturiranja</vt:lpwstr>
  </prop:property>
  <prop:property name="CC_coloring" pid="4" fmtid="{D5CDD505-2E9C-101B-9397-08002B2CF9AE}">
    <vt:bool>false</vt:bool>
  </prop:property>
  <prop:property name="BrojStranica" pid="5" fmtid="{D5CDD505-2E9C-101B-9397-08002B2CF9AE}">
    <vt:i4>2</vt:i4>
  </prop:property>
</prop:Properties>
</file>