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6928" w14:paraId="7066928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141DFA">
        <w:t>358/14-223</w:t>
      </w:r>
    </w:p>
    <w:p w:rsidRDefault="00BE12FF" w:rsidP="00BE12FF" w:rsidR="00BE12FF">
      <w:r>
        <w:rPr>
          <w:rStyle w:val="Naglaeno"/>
        </w:rPr>
        <w:t xml:space="preserve">             </w:t>
      </w:r>
      <w:r w:rsidR="0036438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141DFA">
        <w:t xml:space="preserve"> </w:t>
      </w:r>
      <w:r>
        <w:t>E</w:t>
      </w:r>
      <w:r w:rsidR="00141DFA">
        <w:t xml:space="preserve"> </w:t>
      </w:r>
      <w:r>
        <w:t>P</w:t>
      </w:r>
      <w:r w:rsidR="00141DFA">
        <w:t xml:space="preserve"> </w:t>
      </w:r>
      <w:r>
        <w:t>U</w:t>
      </w:r>
      <w:r w:rsidR="00141DFA">
        <w:t xml:space="preserve"> </w:t>
      </w:r>
      <w:r>
        <w:t>B</w:t>
      </w:r>
      <w:r w:rsidR="00141DFA">
        <w:t xml:space="preserve"> </w:t>
      </w:r>
      <w:r>
        <w:t>L</w:t>
      </w:r>
      <w:r w:rsidR="00141DFA">
        <w:t xml:space="preserve"> </w:t>
      </w:r>
      <w:r>
        <w:t>I</w:t>
      </w:r>
      <w:r w:rsidR="00141DFA">
        <w:t xml:space="preserve"> </w:t>
      </w:r>
      <w:r>
        <w:t>K</w:t>
      </w:r>
      <w:r w:rsidR="00141DFA">
        <w:t xml:space="preserve"> </w:t>
      </w:r>
      <w:r>
        <w:t>A</w:t>
      </w:r>
      <w:r w:rsidR="00141DFA">
        <w:t xml:space="preserve">  </w:t>
      </w:r>
      <w:r>
        <w:t xml:space="preserve"> H</w:t>
      </w:r>
      <w:r w:rsidR="00141DFA">
        <w:t xml:space="preserve"> </w:t>
      </w:r>
      <w:r>
        <w:t>R</w:t>
      </w:r>
      <w:r w:rsidR="00141DFA">
        <w:t xml:space="preserve"> </w:t>
      </w:r>
      <w:r>
        <w:t>V</w:t>
      </w:r>
      <w:r w:rsidR="00141DFA">
        <w:t xml:space="preserve"> </w:t>
      </w:r>
      <w:r>
        <w:t>A</w:t>
      </w:r>
      <w:r w:rsidR="00141DFA">
        <w:t xml:space="preserve"> </w:t>
      </w:r>
      <w:r>
        <w:t>T</w:t>
      </w:r>
      <w:r w:rsidR="00141DFA">
        <w:t xml:space="preserve"> </w:t>
      </w:r>
      <w:r>
        <w:t>S</w:t>
      </w:r>
      <w:r w:rsidR="00141DFA">
        <w:t xml:space="preserve"> </w:t>
      </w:r>
      <w:r>
        <w:t>K</w:t>
      </w:r>
      <w:r w:rsidR="00141DFA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450135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45745B" w:rsidRPr="0045745B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141DFA">
        <w:t>7. svibnja 2018.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141DFA" w:rsidP="00141DFA" w:rsidR="00141DFA" w:rsidRPr="000A59A6">
      <w:pPr>
        <w:numPr>
          <w:ilvl w:val="0"/>
          <w:numId w:val="23"/>
        </w:numPr>
        <w:rPr>
          <w:rFonts w:eastAsia="Calibri"/>
        </w:rPr>
      </w:pPr>
      <w:r>
        <w:t>Prihvaća se ponuda ponuditelja DINO OROZ iz Osijeka, Medulinska 5a, OIB: 13753418695 za n</w:t>
      </w:r>
      <w:r w:rsidRPr="00D75407">
        <w:t>ekretnin</w:t>
      </w:r>
      <w:r>
        <w:t>e upisane kod Općinskog suda u Osijeku zemljišnoknjižni odjel Osijek</w:t>
      </w:r>
      <w:r w:rsidRPr="004D6EB5">
        <w:t xml:space="preserve"> u</w:t>
      </w:r>
      <w:r>
        <w:t>:</w:t>
      </w:r>
    </w:p>
    <w:p w:rsidRDefault="00141DFA" w:rsidP="00141DFA" w:rsidR="00141DFA" w:rsidRPr="00D337CA">
      <w:pPr>
        <w:numPr>
          <w:ilvl w:val="0"/>
          <w:numId w:val="23"/>
        </w:numPr>
        <w:rPr>
          <w:rFonts w:eastAsia="Calibri"/>
        </w:rPr>
      </w:pPr>
    </w:p>
    <w:p w:rsidRDefault="00141DFA" w:rsidP="00141DFA" w:rsidR="00141DFA" w:rsidRPr="00161402">
      <w:pPr>
        <w:pStyle w:val="Bezproreda"/>
        <w:ind w:left="1425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>
        <w:rPr>
          <w:rFonts w:hAnsi="Times New Roman" w:ascii="Times New Roman"/>
          <w:bCs/>
          <w:sz w:val="24"/>
          <w:szCs w:val="24"/>
          <w:u w:val="single"/>
          <w:lang w:val="pl-PL"/>
        </w:rPr>
        <w:t>z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.k.ul. </w:t>
      </w:r>
      <w:r>
        <w:rPr>
          <w:rFonts w:hAnsi="Times New Roman" w:ascii="Times New Roman"/>
          <w:sz w:val="24"/>
          <w:szCs w:val="24"/>
          <w:u w:val="single"/>
        </w:rPr>
        <w:t>9237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141DFA" w:rsidP="00141DFA" w:rsidR="00141DFA" w:rsidRPr="00161402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k.č.br. </w:t>
      </w:r>
      <w:r w:rsidRPr="00161402">
        <w:rPr>
          <w:rFonts w:hAnsi="Times New Roman" w:ascii="Times New Roman"/>
          <w:sz w:val="24"/>
          <w:szCs w:val="24"/>
        </w:rPr>
        <w:t>9770/</w:t>
      </w:r>
      <w:r>
        <w:rPr>
          <w:rFonts w:hAnsi="Times New Roman" w:ascii="Times New Roman"/>
          <w:sz w:val="24"/>
          <w:szCs w:val="24"/>
        </w:rPr>
        <w:t>180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DVORIŠTE</w:t>
      </w:r>
      <w:r w:rsidRPr="00161402">
        <w:rPr>
          <w:rFonts w:hAnsi="Times New Roman" w:ascii="Times New Roman"/>
          <w:sz w:val="24"/>
          <w:szCs w:val="24"/>
        </w:rPr>
        <w:t xml:space="preserve"> VINKOVAČKA</w:t>
      </w:r>
      <w:r>
        <w:rPr>
          <w:rFonts w:hAnsi="Times New Roman" w:ascii="Times New Roman"/>
          <w:sz w:val="24"/>
          <w:szCs w:val="24"/>
        </w:rPr>
        <w:t xml:space="preserve"> CESTA</w:t>
      </w:r>
      <w:r w:rsidRPr="00161402">
        <w:rPr>
          <w:rFonts w:hAnsi="Times New Roman" w:ascii="Times New Roman"/>
          <w:sz w:val="24"/>
          <w:szCs w:val="24"/>
        </w:rPr>
        <w:t xml:space="preserve"> površine </w:t>
      </w:r>
      <w:r>
        <w:rPr>
          <w:rFonts w:hAnsi="Times New Roman" w:ascii="Times New Roman"/>
          <w:sz w:val="24"/>
          <w:szCs w:val="24"/>
        </w:rPr>
        <w:t>44 m2</w:t>
      </w:r>
    </w:p>
    <w:p w:rsidRDefault="00141DFA" w:rsidP="00141DFA" w:rsidR="00141DFA" w:rsidRPr="006A689D">
      <w:pPr>
        <w:pStyle w:val="Bezproreda"/>
        <w:ind w:firstLine="708"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141DFA" w:rsidP="00141DFA" w:rsidR="00141DFA">
      <w:pPr>
        <w:suppressAutoHyphens/>
        <w:ind w:left="1425"/>
        <w:jc w:val="both"/>
      </w:pPr>
      <w:r w:rsidRPr="00D90DE6">
        <w:t xml:space="preserve">za iznos od </w:t>
      </w:r>
      <w:r>
        <w:rPr>
          <w:b/>
        </w:rPr>
        <w:t>29.000,00</w:t>
      </w:r>
      <w:r w:rsidRPr="00D90DE6">
        <w:rPr>
          <w:rFonts w:eastAsia="Calibri"/>
          <w:b/>
        </w:rPr>
        <w:t xml:space="preserve"> kn</w:t>
      </w:r>
      <w:r w:rsidRPr="00D90DE6">
        <w:t>, te mu se ujedno i dosuđuje imovina u vlasništvu stečajnog dužnika.</w:t>
      </w:r>
    </w:p>
    <w:p w:rsidRDefault="00141DFA" w:rsidP="00141DFA" w:rsidR="00141DFA" w:rsidRPr="00D90DE6">
      <w:pPr>
        <w:jc w:val="both"/>
      </w:pPr>
    </w:p>
    <w:p w:rsidRDefault="00141DFA" w:rsidP="00141DFA" w:rsidR="00141DFA" w:rsidRPr="0000555E">
      <w:pPr>
        <w:ind w:left="708"/>
        <w:jc w:val="both"/>
      </w:pPr>
      <w:r w:rsidRPr="0000555E">
        <w:t xml:space="preserve">2. Nalaže se ponuditelju uplata neto iznosa </w:t>
      </w:r>
      <w:proofErr w:type="spellStart"/>
      <w:r w:rsidRPr="0000555E">
        <w:t>kupovnine</w:t>
      </w:r>
      <w:proofErr w:type="spellEnd"/>
      <w:r w:rsidRPr="0000555E">
        <w:t xml:space="preserve"> iz točke 1</w:t>
      </w:r>
      <w:r>
        <w:t>.</w:t>
      </w:r>
      <w:r w:rsidRPr="0000555E">
        <w:t xml:space="preserve"> ovog rješenja, umanjene za iznos položene jamčevine, u roku 30 dana od dana pravomoćnosti rješenja o dosudi na žiro-račun Trgovačkog suda u Osijeku broj HR3123900011300000200 kod Hrvatske poštanske banke s pozivom na broj HR05 272-764-13.</w:t>
      </w:r>
    </w:p>
    <w:p w:rsidRDefault="00141DFA" w:rsidP="00141DFA" w:rsidR="00141DFA" w:rsidRPr="00D90DE6">
      <w:pPr>
        <w:ind w:left="1425"/>
        <w:jc w:val="both"/>
      </w:pPr>
    </w:p>
    <w:p w:rsidRDefault="00141DFA" w:rsidP="00141DFA" w:rsidR="00141DFA" w:rsidRPr="00A30BED">
      <w:pPr>
        <w:ind w:left="600"/>
        <w:jc w:val="both"/>
        <w:rPr>
          <w:b/>
        </w:rPr>
      </w:pPr>
      <w:r>
        <w:t xml:space="preserve">3. </w:t>
      </w:r>
      <w:r w:rsidRPr="00A30BED">
        <w:rPr>
          <w:b/>
        </w:rPr>
        <w:t>S obzirom da</w:t>
      </w:r>
      <w:r>
        <w:rPr>
          <w:b/>
        </w:rPr>
        <w:t xml:space="preserve"> je predmetna nekretnina zemljište koje nije građevinsko ista je oslobođena  plaćanja PDV-a sukladno članku 40. st. 1. </w:t>
      </w:r>
      <w:proofErr w:type="spellStart"/>
      <w:r>
        <w:rPr>
          <w:b/>
        </w:rPr>
        <w:t>toč</w:t>
      </w:r>
      <w:proofErr w:type="spellEnd"/>
      <w:r>
        <w:rPr>
          <w:b/>
        </w:rPr>
        <w:t xml:space="preserve">. j) i k) Zakona o porezu na dodanu vrijednost. </w:t>
      </w:r>
    </w:p>
    <w:p w:rsidRDefault="00141DFA" w:rsidP="00141DFA" w:rsidR="00141DFA">
      <w:pPr>
        <w:ind w:left="600"/>
        <w:jc w:val="both"/>
      </w:pPr>
    </w:p>
    <w:p w:rsidRDefault="00141DFA" w:rsidP="00141DFA" w:rsidR="00141DFA" w:rsidRPr="00D90DE6">
      <w:pPr>
        <w:ind w:left="600"/>
        <w:jc w:val="both"/>
      </w:pPr>
      <w:r w:rsidRPr="00D90DE6">
        <w:t xml:space="preserve">Kupac je dužan platiti </w:t>
      </w:r>
      <w:r>
        <w:t xml:space="preserve">porez na promet nekretnina, te </w:t>
      </w:r>
      <w:r w:rsidRPr="00D90DE6">
        <w:t xml:space="preserve">sve </w:t>
      </w:r>
      <w:r>
        <w:t xml:space="preserve"> </w:t>
      </w:r>
      <w:r w:rsidRPr="00D90DE6">
        <w:t xml:space="preserve">pristojbe </w:t>
      </w:r>
      <w:r>
        <w:t xml:space="preserve"> </w:t>
      </w:r>
      <w:r w:rsidRPr="00D90DE6">
        <w:t>i ostale troškove vezane s prodajom i prijenosom vlasništva nekretnin</w:t>
      </w:r>
      <w:r>
        <w:t>a</w:t>
      </w:r>
      <w:r w:rsidRPr="00D90DE6">
        <w:t xml:space="preserve"> iz točke 1. izreke ovoga rješenja na </w:t>
      </w:r>
      <w:r>
        <w:t xml:space="preserve">ime </w:t>
      </w:r>
      <w:r w:rsidRPr="00D90DE6">
        <w:t>kupc</w:t>
      </w:r>
      <w:r>
        <w:t>a</w:t>
      </w:r>
      <w:r w:rsidRPr="00D90DE6">
        <w:t>.</w:t>
      </w:r>
    </w:p>
    <w:p w:rsidRDefault="00141DFA" w:rsidP="00141DFA" w:rsidR="00141DFA" w:rsidRPr="00D90DE6">
      <w:pPr>
        <w:ind w:left="1425"/>
        <w:jc w:val="both"/>
      </w:pPr>
    </w:p>
    <w:p w:rsidRDefault="00141DFA" w:rsidP="00141DFA" w:rsidR="00141DFA">
      <w:pPr>
        <w:ind w:left="568"/>
        <w:jc w:val="both"/>
      </w:pPr>
      <w:r>
        <w:t xml:space="preserve">4. 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dosuđenim nekretninama, brisati će se prava,  tereti i zabilježbe, upisani na nekretninama.</w:t>
      </w:r>
    </w:p>
    <w:p w:rsidRDefault="00141DFA" w:rsidP="00141DFA" w:rsidR="00141DFA">
      <w:pPr>
        <w:ind w:left="568"/>
        <w:jc w:val="both"/>
      </w:pPr>
    </w:p>
    <w:p w:rsidRDefault="00141DFA" w:rsidP="00141DFA" w:rsidR="00141DFA" w:rsidRPr="009A6C5A">
      <w:pPr>
        <w:ind w:left="568"/>
        <w:jc w:val="both"/>
      </w:pPr>
      <w:r>
        <w:t xml:space="preserve">5. </w:t>
      </w:r>
      <w:r w:rsidRPr="009A6C5A">
        <w:t xml:space="preserve">Nakon što ponuditelj položi </w:t>
      </w:r>
      <w:proofErr w:type="spellStart"/>
      <w:r w:rsidRPr="009A6C5A">
        <w:t>kupovninu</w:t>
      </w:r>
      <w:proofErr w:type="spellEnd"/>
      <w:r w:rsidRPr="009A6C5A">
        <w:t xml:space="preserve"> i nakon pravomoćnosti ovoga rješenja nekretnina će se predati kupcu, a temeljem posebnog zaključka.</w:t>
      </w:r>
    </w:p>
    <w:p w:rsidRDefault="00141DFA" w:rsidP="00141DFA" w:rsidR="00141DFA" w:rsidRPr="009A6C5A"/>
    <w:p w:rsidRDefault="00141DFA" w:rsidP="00141DFA" w:rsidR="00141DFA" w:rsidRPr="009A6C5A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41DFA" w:rsidP="00141DFA" w:rsidR="00141DFA">
      <w:pPr>
        <w:tabs>
          <w:tab w:pos="7080" w:val="left"/>
        </w:tabs>
        <w:jc w:val="both"/>
      </w:pPr>
    </w:p>
    <w:p w:rsidRDefault="00141DFA" w:rsidP="00141DFA" w:rsidR="00141DFA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141DFA" w:rsidP="00141DFA" w:rsidR="00141DFA">
      <w:pPr>
        <w:pStyle w:val="Tijeloteksta"/>
      </w:pPr>
    </w:p>
    <w:p w:rsidRDefault="00141DFA" w:rsidP="00141DFA" w:rsidR="00141DFA">
      <w:pPr>
        <w:pStyle w:val="Tijeloteksta"/>
      </w:pPr>
    </w:p>
    <w:p w:rsidRDefault="00141DFA" w:rsidP="00141DFA" w:rsidR="00141DFA">
      <w:pPr>
        <w:pStyle w:val="Tijeloteksta"/>
        <w:ind w:firstLine="708"/>
      </w:pPr>
      <w:r>
        <w:t>Na održanoj javnoj dražbi dana 24. travnja 2018. godine za imovinu u vlasništvu stečajnog dužnika ponuditelj Dino Oroz iz Osijeka, Medulinska 5a, bio je jedini ponuditelj, jamčevinu je uplatio u roku iz zaključka o prodaji, te je prihvaćena njegova ponuda za kupovinu predmetne nekretnine kako je to navedeno u t. 1. izreke ovoga rješenja.</w:t>
      </w:r>
    </w:p>
    <w:p w:rsidRDefault="00141DFA" w:rsidP="00141DFA" w:rsidR="00141DFA">
      <w:pPr>
        <w:pStyle w:val="Tijeloteksta"/>
      </w:pPr>
    </w:p>
    <w:p w:rsidRDefault="00141DFA" w:rsidP="00141DFA" w:rsidR="00141DFA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 u svezi s čl. 441. Stečajnog zakona (NN 71/15). </w:t>
      </w:r>
    </w:p>
    <w:p w:rsidRDefault="00141DFA" w:rsidP="00141DFA" w:rsidR="00141DFA">
      <w:pPr>
        <w:pStyle w:val="Tijeloteksta"/>
        <w:ind w:firstLine="708"/>
      </w:pPr>
    </w:p>
    <w:p w:rsidRDefault="00141DFA" w:rsidP="00141DFA" w:rsidR="00141DFA">
      <w:pPr>
        <w:pStyle w:val="Tijeloteksta"/>
        <w:jc w:val="center"/>
      </w:pPr>
      <w:r w:rsidRPr="00763833">
        <w:t>U Osijeku</w:t>
      </w:r>
      <w:r>
        <w:t xml:space="preserve"> 7. svibnja 2018. g.</w:t>
      </w:r>
    </w:p>
    <w:p w:rsidRDefault="00141DFA" w:rsidP="00141DFA" w:rsidR="00141DFA">
      <w:pPr>
        <w:pStyle w:val="Tijeloteksta"/>
        <w:jc w:val="center"/>
      </w:pPr>
    </w:p>
    <w:p w:rsidRDefault="00141DFA" w:rsidP="00141DFA" w:rsidR="00141DFA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141DFA" w:rsidP="00141DFA" w:rsidR="00141DFA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141DFA" w:rsidP="00141DFA" w:rsidR="00141DFA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ab/>
      </w:r>
      <w:r>
        <w:tab/>
      </w:r>
      <w:r>
        <w:tab/>
      </w:r>
      <w:r>
        <w:tab/>
        <w:t>Nada Roso</w:t>
      </w:r>
    </w:p>
    <w:p w:rsidRDefault="00141DFA" w:rsidP="00141DFA" w:rsidR="00141DFA">
      <w:pPr>
        <w:pStyle w:val="Tijeloteksta"/>
        <w:ind w:firstLine="708"/>
        <w:rPr>
          <w:b/>
          <w:bCs/>
        </w:rPr>
      </w:pPr>
    </w:p>
    <w:p w:rsidRDefault="00141DFA" w:rsidP="00141DFA" w:rsidR="00141DFA">
      <w:pPr>
        <w:pStyle w:val="Tijeloteksta"/>
        <w:rPr>
          <w:b/>
          <w:bCs/>
        </w:rPr>
      </w:pPr>
    </w:p>
    <w:p w:rsidRDefault="00141DFA" w:rsidP="00141DFA" w:rsidR="00141DF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141DFA" w:rsidP="00141DFA" w:rsidR="00141DF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41DFA" w:rsidP="00141DFA" w:rsidR="00141DFA">
      <w:pPr>
        <w:pStyle w:val="Tijeloteksta"/>
        <w:rPr>
          <w:b/>
          <w:bCs/>
        </w:rPr>
      </w:pPr>
    </w:p>
    <w:p w:rsidRDefault="00141DFA" w:rsidP="00141DFA" w:rsidR="00141DFA">
      <w:pPr>
        <w:pStyle w:val="Tijeloteksta"/>
        <w:rPr>
          <w:b/>
          <w:bCs/>
        </w:rPr>
      </w:pPr>
    </w:p>
    <w:p w:rsidRDefault="00141DFA" w:rsidP="00141DFA" w:rsidR="00141DFA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>Dino Oroz, Osijek, Medulinska 5a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>ŽDO Osijek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>e-Oglasna ploča suda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>Grad Osijek, Franje Kuhača 9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>Hrvatske vode, Osijek, Splavarska ulica 2a</w:t>
      </w:r>
    </w:p>
    <w:p w:rsidRDefault="00141DFA" w:rsidP="00141DFA" w:rsidR="00141DFA">
      <w:pPr>
        <w:pStyle w:val="Tijeloteksta"/>
        <w:numPr>
          <w:ilvl w:val="0"/>
          <w:numId w:val="24"/>
        </w:numPr>
        <w:suppressAutoHyphens/>
        <w:jc w:val="left"/>
      </w:pPr>
      <w:r>
        <w:t>R-7.6.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  <w:bookmarkStart w:name="_GoBack" w:id="0"/>
      <w:bookmarkEnd w:id="0"/>
    </w:p>
    <w:sectPr w:rsidR="006E045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90C" w:rsidR="00D3090C">
      <w:r>
        <w:separator/>
      </w:r>
    </w:p>
  </w:endnote>
  <w:endnote w:id="0" w:type="continuationSeparator">
    <w:p w:rsidRDefault="00D3090C" w:rsidR="00D30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90C" w:rsidR="00D3090C">
      <w:r>
        <w:separator/>
      </w:r>
    </w:p>
  </w:footnote>
  <w:footnote w:id="0" w:type="continuationSeparator">
    <w:p w:rsidRDefault="00D3090C" w:rsidR="00D30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C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DA6895" w:rsidR="00DA6895">
    <w:pPr>
      <w:jc w:val="right"/>
    </w:pPr>
    <w:r>
      <w:tab/>
    </w:r>
    <w:r>
      <w:tab/>
    </w:r>
    <w:r w:rsidR="00364389">
      <w:t>6 St-358/14-</w:t>
    </w:r>
    <w:r w:rsidR="00141DFA">
      <w:t>223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2093BC1"/>
    <w:multiLevelType w:val="hybridMultilevel"/>
    <w:tmpl w:val="BCF0E724"/>
    <w:lvl w:tplc="6592301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74E0EB6"/>
    <w:multiLevelType w:val="hybridMultilevel"/>
    <w:tmpl w:val="88328C3A"/>
    <w:lvl w:tplc="76CAA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8"/>
  </w:num>
  <w:num w:numId="4">
    <w:abstractNumId w:val="8"/>
  </w:num>
  <w:num w:numId="5">
    <w:abstractNumId w:val="15"/>
  </w:num>
  <w:num w:numId="6">
    <w:abstractNumId w:val="19"/>
  </w:num>
  <w:num w:numId="7">
    <w:abstractNumId w:val="20"/>
  </w:num>
  <w:num w:numId="8">
    <w:abstractNumId w:val="10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3"/>
  </w:num>
  <w:num w:numId="15">
    <w:abstractNumId w:val="6"/>
  </w:num>
  <w:num w:numId="16">
    <w:abstractNumId w:val="9"/>
  </w:num>
  <w:num w:numId="17">
    <w:abstractNumId w:val="16"/>
  </w:num>
  <w:num w:numId="18">
    <w:abstractNumId w:val="3"/>
  </w:num>
  <w:num w:numId="19">
    <w:abstractNumId w:val="23"/>
  </w:num>
  <w:num w:numId="20">
    <w:abstractNumId w:val="5"/>
  </w:num>
  <w:num w:numId="21">
    <w:abstractNumId w:val="1"/>
  </w:num>
  <w:num w:numId="22">
    <w:abstractNumId w:val="11"/>
  </w:num>
  <w:num w:numId="23">
    <w:abstractNumId w:val="17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41DFA"/>
    <w:rsid w:val="00165DD6"/>
    <w:rsid w:val="0017291E"/>
    <w:rsid w:val="0018745E"/>
    <w:rsid w:val="00193FD2"/>
    <w:rsid w:val="001A7119"/>
    <w:rsid w:val="001B691C"/>
    <w:rsid w:val="001C7225"/>
    <w:rsid w:val="001E06D7"/>
    <w:rsid w:val="00202D5E"/>
    <w:rsid w:val="00242171"/>
    <w:rsid w:val="002531DC"/>
    <w:rsid w:val="00261DD7"/>
    <w:rsid w:val="0029177B"/>
    <w:rsid w:val="002A0808"/>
    <w:rsid w:val="002A3AA7"/>
    <w:rsid w:val="002B235A"/>
    <w:rsid w:val="002B5105"/>
    <w:rsid w:val="002C453D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4389"/>
    <w:rsid w:val="00365EB5"/>
    <w:rsid w:val="003A0718"/>
    <w:rsid w:val="003C1D60"/>
    <w:rsid w:val="003E5EEC"/>
    <w:rsid w:val="003F0E69"/>
    <w:rsid w:val="0040357C"/>
    <w:rsid w:val="00405CDB"/>
    <w:rsid w:val="00417421"/>
    <w:rsid w:val="00433769"/>
    <w:rsid w:val="00436640"/>
    <w:rsid w:val="00437703"/>
    <w:rsid w:val="00450135"/>
    <w:rsid w:val="004572F5"/>
    <w:rsid w:val="0045745B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173A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308E"/>
    <w:rsid w:val="007A2A11"/>
    <w:rsid w:val="007B4D38"/>
    <w:rsid w:val="007E4DD9"/>
    <w:rsid w:val="00801C75"/>
    <w:rsid w:val="00825BFC"/>
    <w:rsid w:val="00830B2E"/>
    <w:rsid w:val="008326A9"/>
    <w:rsid w:val="008419B9"/>
    <w:rsid w:val="00847615"/>
    <w:rsid w:val="00864CDA"/>
    <w:rsid w:val="008819E9"/>
    <w:rsid w:val="0088426E"/>
    <w:rsid w:val="008977B3"/>
    <w:rsid w:val="008A300F"/>
    <w:rsid w:val="008A3350"/>
    <w:rsid w:val="008D37BB"/>
    <w:rsid w:val="00901EED"/>
    <w:rsid w:val="00902607"/>
    <w:rsid w:val="00925E5F"/>
    <w:rsid w:val="0094128C"/>
    <w:rsid w:val="009516A0"/>
    <w:rsid w:val="00952BC3"/>
    <w:rsid w:val="00954ED7"/>
    <w:rsid w:val="00973133"/>
    <w:rsid w:val="009B72A4"/>
    <w:rsid w:val="009C378B"/>
    <w:rsid w:val="009E299F"/>
    <w:rsid w:val="00A3682D"/>
    <w:rsid w:val="00A36B9C"/>
    <w:rsid w:val="00A41D6B"/>
    <w:rsid w:val="00A439AD"/>
    <w:rsid w:val="00A53D71"/>
    <w:rsid w:val="00A652E1"/>
    <w:rsid w:val="00AA02FE"/>
    <w:rsid w:val="00AA7BA7"/>
    <w:rsid w:val="00AB22D6"/>
    <w:rsid w:val="00AB71FE"/>
    <w:rsid w:val="00B11FDD"/>
    <w:rsid w:val="00B2515B"/>
    <w:rsid w:val="00B258D3"/>
    <w:rsid w:val="00B2798C"/>
    <w:rsid w:val="00B47CF8"/>
    <w:rsid w:val="00B52408"/>
    <w:rsid w:val="00B56C02"/>
    <w:rsid w:val="00B96C5E"/>
    <w:rsid w:val="00BA388C"/>
    <w:rsid w:val="00BA441E"/>
    <w:rsid w:val="00BC5C48"/>
    <w:rsid w:val="00BE0C8E"/>
    <w:rsid w:val="00BE12FF"/>
    <w:rsid w:val="00BE316E"/>
    <w:rsid w:val="00BF306E"/>
    <w:rsid w:val="00BF79EC"/>
    <w:rsid w:val="00C26D1C"/>
    <w:rsid w:val="00C3127D"/>
    <w:rsid w:val="00C5562A"/>
    <w:rsid w:val="00C61687"/>
    <w:rsid w:val="00C63693"/>
    <w:rsid w:val="00C6437F"/>
    <w:rsid w:val="00C64654"/>
    <w:rsid w:val="00C70563"/>
    <w:rsid w:val="00C75EB6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090C"/>
    <w:rsid w:val="00D3268C"/>
    <w:rsid w:val="00D42D3E"/>
    <w:rsid w:val="00D57538"/>
    <w:rsid w:val="00D6245A"/>
    <w:rsid w:val="00D75407"/>
    <w:rsid w:val="00DA30BE"/>
    <w:rsid w:val="00DA6895"/>
    <w:rsid w:val="00E14F81"/>
    <w:rsid w:val="00E20D25"/>
    <w:rsid w:val="00E217F8"/>
    <w:rsid w:val="00E269A3"/>
    <w:rsid w:val="00E31F9E"/>
    <w:rsid w:val="00E32996"/>
    <w:rsid w:val="00E621B9"/>
    <w:rsid w:val="00E6367B"/>
    <w:rsid w:val="00E71337"/>
    <w:rsid w:val="00E7394B"/>
    <w:rsid w:val="00E84E49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Naslov2Char" w:type="character">
    <w:name w:val="Naslov 2 Char"/>
    <w:link w:val="Naslov2"/>
    <w:rsid w:val="00141DFA"/>
    <w:rPr>
      <w:b/>
      <w:bCs/>
      <w:sz w:val="24"/>
      <w:szCs w:val="24"/>
    </w:rPr>
  </w:style>
  <w:style w:styleId="Bezproreda" w:type="paragraph">
    <w:name w:val="No Spacing"/>
    <w:uiPriority w:val="1"/>
    <w:qFormat/>
    <w:rsid w:val="00141DFA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141D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C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6C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C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C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C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Naslov2Char" w:type="character">
    <w:name w:val="Naslov 2 Char"/>
    <w:link w:val="Naslov2"/>
    <w:rsid w:val="00141DFA"/>
    <w:rPr>
      <w:b/>
      <w:bCs/>
      <w:sz w:val="24"/>
      <w:szCs w:val="24"/>
    </w:rPr>
  </w:style>
  <w:style w:styleId="Bezproreda" w:type="paragraph">
    <w:name w:val="No Spacing"/>
    <w:uiPriority w:val="1"/>
    <w:qFormat/>
    <w:rsid w:val="00141DFA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141D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C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6C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C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C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C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743DB-BE4D-46DF-B731-1598FEF9E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475</properties:Words>
  <properties:Characters>2437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2018-05-07T08:13:00Z</dcterms:created>
  <dc:creator>banka</dc:creator>
  <cp:lastModifiedBy>Danijela Sekulić</cp:lastModifiedBy>
  <cp:lastPrinted>2018-05-07T08:12:00Z</cp:lastPrinted>
  <dcterms:modified xmlns:xsi="http://www.w3.org/2001/XMLSchema-instance" xsi:type="dcterms:W3CDTF">2018-05-07T08:13:00Z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(SLAVONIJA IGM 6..docx)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