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9864a" w14:paraId="f19864a" w:rsidRDefault="00F6347A" w:rsidP="00F6347A" w:rsidR="00F6347A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St-15</w:t>
      </w:r>
      <w:r w:rsidR="00045F0D">
        <w:rPr>
          <w:rFonts w:hAnsi="Times New Roman" w:ascii="Times New Roman"/>
        </w:rPr>
        <w:t>04</w:t>
      </w:r>
      <w:r>
        <w:rPr>
          <w:rFonts w:hAnsi="Times New Roman" w:ascii="Times New Roman"/>
        </w:rPr>
        <w:t>/15</w:t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EC0460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F6347A">
        <w:rPr>
          <w:rFonts w:hAnsi="Times New Roman" w:ascii="Times New Roman"/>
        </w:rPr>
        <w:t xml:space="preserve">NA SLUŽBA </w:t>
      </w:r>
    </w:p>
    <w:p w:rsidRDefault="00F6347A" w:rsidP="00F6347A" w:rsidR="00F6347A">
      <w:pPr>
        <w:rPr>
          <w:rFonts w:hAnsi="Times New Roman" w:ascii="Times New Roman"/>
        </w:rPr>
      </w:pPr>
      <w:r>
        <w:rPr>
          <w:rFonts w:hAnsi="Times New Roman" w:ascii="Times New Roman"/>
        </w:rPr>
        <w:t>Karlovac, Ljudevita Šestića 4</w:t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0A62B5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F6347A" w:rsidP="00F6347A" w:rsidR="00F6347A">
      <w:pPr>
        <w:rPr>
          <w:rFonts w:hAnsi="Times New Roman" w:ascii="Times New Roman"/>
        </w:rPr>
      </w:pPr>
    </w:p>
    <w:p w:rsidRDefault="00F6347A" w:rsidP="00BF0934" w:rsidR="00F6347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Stalna služba, po stečajnom sucu Vesni Fundurulić Perišin,  </w:t>
      </w:r>
      <w:r w:rsidR="00ED1090">
        <w:rPr>
          <w:rFonts w:hAnsi="Times New Roman" w:ascii="Times New Roman"/>
        </w:rPr>
        <w:t xml:space="preserve">odlučujući o </w:t>
      </w:r>
      <w:r>
        <w:rPr>
          <w:rFonts w:hAnsi="Times New Roman" w:ascii="Times New Roman"/>
        </w:rPr>
        <w:t xml:space="preserve"> </w:t>
      </w:r>
      <w:r w:rsidR="00ED1090">
        <w:rPr>
          <w:rFonts w:hAnsi="Times New Roman" w:ascii="Times New Roman"/>
        </w:rPr>
        <w:t>prijedlogu predlagatelja</w:t>
      </w:r>
      <w:r>
        <w:rPr>
          <w:rFonts w:hAnsi="Times New Roman" w:ascii="Times New Roman"/>
        </w:rPr>
        <w:t xml:space="preserve"> Financijske agencije, </w:t>
      </w:r>
      <w:r w:rsidR="00ED1090">
        <w:rPr>
          <w:rFonts w:hAnsi="Times New Roman" w:ascii="Times New Roman"/>
        </w:rPr>
        <w:t>za otvaranje</w:t>
      </w:r>
      <w:r>
        <w:rPr>
          <w:rFonts w:hAnsi="Times New Roman" w:ascii="Times New Roman"/>
        </w:rPr>
        <w:t xml:space="preserve"> stečajn</w:t>
      </w:r>
      <w:r w:rsidR="00ED1090">
        <w:rPr>
          <w:rFonts w:hAnsi="Times New Roman" w:ascii="Times New Roman"/>
        </w:rPr>
        <w:t>og</w:t>
      </w:r>
      <w:r>
        <w:rPr>
          <w:rFonts w:hAnsi="Times New Roman" w:ascii="Times New Roman"/>
        </w:rPr>
        <w:t xml:space="preserve"> postupk</w:t>
      </w:r>
      <w:r w:rsidR="00ED1090">
        <w:rPr>
          <w:rFonts w:hAnsi="Times New Roman" w:ascii="Times New Roman"/>
        </w:rPr>
        <w:t xml:space="preserve">a </w:t>
      </w:r>
      <w:r>
        <w:rPr>
          <w:rFonts w:hAnsi="Times New Roman" w:ascii="Times New Roman"/>
        </w:rPr>
        <w:t xml:space="preserve">nad dužnikom </w:t>
      </w:r>
      <w:r w:rsidR="00045F0D" w:rsidRPr="00045F0D">
        <w:rPr>
          <w:rFonts w:hAnsi="Times New Roman" w:ascii="Times New Roman"/>
        </w:rPr>
        <w:t>DESIGN I SITOTISAK STRAŽA d.o.o.</w:t>
      </w:r>
      <w:r w:rsidR="000A62B5">
        <w:rPr>
          <w:rFonts w:hAnsi="Times New Roman" w:ascii="Times New Roman"/>
        </w:rPr>
        <w:t>,</w:t>
      </w:r>
      <w:r w:rsidR="00045F0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Zagreb, </w:t>
      </w:r>
      <w:r w:rsidR="00045F0D">
        <w:rPr>
          <w:rFonts w:hAnsi="Times New Roman" w:ascii="Times New Roman"/>
        </w:rPr>
        <w:t>Savska cesta 40</w:t>
      </w:r>
      <w:r w:rsidR="00EC0460">
        <w:rPr>
          <w:rFonts w:hAnsi="Times New Roman" w:ascii="Times New Roman"/>
        </w:rPr>
        <w:t xml:space="preserve">, OIB: </w:t>
      </w:r>
      <w:r w:rsidR="00045F0D" w:rsidRPr="00045F0D">
        <w:rPr>
          <w:rFonts w:hAnsi="Times New Roman" w:ascii="Times New Roman"/>
        </w:rPr>
        <w:t>55902358694</w:t>
      </w:r>
      <w:r w:rsidR="00EC0460">
        <w:rPr>
          <w:rFonts w:hAnsi="Times New Roman" w:ascii="Times New Roman"/>
        </w:rPr>
        <w:t xml:space="preserve">, </w:t>
      </w:r>
      <w:r w:rsidR="00ED1090">
        <w:rPr>
          <w:rFonts w:hAnsi="Times New Roman" w:ascii="Times New Roman"/>
        </w:rPr>
        <w:t>12</w:t>
      </w:r>
      <w:r>
        <w:rPr>
          <w:rFonts w:hAnsi="Times New Roman" w:ascii="Times New Roman"/>
        </w:rPr>
        <w:t xml:space="preserve">. </w:t>
      </w:r>
      <w:r w:rsidR="00ED1090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</w:t>
      </w:r>
      <w:r w:rsidR="00ED1090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</w:p>
    <w:p w:rsidRDefault="00BF0934" w:rsidP="00BF0934" w:rsidR="00BF0934">
      <w:pPr>
        <w:ind w:firstLine="720"/>
        <w:jc w:val="both"/>
        <w:rPr>
          <w:rFonts w:hAnsi="Times New Roman" w:ascii="Times New Roman"/>
        </w:rPr>
      </w:pPr>
    </w:p>
    <w:p w:rsidRDefault="003150EC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</w:t>
      </w:r>
      <w:r w:rsidR="00DF3CA9">
        <w:rPr>
          <w:rFonts w:hAnsi="Times New Roman" w:ascii="Times New Roman"/>
        </w:rPr>
        <w:t xml:space="preserve"> i</w:t>
      </w:r>
      <w:r>
        <w:rPr>
          <w:rFonts w:hAnsi="Times New Roman" w:ascii="Times New Roman"/>
        </w:rPr>
        <w:t xml:space="preserve"> j e š i o</w:t>
      </w:r>
      <w:r w:rsidR="00F6347A">
        <w:rPr>
          <w:rFonts w:hAnsi="Times New Roman" w:ascii="Times New Roman"/>
        </w:rPr>
        <w:t xml:space="preserve">    j e</w:t>
      </w:r>
    </w:p>
    <w:p w:rsidRDefault="00F6347A" w:rsidP="00F6347A" w:rsidR="00F6347A">
      <w:pPr>
        <w:rPr>
          <w:rFonts w:hAnsi="Times New Roman" w:ascii="Times New Roman"/>
        </w:rPr>
      </w:pPr>
    </w:p>
    <w:p w:rsidRDefault="00045F0D" w:rsidP="00045F0D" w:rsidR="00F6347A" w:rsidRPr="00045F0D">
      <w:pPr>
        <w:pStyle w:val="Odlomakpopisa"/>
        <w:ind w:firstLine="708"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7342BD" w:rsidRPr="00045F0D">
        <w:rPr>
          <w:rFonts w:hAnsi="Times New Roman" w:ascii="Times New Roman"/>
        </w:rPr>
        <w:t xml:space="preserve">Za privremenog stečajnog upravitelja imenuje se </w:t>
      </w:r>
      <w:r w:rsidR="00501090">
        <w:rPr>
          <w:rFonts w:hAnsi="Times New Roman" w:ascii="Times New Roman"/>
        </w:rPr>
        <w:t>Ivan Samac,</w:t>
      </w:r>
      <w:r w:rsidR="007342BD" w:rsidRPr="00045F0D">
        <w:rPr>
          <w:rFonts w:hAnsi="Times New Roman" w:ascii="Times New Roman"/>
        </w:rPr>
        <w:t xml:space="preserve"> iz </w:t>
      </w:r>
      <w:r w:rsidR="00501090">
        <w:rPr>
          <w:rFonts w:hAnsi="Times New Roman" w:ascii="Times New Roman"/>
        </w:rPr>
        <w:t>Zagreba</w:t>
      </w:r>
      <w:r w:rsidR="007342BD" w:rsidRPr="00045F0D">
        <w:rPr>
          <w:rFonts w:hAnsi="Times New Roman" w:ascii="Times New Roman"/>
        </w:rPr>
        <w:t xml:space="preserve">, </w:t>
      </w:r>
      <w:r w:rsidR="00501090">
        <w:rPr>
          <w:rFonts w:hAnsi="Times New Roman" w:ascii="Times New Roman"/>
        </w:rPr>
        <w:t>Hrgovići 97</w:t>
      </w:r>
      <w:r w:rsidR="007342BD" w:rsidRPr="00045F0D">
        <w:rPr>
          <w:rFonts w:hAnsi="Times New Roman" w:ascii="Times New Roman"/>
        </w:rPr>
        <w:t>, OIB: 8</w:t>
      </w:r>
      <w:r w:rsidR="00501090">
        <w:rPr>
          <w:rFonts w:hAnsi="Times New Roman" w:ascii="Times New Roman"/>
        </w:rPr>
        <w:t>1141078908</w:t>
      </w:r>
      <w:r w:rsidR="007342BD" w:rsidRPr="00045F0D">
        <w:rPr>
          <w:rFonts w:hAnsi="Times New Roman" w:ascii="Times New Roman"/>
        </w:rPr>
        <w:t>.</w:t>
      </w:r>
    </w:p>
    <w:p w:rsidRDefault="007342BD" w:rsidP="007342BD" w:rsidR="007342BD">
      <w:pPr>
        <w:jc w:val="both"/>
        <w:rPr>
          <w:rFonts w:hAnsi="Times New Roman" w:ascii="Times New Roman"/>
        </w:rPr>
      </w:pPr>
    </w:p>
    <w:p w:rsidRDefault="007342BD" w:rsidP="00045F0D" w:rsidR="007342B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342BD" w:rsidP="007342BD" w:rsidR="007342BD">
      <w:pPr>
        <w:jc w:val="both"/>
        <w:rPr>
          <w:rFonts w:hAnsi="Times New Roman" w:ascii="Times New Roman"/>
        </w:rPr>
      </w:pPr>
    </w:p>
    <w:p w:rsidRDefault="007342BD" w:rsidP="00BF0934" w:rsidR="00045F0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III. Privremeni stečajni upravitelj dužan je podnijeti izvješće o traženju u točci II. izreke rješenja u roku od 30 dana.  </w:t>
      </w:r>
    </w:p>
    <w:p w:rsidRDefault="00BF0934" w:rsidP="00BF0934" w:rsidR="00BF0934">
      <w:pPr>
        <w:ind w:firstLine="708"/>
        <w:jc w:val="both"/>
        <w:rPr>
          <w:rFonts w:hAnsi="Times New Roman" w:ascii="Times New Roman"/>
        </w:rPr>
      </w:pPr>
    </w:p>
    <w:p w:rsidRDefault="00F6347A" w:rsidP="00F6347A" w:rsidR="00F634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F6347A" w:rsidP="00F6347A" w:rsidR="00F6347A">
      <w:pPr>
        <w:rPr>
          <w:rFonts w:hAnsi="Times New Roman" w:ascii="Times New Roman"/>
        </w:rPr>
      </w:pPr>
    </w:p>
    <w:p w:rsidRDefault="007342BD" w:rsidP="007342BD" w:rsidR="007342BD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 Zagreb podnijela je ovom sudu 23. rujna 2015. prijedlog za otvaranje stečajnog postupka nad dužnikom</w:t>
      </w:r>
      <w:r w:rsidR="00BF0934">
        <w:rPr>
          <w:rFonts w:hAnsi="Times New Roman" w:ascii="Times New Roman"/>
        </w:rPr>
        <w:t xml:space="preserve"> </w:t>
      </w:r>
      <w:r w:rsidR="00BF0934" w:rsidRPr="00BF0934">
        <w:rPr>
          <w:rFonts w:hAnsi="Times New Roman" w:ascii="Times New Roman"/>
        </w:rPr>
        <w:t>DESIGN I SITOTISAK STRAŽA d.o.o., Zagreb, Savska cesta 40, OIB: 55902358694</w:t>
      </w:r>
      <w:r w:rsidR="00BF0934">
        <w:rPr>
          <w:rFonts w:hAnsi="Times New Roman" w:ascii="Times New Roman"/>
        </w:rPr>
        <w:t>.</w:t>
      </w:r>
    </w:p>
    <w:p w:rsidRDefault="007342BD" w:rsidP="00F6347A" w:rsidR="007342BD">
      <w:pPr>
        <w:rPr>
          <w:rFonts w:hAnsi="Times New Roman" w:ascii="Times New Roman"/>
        </w:rPr>
      </w:pPr>
    </w:p>
    <w:p w:rsidRDefault="007342BD" w:rsidP="00FF27C1" w:rsidR="007342B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St-15</w:t>
      </w:r>
      <w:r w:rsidR="00743EE5">
        <w:rPr>
          <w:rFonts w:hAnsi="Times New Roman" w:ascii="Times New Roman"/>
        </w:rPr>
        <w:t>04</w:t>
      </w:r>
      <w:r>
        <w:rPr>
          <w:rFonts w:hAnsi="Times New Roman" w:ascii="Times New Roman"/>
        </w:rPr>
        <w:t xml:space="preserve">/15 od 21. prosinca 2015. pokrenut je prethodni postupak radi utvrđivanja uvjeta za otvaranje stečajnog postupka nad dužnikom </w:t>
      </w:r>
      <w:r w:rsidR="00743EE5" w:rsidRPr="00743EE5">
        <w:rPr>
          <w:rFonts w:hAnsi="Times New Roman" w:ascii="Times New Roman"/>
        </w:rPr>
        <w:t>DESIGN I SITOTISAK STRAŽA d.o.o., Zagreb, Savska cesta 40, OIB: 55902358694</w:t>
      </w:r>
      <w:r>
        <w:rPr>
          <w:rFonts w:hAnsi="Times New Roman" w:ascii="Times New Roman"/>
        </w:rPr>
        <w:t>, a temeljem čl. 115. st. 1. SZ-a te je zakonski zastupnik dužnika pozvan na dostavu prokaznog popisa imovine, međutim do održavanja zakazanog ročišta 1. veljače 2016., zakonski zastupnik dužnika nije postupio po tom rješenju suda.</w:t>
      </w:r>
    </w:p>
    <w:p w:rsidRDefault="007342BD" w:rsidP="007342BD" w:rsidR="007342BD">
      <w:pPr>
        <w:ind w:firstLine="708"/>
        <w:rPr>
          <w:rFonts w:hAnsi="Times New Roman" w:ascii="Times New Roman"/>
        </w:rPr>
      </w:pPr>
    </w:p>
    <w:p w:rsidRDefault="00175E51" w:rsidP="007342BD" w:rsidR="00175E51">
      <w:pPr>
        <w:ind w:firstLine="708"/>
        <w:rPr>
          <w:rFonts w:hAnsi="Times New Roman" w:ascii="Times New Roman"/>
        </w:rPr>
      </w:pPr>
    </w:p>
    <w:p w:rsidRDefault="00175E51" w:rsidP="007342BD" w:rsidR="00175E51">
      <w:pPr>
        <w:ind w:firstLine="708"/>
        <w:rPr>
          <w:rFonts w:hAnsi="Times New Roman" w:ascii="Times New Roman"/>
        </w:rPr>
      </w:pPr>
    </w:p>
    <w:p w:rsidRDefault="007342BD" w:rsidP="00FF27C1" w:rsidR="007342B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Iz navoda predlagatelja proizlazi da dužnik u Očevidniku redoslijeda osnova za plaćanje na dan 1</w:t>
      </w:r>
      <w:r w:rsidR="00501090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rujna 2015. ima evidentirane neizvršene osnove za plaćanje u neprekinutom razdoblju od 120 dana </w:t>
      </w:r>
      <w:r w:rsidR="00CF1A6A">
        <w:rPr>
          <w:rFonts w:hAnsi="Times New Roman" w:ascii="Times New Roman"/>
        </w:rPr>
        <w:t xml:space="preserve">u ukupnom iznosu od </w:t>
      </w:r>
      <w:r w:rsidR="00501090">
        <w:rPr>
          <w:rFonts w:hAnsi="Times New Roman" w:ascii="Times New Roman"/>
        </w:rPr>
        <w:t>961.546,25</w:t>
      </w:r>
      <w:r w:rsidR="00CF1A6A">
        <w:rPr>
          <w:rFonts w:hAnsi="Times New Roman" w:ascii="Times New Roman"/>
        </w:rPr>
        <w:t xml:space="preserve"> kn te da ima </w:t>
      </w:r>
      <w:r w:rsidR="00501090">
        <w:rPr>
          <w:rFonts w:hAnsi="Times New Roman" w:ascii="Times New Roman"/>
        </w:rPr>
        <w:t xml:space="preserve">jednog </w:t>
      </w:r>
      <w:r w:rsidR="00CF1A6A">
        <w:rPr>
          <w:rFonts w:hAnsi="Times New Roman" w:ascii="Times New Roman"/>
        </w:rPr>
        <w:t>zaposleni</w:t>
      </w:r>
      <w:r w:rsidR="00501090">
        <w:rPr>
          <w:rFonts w:hAnsi="Times New Roman" w:ascii="Times New Roman"/>
        </w:rPr>
        <w:t>ka</w:t>
      </w:r>
      <w:r w:rsidR="00CF1A6A">
        <w:rPr>
          <w:rFonts w:hAnsi="Times New Roman" w:ascii="Times New Roman"/>
        </w:rPr>
        <w:t>.</w:t>
      </w:r>
    </w:p>
    <w:p w:rsidRDefault="00CF1A6A" w:rsidP="007342BD" w:rsidR="00CF1A6A">
      <w:pPr>
        <w:ind w:firstLine="708"/>
        <w:rPr>
          <w:rFonts w:hAnsi="Times New Roman" w:ascii="Times New Roman"/>
        </w:rPr>
      </w:pPr>
    </w:p>
    <w:p w:rsidRDefault="00CF1A6A" w:rsidP="00FF27C1" w:rsidR="00CF1A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CF1A6A" w:rsidP="00FF27C1" w:rsidR="00CF1A6A">
      <w:pPr>
        <w:ind w:firstLine="708"/>
        <w:jc w:val="both"/>
        <w:rPr>
          <w:rFonts w:hAnsi="Times New Roman" w:ascii="Times New Roman"/>
        </w:rPr>
      </w:pPr>
    </w:p>
    <w:p w:rsidRDefault="00CF1A6A" w:rsidP="00FF27C1" w:rsidR="00CF1A6A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Slijedom navedenog, a temeljem odredbe čl. 118. st. 1.  i čl. 119. st. 2. toč. 3. SZ-a odlučeno je kao u izreci rješenja.</w:t>
      </w:r>
    </w:p>
    <w:p w:rsidRDefault="007342BD" w:rsidP="009B0AD6" w:rsidR="007342BD">
      <w:pPr>
        <w:rPr>
          <w:rFonts w:hAnsi="Times New Roman" w:ascii="Times New Roman"/>
        </w:rPr>
      </w:pPr>
    </w:p>
    <w:p w:rsidRDefault="00F6347A" w:rsidP="00F6347A" w:rsidR="00F6347A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B22578">
        <w:rPr>
          <w:rFonts w:hAnsi="Times New Roman" w:ascii="Times New Roman"/>
        </w:rPr>
        <w:t>12. veljače 2016.</w:t>
      </w:r>
    </w:p>
    <w:p w:rsidRDefault="00F6347A" w:rsidP="00F6347A" w:rsidR="00F6347A">
      <w:pPr>
        <w:ind w:firstLine="720"/>
        <w:jc w:val="both"/>
        <w:rPr>
          <w:rFonts w:hAnsi="Times New Roman" w:ascii="Times New Roman"/>
        </w:rPr>
      </w:pPr>
    </w:p>
    <w:p w:rsidRDefault="00F6347A" w:rsidP="00F6347A" w:rsidR="00F6347A">
      <w:pPr>
        <w:ind w:firstLine="720"/>
        <w:jc w:val="both"/>
        <w:rPr>
          <w:rFonts w:hAnsi="Times New Roman" w:ascii="Times New Roman"/>
        </w:rPr>
      </w:pPr>
    </w:p>
    <w:p w:rsidRDefault="00F6347A" w:rsidP="00F6347A" w:rsidR="00F6347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F6347A" w:rsidP="00803445" w:rsidR="0080344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</w:p>
    <w:p w:rsidRDefault="00B22578" w:rsidP="00B22578" w:rsidR="00B22578" w:rsidRPr="00B22578">
      <w:pPr>
        <w:jc w:val="both"/>
        <w:rPr>
          <w:rFonts w:hAnsi="Times New Roman" w:ascii="Times New Roman"/>
        </w:rPr>
      </w:pPr>
    </w:p>
    <w:p w:rsidRDefault="00B22578" w:rsidP="00B22578" w:rsidR="00B22578" w:rsidRPr="00B22578">
      <w:pPr>
        <w:jc w:val="both"/>
        <w:rPr>
          <w:rFonts w:hAnsi="Times New Roman" w:ascii="Times New Roman"/>
        </w:rPr>
      </w:pPr>
      <w:r w:rsidRPr="00B22578">
        <w:rPr>
          <w:rFonts w:hAnsi="Times New Roman" w:ascii="Times New Roman"/>
        </w:rPr>
        <w:t>UPUTA O PRAVNOM LIJEKU:</w:t>
      </w:r>
    </w:p>
    <w:p w:rsidRDefault="00B22578" w:rsidP="00B22578" w:rsidR="00F6347A">
      <w:pPr>
        <w:jc w:val="both"/>
        <w:rPr>
          <w:rFonts w:hAnsi="Times New Roman" w:ascii="Times New Roman"/>
        </w:rPr>
      </w:pPr>
      <w:r w:rsidRPr="00B22578">
        <w:rPr>
          <w:rFonts w:hAnsi="Times New Roman" w:ascii="Times New Roman"/>
        </w:rPr>
        <w:t xml:space="preserve">Protiv ovog rješenja može se uložiti žalbu Visokom trgovačkom sud RH, u roku od osam dana. Žalba se ulaže putem ovog suda u tri primjerka. </w:t>
      </w:r>
      <w:r w:rsidR="00F6347A">
        <w:rPr>
          <w:rFonts w:hAnsi="Times New Roman" w:ascii="Times New Roman"/>
        </w:rPr>
        <w:t xml:space="preserve"> </w:t>
      </w:r>
    </w:p>
    <w:p w:rsidRDefault="00F6347A" w:rsidP="00F6347A" w:rsidR="00F6347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</w:t>
      </w:r>
    </w:p>
    <w:p w:rsidRDefault="00F6347A" w:rsidP="00F6347A" w:rsidR="00F6347A">
      <w:pPr>
        <w:jc w:val="both"/>
        <w:rPr>
          <w:rFonts w:hAnsi="Times New Roman" w:ascii="Times New Roman"/>
        </w:rPr>
      </w:pPr>
    </w:p>
    <w:p w:rsidRDefault="00F6347A" w:rsidP="00F6347A" w:rsidR="00F6347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Dna: </w:t>
      </w:r>
    </w:p>
    <w:p w:rsidRDefault="00B22578" w:rsidP="00F6347A" w:rsidR="00F6347A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Privremeni stečajni upravitelj uz prijedlog od 23.9.2015.</w:t>
      </w:r>
    </w:p>
    <w:p w:rsidRDefault="00B22578" w:rsidP="00F6347A" w:rsidR="00F6347A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Stečajni dužnik</w:t>
      </w:r>
    </w:p>
    <w:p w:rsidRDefault="00B22578" w:rsidP="00F6347A" w:rsidR="00B22578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</w:t>
      </w:r>
    </w:p>
    <w:p w:rsidRDefault="00B22578" w:rsidP="00F6347A" w:rsidR="00B22578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Zakonski zastupnik dužnika</w:t>
      </w:r>
    </w:p>
    <w:p w:rsidRDefault="00B22578" w:rsidP="00F6347A" w:rsidR="00B22578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Sudski registar</w:t>
      </w:r>
    </w:p>
    <w:p w:rsidRDefault="00B22578" w:rsidP="00F6347A" w:rsidR="00B22578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e-Oglasna ploča suda</w:t>
      </w:r>
    </w:p>
    <w:p w:rsidRDefault="00B22578" w:rsidP="00F6347A" w:rsidR="00B22578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Spis</w:t>
      </w:r>
    </w:p>
    <w:p w:rsidRDefault="00F6347A" w:rsidP="00F6347A" w:rsidR="00F6347A">
      <w:pPr>
        <w:jc w:val="both"/>
        <w:rPr>
          <w:rFonts w:hAnsi="Times New Roman" w:ascii="Times New Roman"/>
        </w:rPr>
      </w:pPr>
    </w:p>
    <w:p w:rsidRDefault="00F6347A" w:rsidP="00F6347A" w:rsidR="00F6347A">
      <w:pPr>
        <w:jc w:val="both"/>
        <w:rPr>
          <w:rFonts w:hAnsi="Times New Roman" w:ascii="Times New Roman"/>
        </w:rPr>
      </w:pPr>
    </w:p>
    <w:p w:rsidRDefault="00F6347A" w:rsidP="00F6347A" w:rsidR="00F6347A">
      <w:pPr>
        <w:jc w:val="both"/>
        <w:rPr>
          <w:rFonts w:hAnsi="Times New Roman" w:ascii="Times New Roman"/>
        </w:rPr>
      </w:pPr>
    </w:p>
    <w:p w:rsidRDefault="00F6347A" w:rsidP="00F6347A" w:rsidR="00F6347A">
      <w:pPr>
        <w:jc w:val="center"/>
        <w:rPr>
          <w:rFonts w:hAnsi="Times New Roman" w:ascii="Times New Roman"/>
        </w:rPr>
      </w:pPr>
    </w:p>
    <w:p w:rsidRDefault="00F6347A" w:rsidP="00F6347A" w:rsidR="00F6347A">
      <w:pPr>
        <w:jc w:val="right"/>
        <w:rPr>
          <w:rFonts w:hAnsi="Times New Roman" w:ascii="Times New Roman"/>
        </w:rPr>
      </w:pPr>
    </w:p>
    <w:p w:rsidRDefault="00F6347A" w:rsidP="00F6347A" w:rsidR="00F6347A">
      <w:pPr>
        <w:rPr>
          <w:rFonts w:hAnsi="Times New Roman" w:ascii="Times New Roman"/>
        </w:rPr>
      </w:pPr>
    </w:p>
    <w:p w:rsidRDefault="0086652E" w:rsidR="0086652E"/>
    <w:sectPr w:rsidSect="00803445" w:rsidR="0086652E">
      <w:headerReference w:type="default" r:id="rId10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E51" w:rsidP="00175E51" w:rsidR="00175E51">
      <w:r>
        <w:separator/>
      </w:r>
    </w:p>
  </w:endnote>
  <w:endnote w:id="0" w:type="continuationSeparator">
    <w:p w:rsidRDefault="00175E51" w:rsidP="00175E51" w:rsidR="00175E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E51" w:rsidP="00175E51" w:rsidR="00175E51">
      <w:r>
        <w:separator/>
      </w:r>
    </w:p>
  </w:footnote>
  <w:footnote w:id="0" w:type="continuationSeparator">
    <w:p w:rsidRDefault="00175E51" w:rsidP="00175E51" w:rsidR="00175E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5992350"/>
      <w:docPartObj>
        <w:docPartGallery w:val="Page Numbers (Top of Page)"/>
        <w:docPartUnique/>
      </w:docPartObj>
    </w:sdtPr>
    <w:sdtEndPr/>
    <w:sdtContent>
      <w:p w:rsidRDefault="00175E51" w:rsidR="00175E5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03DB">
          <w:rPr>
            <w:noProof/>
          </w:rPr>
          <w:t>2</w:t>
        </w:r>
        <w:r>
          <w:fldChar w:fldCharType="end"/>
        </w:r>
      </w:p>
    </w:sdtContent>
  </w:sdt>
  <w:p w:rsidRDefault="00175E51" w:rsidR="00175E51">
    <w:pPr>
      <w:pStyle w:val="Zaglavlje"/>
    </w:pPr>
    <w:r>
      <w:t xml:space="preserve">                                                                                                                                  </w:t>
    </w:r>
    <w:r w:rsidR="00240902">
      <w:t xml:space="preserve">         </w:t>
    </w:r>
    <w:r>
      <w:t xml:space="preserve">  3 St-1504/15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0319AC"/>
    <w:multiLevelType w:val="hybridMultilevel"/>
    <w:tmpl w:val="E018736E"/>
    <w:lvl w:tplc="8760D2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916584C"/>
    <w:multiLevelType w:val="hybridMultilevel"/>
    <w:tmpl w:val="E99A4F1C"/>
    <w:lvl w:tplc="0C7E7F8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45F0D"/>
    <w:rsid w:val="000A62B5"/>
    <w:rsid w:val="00175E51"/>
    <w:rsid w:val="00240902"/>
    <w:rsid w:val="003150EC"/>
    <w:rsid w:val="004803DB"/>
    <w:rsid w:val="004F2939"/>
    <w:rsid w:val="00501090"/>
    <w:rsid w:val="007342BD"/>
    <w:rsid w:val="00743EE5"/>
    <w:rsid w:val="00803445"/>
    <w:rsid w:val="0086652E"/>
    <w:rsid w:val="009B0AD6"/>
    <w:rsid w:val="00B22578"/>
    <w:rsid w:val="00BF0934"/>
    <w:rsid w:val="00CF1A6A"/>
    <w:rsid w:val="00DF3CA9"/>
    <w:rsid w:val="00EC0460"/>
    <w:rsid w:val="00ED1090"/>
    <w:rsid w:val="00F6347A"/>
    <w:rsid w:val="00FF2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E5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E51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E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E51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03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3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3D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3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3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E5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E51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E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E51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03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3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3D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3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3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1504</izvorni_sadrzaj>
    <derivirana_varijabla naziv="DomainObject.Predmet.Broj_1">1504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St-1504/2015</izvorni_sadrzaj>
    <derivirana_varijabla naziv="DomainObject.Predmet.OznakaBroj_1">St-1504/2015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DESIGN I SITOTISAK STRAŽA  d.o.o.</izvorni_sadrzaj>
    <derivirana_varijabla naziv="DomainObject.Predmet.ProtustrankaFormated_1">  DESIGN I SITOTISAK STRAŽA  d.o.o.</derivirana_varijabla>
  </DomainObject.Predmet.ProtustrankaFormated>
  <DomainObject.Predmet.ProtustrankaFormatedOIB>
    <izvorni_sadrzaj>  DESIGN I SITOTISAK STRAŽA  d.o.o., OIB 55902358694</izvorni_sadrzaj>
    <derivirana_varijabla naziv="DomainObject.Predmet.ProtustrankaFormatedOIB_1">  DESIGN I SITOTISAK STRAŽA  d.o.o., OIB 55902358694</derivirana_varijabla>
  </DomainObject.Predmet.ProtustrankaFormatedOIB>
  <DomainObject.Predmet.ProtustrankaFormatedWithAdress>
    <izvorni_sadrzaj> DESIGN I SITOTISAK STRAŽA  d.o.o., Savska cesta 40, 10000 Zagreb</izvorni_sadrzaj>
    <derivirana_varijabla naziv="DomainObject.Predmet.ProtustrankaFormatedWithAdress_1"> DESIGN I SITOTISAK STRAŽA  d.o.o., Savska cesta 40, 10000 Zagreb</derivirana_varijabla>
  </DomainObject.Predmet.ProtustrankaFormatedWithAdress>
  <DomainObject.Predmet.ProtustrankaFormatedWithAdressOIB>
    <izvorni_sadrzaj> DESIGN I SITOTISAK STRAŽA  d.o.o., OIB 55902358694, Savska cesta 40, 10000 Zagreb</izvorni_sadrzaj>
    <derivirana_varijabla naziv="DomainObject.Predmet.ProtustrankaFormatedWithAdressOIB_1"> DESIGN I SITOTISAK STRAŽA  d.o.o., OIB 55902358694, Savska cesta 40, 10000 Zagreb</derivirana_varijabla>
  </DomainObject.Predmet.ProtustrankaFormatedWithAdressOIB>
  <DomainObject.Predmet.ProtustrankaWithAdress>
    <izvorni_sadrzaj>DESIGN I SITOTISAK STRAŽA  d.o.o. Savska cesta 40, 10000 Zagreb</izvorni_sadrzaj>
    <derivirana_varijabla naziv="DomainObject.Predmet.ProtustrankaWithAdress_1">DESIGN I SITOTISAK STRAŽA  d.o.o. Savska cesta 40, 10000 Zagreb</derivirana_varijabla>
  </DomainObject.Predmet.ProtustrankaWithAdress>
  <DomainObject.Predmet.ProtustrankaWithAdressOIB>
    <izvorni_sadrzaj>DESIGN I SITOTISAK STRAŽA  d.o.o., OIB 55902358694, Savska cesta 40, 10000 Zagreb</izvorni_sadrzaj>
    <derivirana_varijabla naziv="DomainObject.Predmet.ProtustrankaWithAdressOIB_1">DESIGN I SITOTISAK STRAŽA  d.o.o., OIB 55902358694, Savska cesta 40, 10000 Zagreb</derivirana_varijabla>
  </DomainObject.Predmet.ProtustrankaWithAdressOIB>
  <DomainObject.Predmet.ProtustrankaNazivFormated>
    <izvorni_sadrzaj>DESIGN I SITOTISAK STRAŽA  d.o.o.</izvorni_sadrzaj>
    <derivirana_varijabla naziv="DomainObject.Predmet.ProtustrankaNazivFormated_1">DESIGN I SITOTISAK STRAŽA  d.o.o.</derivirana_varijabla>
  </DomainObject.Predmet.ProtustrankaNazivFormated>
  <DomainObject.Predmet.ProtustrankaNazivFormatedOIB>
    <izvorni_sadrzaj>DESIGN I SITOTISAK STRAŽA  d.o.o., OIB 55902358694</izvorni_sadrzaj>
    <derivirana_varijabla naziv="DomainObject.Predmet.ProtustrankaNazivFormatedOIB_1">DESIGN I SITOTISAK STRAŽA  d.o.o., OIB 55902358694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Nikola Straža</izvorni_sadrzaj>
    <derivirana_varijabla naziv="DomainObject.Predmet.StrankaFormated_1">  FINA Regionalni centar Zagreb; Nikola Straža</derivirana_varijabla>
  </DomainObject.Predmet.StrankaFormated>
  <DomainObject.Predmet.StrankaFormatedOIB>
    <izvorni_sadrzaj>  FINA Regionalni centar Zagreb, OIB 85821130368; Nikola Straža, OIB 53562423863</izvorni_sadrzaj>
    <derivirana_varijabla naziv="DomainObject.Predmet.StrankaFormatedOIB_1">  FINA Regionalni centar Zagreb, OIB 85821130368; Nikola Straža, OIB 53562423863</derivirana_varijabla>
  </DomainObject.Predmet.StrankaFormatedOIB>
  <DomainObject.Predmet.StrankaFormatedWithAdress>
    <izvorni_sadrzaj> FINA Regionalni centar Zagreb, Trg svibanjskih žrtava 1995. 1, 10000 Zagreb; Nikola Straža, Jabukovac 22, 10000 Zagreb</izvorni_sadrzaj>
    <derivirana_varijabla naziv="DomainObject.Predmet.StrankaFormatedWithAdress_1"> FINA Regionalni centar Zagreb, Trg svibanjskih žrtava 1995. 1, 10000 Zagreb; Nikola Straža, Jabukovac 22, 10000 Zagreb</derivirana_varijabla>
  </DomainObject.Predmet.StrankaFormatedWithAdress>
  <DomainObject.Predmet.StrankaFormatedWithAdressOIB>
    <izvorni_sadrzaj> FINA Regionalni centar Zagreb, OIB 85821130368, Trg svibanjskih žrtava 1995. 1, 10000 Zagreb; Nikola Straža, OIB 53562423863, Jabukovac 22, 10000 Zagreb</izvorni_sadrzaj>
    <derivirana_varijabla naziv="DomainObject.Predmet.StrankaFormatedWithAdressOIB_1"> FINA Regionalni centar Zagreb, OIB 85821130368, Trg svibanjskih žrtava 1995. 1, 10000 Zagreb; Nikola Straža, OIB 53562423863, Jabukovac 22, 10000 Zagreb</derivirana_varijabla>
  </DomainObject.Predmet.StrankaFormatedWithAdressOIB>
  <DomainObject.Predmet.StrankaWithAdress>
    <izvorni_sadrzaj>FINA Regionalni centar Zagreb Trg svibanjskih žrtava 1995. 1,10000 Zagreb,Nikola Straža Jabukovac 22,10000 Zagreb</izvorni_sadrzaj>
    <derivirana_varijabla naziv="DomainObject.Predmet.StrankaWithAdress_1">FINA Regionalni centar Zagreb Trg svibanjskih žrtava 1995. 1,10000 Zagreb,Nikola Straža Jabukovac 22,10000 Zagreb</derivirana_varijabla>
  </DomainObject.Predmet.StrankaWithAdress>
  <DomainObject.Predmet.StrankaWithAdressOIB>
    <izvorni_sadrzaj>FINA Regionalni centar Zagreb, OIB 85821130368, Trg svibanjskih žrtava 1995. 1,10000 Zagreb,Nikola Straža, OIB 53562423863, Jabukovac 22,10000 Zagreb</izvorni_sadrzaj>
    <derivirana_varijabla naziv="DomainObject.Predmet.StrankaWithAdressOIB_1">FINA Regionalni centar Zagreb, OIB 85821130368, Trg svibanjskih žrtava 1995. 1,10000 Zagreb,Nikola Straža, OIB 53562423863, Jabukovac 22,10000 Zagreb</derivirana_varijabla>
  </DomainObject.Predmet.StrankaWithAdressOIB>
  <DomainObject.Predmet.StrankaNazivFormated>
    <izvorni_sadrzaj>FINA Regionalni centar Zagreb,Nikola Straža</izvorni_sadrzaj>
    <derivirana_varijabla naziv="DomainObject.Predmet.StrankaNazivFormated_1">FINA Regionalni centar Zagreb,Nikola Straža</derivirana_varijabla>
  </DomainObject.Predmet.StrankaNazivFormated>
  <DomainObject.Predmet.StrankaNazivFormatedOIB>
    <izvorni_sadrzaj>FINA Regionalni centar Zagreb, OIB 85821130368,Nikola Straža, OIB 53562423863</izvorni_sadrzaj>
    <derivirana_varijabla naziv="DomainObject.Predmet.StrankaNazivFormatedOIB_1">FINA Regionalni centar Zagreb, OIB 85821130368,Nikola Straža, OIB 53562423863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Nikola Straža</item>
    </izvorni_sadrzaj>
    <derivirana_varijabla naziv="DomainObject.Predmet.StrankaListFormated_1">
      <item>FINA Regionalni centar Zagreb</item>
      <item>Nikola Straža</item>
    </derivirana_varijabla>
  </DomainObject.Predmet.StrankaListFormated>
  <DomainObject.Predmet.StrankaListFormatedOIB>
    <izvorni_sadrzaj>
      <item>FINA Regionalni centar Zagreb, OIB 85821130368</item>
      <item>Nikola Straža, OIB 53562423863</item>
    </izvorni_sadrzaj>
    <derivirana_varijabla naziv="DomainObject.Predmet.StrankaListFormatedOIB_1">
      <item>FINA Regionalni centar Zagreb, OIB 85821130368</item>
      <item>Nikola Straža, OIB 53562423863</item>
    </derivirana_varijabla>
  </DomainObject.Predmet.StrankaListFormatedOIB>
  <DomainObject.Predmet.StrankaListFormatedWithAdress>
    <izvorni_sadrzaj>
      <item>FINA Regionalni centar Zagreb, Trg svibanjskih žrtava 1995. 1, 10000 Zagreb</item>
      <item>Nikola Straža, Jabukovac 22, 10000 Zagreb</item>
    </izvorni_sadrzaj>
    <derivirana_varijabla naziv="DomainObject.Predmet.StrankaListFormatedWithAdress_1">
      <item>FINA Regionalni centar Zagreb, Trg svibanjskih žrtava 1995. 1, 10000 Zagreb</item>
      <item>Nikola Straža, Jabukovac 22,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Nikola Straža, OIB 53562423863, Jabukovac 22, 10000 Zagreb</item>
    </izvorni_sadrzaj>
    <derivirana_varijabla naziv="DomainObject.Predmet.StrankaListFormatedWithAdressOIB_1">
      <item>FINA Regionalni centar Zagreb, OIB 85821130368, Trg svibanjskih žrtava 1995. 1, 10000 Zagreb</item>
      <item>Nikola Straža, OIB 53562423863, Jabukovac 22, 10000 Zagreb</item>
    </derivirana_varijabla>
  </DomainObject.Predmet.StrankaListFormatedWithAdressOIB>
  <DomainObject.Predmet.StrankaListNazivFormated>
    <izvorni_sadrzaj>
      <item>FINA Regionalni centar Zagreb</item>
      <item>Nikola Straža</item>
    </izvorni_sadrzaj>
    <derivirana_varijabla naziv="DomainObject.Predmet.StrankaListNazivFormated_1">
      <item>FINA Regionalni centar Zagreb</item>
      <item>Nikola Straža</item>
    </derivirana_varijabla>
  </DomainObject.Predmet.StrankaListNazivFormated>
  <DomainObject.Predmet.StrankaListNazivFormatedOIB>
    <izvorni_sadrzaj>
      <item>FINA Regionalni centar Zagreb, OIB 85821130368</item>
      <item>Nikola Straža, OIB 53562423863</item>
    </izvorni_sadrzaj>
    <derivirana_varijabla naziv="DomainObject.Predmet.StrankaListNazivFormatedOIB_1">
      <item>FINA Regionalni centar Zagreb, OIB 85821130368</item>
      <item>Nikola Straža, OIB 53562423863</item>
    </derivirana_varijabla>
  </DomainObject.Predmet.StrankaListNazivFormatedOIB>
  <DomainObject.Predmet.ProtuStrankaListFormated>
    <izvorni_sadrzaj>
      <item>DESIGN I SITOTISAK STRAŽA  d.o.o.</item>
    </izvorni_sadrzaj>
    <derivirana_varijabla naziv="DomainObject.Predmet.ProtuStrankaListFormated_1">
      <item>DESIGN I SITOTISAK STRAŽA  d.o.o.</item>
    </derivirana_varijabla>
  </DomainObject.Predmet.ProtuStrankaListFormated>
  <DomainObject.Predmet.ProtuStrankaListFormatedOIB>
    <izvorni_sadrzaj>
      <item>DESIGN I SITOTISAK STRAŽA  d.o.o., OIB 55902358694</item>
    </izvorni_sadrzaj>
    <derivirana_varijabla naziv="DomainObject.Predmet.ProtuStrankaListFormatedOIB_1">
      <item>DESIGN I SITOTISAK STRAŽA  d.o.o., OIB 55902358694</item>
    </derivirana_varijabla>
  </DomainObject.Predmet.ProtuStrankaListFormatedOIB>
  <DomainObject.Predmet.ProtuStrankaListFormatedWithAdress>
    <izvorni_sadrzaj>
      <item>DESIGN I SITOTISAK STRAŽA  d.o.o., Savska cesta 40, 10000 Zagreb</item>
    </izvorni_sadrzaj>
    <derivirana_varijabla naziv="DomainObject.Predmet.ProtuStrankaListFormatedWithAdress_1">
      <item>DESIGN I SITOTISAK STRAŽA  d.o.o., Savska cesta 40, 10000 Zagreb</item>
    </derivirana_varijabla>
  </DomainObject.Predmet.ProtuStrankaListFormatedWithAdress>
  <DomainObject.Predmet.ProtuStrankaListFormatedWithAdressOIB>
    <izvorni_sadrzaj>
      <item>DESIGN I SITOTISAK STRAŽA  d.o.o., OIB 55902358694, Savska cesta 40, 10000 Zagreb</item>
    </izvorni_sadrzaj>
    <derivirana_varijabla naziv="DomainObject.Predmet.ProtuStrankaListFormatedWithAdressOIB_1">
      <item>DESIGN I SITOTISAK STRAŽA  d.o.o., OIB 55902358694, Savska cesta 40, 10000 Zagreb</item>
    </derivirana_varijabla>
  </DomainObject.Predmet.ProtuStrankaListFormatedWithAdressOIB>
  <DomainObject.Predmet.ProtuStrankaListNazivFormated>
    <izvorni_sadrzaj>
      <item>DESIGN I SITOTISAK STRAŽA  d.o.o.</item>
    </izvorni_sadrzaj>
    <derivirana_varijabla naziv="DomainObject.Predmet.ProtuStrankaListNazivFormated_1">
      <item>DESIGN I SITOTISAK STRAŽA  d.o.o.</item>
    </derivirana_varijabla>
  </DomainObject.Predmet.ProtuStrankaListNazivFormated>
  <DomainObject.Predmet.ProtuStrankaListNazivFormatedOIB>
    <izvorni_sadrzaj>
      <item>DESIGN I SITOTISAK STRAŽA  d.o.o., OIB 55902358694</item>
    </izvorni_sadrzaj>
    <derivirana_varijabla naziv="DomainObject.Predmet.ProtuStrankaListNazivFormatedOIB_1">
      <item>DESIGN I SITOTISAK STRAŽA  d.o.o., OIB 55902358694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DESIGN I SITOTISAK STRAŽA  d.o.o.</izvorni_sadrzaj>
    <derivirana_varijabla naziv="DomainObject.Predmet.ProtustrankaIDrugi_1">DESIGN I SITOTISAK STRAŽA 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DESIGN I SITOTISAK STRAŽA  d.o.o., OIB 55902358694, Savska cesta 40, 10000 Zagreb</izvorni_sadrzaj>
    <derivirana_varijabla naziv="DomainObject.Predmet.ProtustrankaIDrugiAdressOIB_1">DESIGN I SITOTISAK STRAŽA  d.o.o., OIB 55902358694, Savska cesta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DESIGN I SITOTISAK STRAŽA  d.o.o.</item>
      <item>Nikola Straža</item>
    </izvorni_sadrzaj>
    <derivirana_varijabla naziv="DomainObject.Predmet.SudioniciListNaziv_1">
      <item>FINA Regionalni centar Zagreb</item>
      <item>DESIGN I SITOTISAK STRAŽA  d.o.o.</item>
      <item>Nikola Straža</item>
    </derivirana_varijabla>
  </DomainObject.Predmet.SudioniciListNaziv>
  <DomainObject.Predmet.SudioniciListAdressOIB>
    <izvorni_sadrzaj>
      <item>FINA Regionalni centar Zagreb, OIB 85821130368, Trg svibanjskih žrtava 1995. 1,10000 Zagreb</item>
      <item>DESIGN I SITOTISAK STRAŽA  d.o.o., OIB 55902358694, Savska cesta 40,10000 Zagreb</item>
      <item>Nikola Straža, OIB 53562423863, Jabukovac 22,10000 Zagreb</item>
    </izvorni_sadrzaj>
    <derivirana_varijabla naziv="DomainObject.Predmet.SudioniciListAdressOIB_1">
      <item>FINA Regionalni centar Zagreb, OIB 85821130368, Trg svibanjskih žrtava 1995. 1,10000 Zagreb</item>
      <item>DESIGN I SITOTISAK STRAŽA  d.o.o., OIB 55902358694, Savska cesta 40,10000 Zagreb</item>
      <item>Nikola Straža, OIB 53562423863, Jabukovac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55902358694</item>
      <item>, OIB 53562423863</item>
    </izvorni_sadrzaj>
    <derivirana_varijabla naziv="DomainObject.Predmet.SudioniciListNazivOIB_1">
      <item>, OIB 85821130368</item>
      <item>, OIB 55902358694</item>
      <item>, OIB 53562423863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2347</properties:Characters>
  <properties:Lines>87</properties:Lines>
  <properties:Paragraphs>31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2016-02-12T08:33:00Z</dcterms:created>
  <dc:creator>Žana Livaja</dc:creator>
  <cp:lastModifiedBy>Žana Livaja</cp:lastModifiedBy>
  <cp:lastPrinted>2016-02-12T13:36:00Z</cp:lastPrinted>
  <dcterms:modified xmlns:xsi="http://www.w3.org/2001/XMLSchema-instance" xsi:type="dcterms:W3CDTF">2016-02-12T13:42:00Z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