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eebb9" w14:paraId="56eebb9"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223462">
        <w:t>4079</w:t>
      </w:r>
      <w:r w:rsidR="00E72CAE">
        <w:t>/16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P="0044721B" w:rsidR="002C5A29">
      <w:pPr>
        <w:tabs>
          <w:tab w:pos="4050" w:val="left"/>
        </w:tabs>
      </w:pPr>
      <w:r w:rsidRPr="00435B5D">
        <w:tab/>
      </w:r>
    </w:p>
    <w:p w:rsidRDefault="00AB62E3" w:rsidP="0044721B" w:rsidR="00AB62E3" w:rsidRPr="00435B5D">
      <w:pPr>
        <w:tabs>
          <w:tab w:pos="4050" w:val="left"/>
        </w:tabs>
      </w:pP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p w:rsidRDefault="00AB62E3" w:rsidR="00AB62E3" w:rsidRPr="00435B5D"/>
    <w:p w:rsidRDefault="00C35B3A" w:rsidP="007A550F" w:rsidR="002C5A29" w:rsidRPr="00435B5D">
      <w:pPr>
        <w:ind w:firstLine="720"/>
        <w:jc w:val="both"/>
      </w:pPr>
      <w:r>
        <w:t xml:space="preserve">Trgovački sud u Zagrebu, </w:t>
      </w:r>
      <w:r w:rsidR="00A06E48">
        <w:t>S</w:t>
      </w:r>
      <w:r>
        <w:t>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FINANCIJSKA AGENCIJA, Zagreb, Ulica grada Vukovara 70, za otvaranje stečajnog postupka nad dužnikom</w:t>
      </w:r>
      <w:r w:rsidR="00A52D64" w:rsidRPr="00A52D64">
        <w:t xml:space="preserve"> </w:t>
      </w:r>
      <w:r w:rsidR="00223462" w:rsidRPr="00C242F7">
        <w:t>IPPEAS d.o.o., Sesvete, Jakova Gotovca 17, OIB 69252100340</w:t>
      </w:r>
      <w:r w:rsidR="001B52B6">
        <w:t>,</w:t>
      </w:r>
      <w:r w:rsidR="00CD702D">
        <w:t xml:space="preserve"> </w:t>
      </w:r>
      <w:r w:rsidR="002C5A29" w:rsidRPr="00435B5D">
        <w:t xml:space="preserve">dana </w:t>
      </w:r>
      <w:r w:rsidR="002525FB">
        <w:t>16. svibnja</w:t>
      </w:r>
      <w:r w:rsidR="00A52D64">
        <w:t xml:space="preserve"> 2017</w:t>
      </w:r>
      <w:r w:rsidR="00174993" w:rsidRPr="00435B5D">
        <w:t>. godine</w:t>
      </w:r>
    </w:p>
    <w:p w:rsidRDefault="002C5A29" w:rsidR="002C5A29"/>
    <w:p w:rsidRDefault="00AB62E3" w:rsidR="00AB62E3" w:rsidRPr="00435B5D"/>
    <w:p w:rsidRDefault="00A0682A" w:rsidP="00DA2EAC" w:rsidR="00DA2EAC" w:rsidRPr="00435B5D">
      <w:pPr>
        <w:jc w:val="center"/>
        <w:rPr>
          <w:b/>
        </w:rPr>
      </w:pPr>
      <w:r w:rsidRPr="00435B5D">
        <w:t xml:space="preserve">r i j e š i o </w:t>
      </w:r>
      <w:r w:rsidR="00554276" w:rsidRPr="00435B5D">
        <w:t xml:space="preserve">    j e</w:t>
      </w:r>
    </w:p>
    <w:p w:rsidRDefault="002220FA" w:rsidP="002220FA" w:rsidR="002220FA" w:rsidRPr="007D457C">
      <w:pPr>
        <w:ind w:firstLine="720"/>
        <w:jc w:val="both"/>
      </w:pPr>
    </w:p>
    <w:p w:rsidRDefault="00223462" w:rsidP="00223462" w:rsidR="00223462" w:rsidRPr="003A082F">
      <w:pPr>
        <w:ind w:firstLine="720"/>
        <w:jc w:val="both"/>
      </w:pPr>
    </w:p>
    <w:p w:rsidRDefault="00223462" w:rsidP="00223462" w:rsidR="00223462" w:rsidRPr="003A082F">
      <w:pPr>
        <w:numPr>
          <w:ilvl w:val="0"/>
          <w:numId w:val="8"/>
        </w:numPr>
        <w:jc w:val="both"/>
      </w:pPr>
      <w:r w:rsidRPr="003A082F">
        <w:t xml:space="preserve">Utvrđuje se da imovina dužnika </w:t>
      </w:r>
      <w:r w:rsidRPr="00C242F7">
        <w:t>IPPEAS d.o.o., Sesvete, Jakova Gotovca 17, OIB 69252100340</w:t>
      </w:r>
      <w:r w:rsidRPr="003A082F">
        <w:t xml:space="preserve">, koja bi ušla u stečajnu masu, nije dovoljna ni za namirenje troškova postupka.  </w:t>
      </w:r>
    </w:p>
    <w:p w:rsidRDefault="00223462" w:rsidP="00223462" w:rsidR="00223462" w:rsidRPr="003A082F">
      <w:pPr>
        <w:ind w:left="75"/>
        <w:jc w:val="both"/>
      </w:pPr>
      <w:r w:rsidRPr="003A082F">
        <w:t xml:space="preserve"> </w:t>
      </w:r>
    </w:p>
    <w:p w:rsidRDefault="00223462" w:rsidP="00223462" w:rsidR="00223462" w:rsidRPr="003A082F">
      <w:pPr>
        <w:numPr>
          <w:ilvl w:val="0"/>
          <w:numId w:val="8"/>
        </w:numPr>
        <w:jc w:val="both"/>
      </w:pPr>
      <w:r w:rsidRPr="003A082F">
        <w:t>Pozivaju se osobe koje imaju pravni interes za provedbom stečajnog postupka nad dužnikom, unatoč utvrđenoj nedostatnosti stečajne mase, da u roku 15 dana na žiro račun Trgovačkog suda u Zagrebu IBAN: HR9223900011300000460 model 05-</w:t>
      </w:r>
      <w:r>
        <w:t>4079</w:t>
      </w:r>
      <w:r w:rsidRPr="003A082F">
        <w:t xml:space="preserve">16, predujme iznos od 26.130,00 kn za namirenje troškova prethodnog i otvorenoga stečajnog postupka. </w:t>
      </w:r>
    </w:p>
    <w:p w:rsidRDefault="00223462" w:rsidP="00223462" w:rsidR="00223462" w:rsidRPr="003A082F">
      <w:pPr>
        <w:jc w:val="both"/>
      </w:pPr>
    </w:p>
    <w:p w:rsidRDefault="00223462" w:rsidP="00223462" w:rsidR="00223462" w:rsidRPr="003A082F">
      <w:pPr>
        <w:numPr>
          <w:ilvl w:val="0"/>
          <w:numId w:val="8"/>
        </w:numPr>
        <w:jc w:val="both"/>
      </w:pPr>
      <w:r w:rsidRPr="003A082F">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223462" w:rsidP="00223462" w:rsidR="00223462" w:rsidRPr="003A082F">
      <w:pPr>
        <w:jc w:val="both"/>
      </w:pPr>
    </w:p>
    <w:p w:rsidRDefault="00223462" w:rsidP="00223462" w:rsidR="00223462" w:rsidRPr="003A082F">
      <w:pPr>
        <w:numPr>
          <w:ilvl w:val="0"/>
          <w:numId w:val="8"/>
        </w:numPr>
        <w:jc w:val="both"/>
      </w:pPr>
      <w:r w:rsidRPr="003A082F">
        <w:t>Ovo rješenje će se objaviti</w:t>
      </w:r>
      <w:r>
        <w:t xml:space="preserve"> na mrežnoj stranici</w:t>
      </w:r>
      <w:r w:rsidRPr="003A082F">
        <w:t xml:space="preserve"> e-Oglasn</w:t>
      </w:r>
      <w:r>
        <w:t>a</w:t>
      </w:r>
      <w:r w:rsidRPr="003A082F">
        <w:t xml:space="preserve"> p</w:t>
      </w:r>
      <w:r>
        <w:t>loča</w:t>
      </w:r>
      <w:r w:rsidRPr="003A082F">
        <w:t xml:space="preserve"> suda. </w:t>
      </w:r>
    </w:p>
    <w:p w:rsidRDefault="002525FB" w:rsidP="00AB62E3" w:rsidR="002525FB" w:rsidRPr="00A44D76">
      <w:pPr>
        <w:ind w:left="435"/>
        <w:jc w:val="both"/>
      </w:pPr>
    </w:p>
    <w:p w:rsidRDefault="00E72CAE" w:rsidP="00E72CAE" w:rsidR="00E72CAE" w:rsidRPr="006D4E76">
      <w:pPr>
        <w:jc w:val="both"/>
      </w:pPr>
    </w:p>
    <w:p w:rsidRDefault="00A0682A" w:rsidP="00DA2EAC" w:rsidR="00AB62E3">
      <w:pPr>
        <w:jc w:val="center"/>
      </w:pPr>
      <w:r w:rsidRPr="00435B5D">
        <w:t>Obrazloženje</w:t>
      </w:r>
      <w:r w:rsidR="00475324" w:rsidRPr="00435B5D">
        <w:t xml:space="preserve">  </w:t>
      </w:r>
    </w:p>
    <w:p w:rsidRDefault="00475324" w:rsidP="00DA2EAC" w:rsidR="00475324" w:rsidRPr="00435B5D">
      <w:pPr>
        <w:jc w:val="center"/>
      </w:pPr>
      <w:r w:rsidRPr="00435B5D">
        <w:tab/>
      </w:r>
    </w:p>
    <w:p w:rsidRDefault="00043A0A" w:rsidP="00475324" w:rsidR="00043A0A" w:rsidRPr="00435B5D">
      <w:pPr>
        <w:pStyle w:val="Tijeloteksta"/>
        <w:rPr>
          <w:rFonts w:hAnsi="Times New Roman" w:ascii="Times New Roman"/>
          <w:szCs w:val="24"/>
        </w:rPr>
      </w:pPr>
    </w:p>
    <w:p w:rsidRDefault="008E5838" w:rsidP="008E5838" w:rsidR="008E5838">
      <w:pPr>
        <w:ind w:firstLine="708"/>
        <w:jc w:val="both"/>
      </w:pPr>
      <w:r>
        <w:t xml:space="preserve">FINA-a Regionalni centar Zagreb, podnijela je ovom sudu dana </w:t>
      </w:r>
      <w:r w:rsidR="00C24AF8">
        <w:t>29. travnja</w:t>
      </w:r>
      <w:r>
        <w:t xml:space="preserve"> 2016. prijedlog za otvaranje stečajnog postupka nad dužnikom </w:t>
      </w:r>
      <w:r w:rsidR="00C24AF8" w:rsidRPr="00C242F7">
        <w:t>IPPEAS d.o.o., Sesvete, Jakova Gotovca 17, OIB 69252100340</w:t>
      </w:r>
      <w:r>
        <w:t xml:space="preserve">. </w:t>
      </w:r>
    </w:p>
    <w:p w:rsidRDefault="008E5838" w:rsidP="008E5838" w:rsidR="008E5838">
      <w:pPr>
        <w:ind w:firstLine="708"/>
        <w:jc w:val="both"/>
      </w:pPr>
      <w:r>
        <w:lastRenderedPageBreak/>
        <w:t xml:space="preserve"> </w:t>
      </w:r>
    </w:p>
    <w:p w:rsidRDefault="008E5838" w:rsidP="008E5838" w:rsidR="008E5838">
      <w:pPr>
        <w:ind w:firstLine="708"/>
        <w:jc w:val="both"/>
      </w:pPr>
      <w:r>
        <w:t>Prijedlog je podnesen temeljem odredbe članka 110. stav</w:t>
      </w:r>
      <w:r w:rsidR="00A06E48">
        <w:t>ka</w:t>
      </w:r>
      <w:r>
        <w:t xml:space="preserve"> 1. </w:t>
      </w:r>
      <w:r w:rsidR="00DB1D6D">
        <w:t xml:space="preserve">Stečajnog zakona (Narodne novine broj 71/15, dalje u tekstu: </w:t>
      </w:r>
      <w:r>
        <w:t>SZ-a</w:t>
      </w:r>
      <w:r w:rsidR="00DB1D6D">
        <w:t>)</w:t>
      </w:r>
      <w:r>
        <w:t xml:space="preserve">. U prijedlogu predlagatelj navodi da na dan </w:t>
      </w:r>
      <w:r w:rsidR="00C24AF8">
        <w:t>27. travnja</w:t>
      </w:r>
      <w:r>
        <w:t xml:space="preserve"> 2016. godine dužnik u Očevidniku redoslijeda osnova za plaćanje ima evidentirane neizvršene osnove za plaćanje</w:t>
      </w:r>
      <w:r w:rsidR="00AB3B8C">
        <w:t xml:space="preserve"> u neprekinutom razdoblju od 120 dana</w:t>
      </w:r>
      <w:r>
        <w:t xml:space="preserve"> u ukupnom iznosu od </w:t>
      </w:r>
      <w:r w:rsidR="00C24AF8">
        <w:t>55.970,60</w:t>
      </w:r>
      <w:r>
        <w:t xml:space="preserve"> kn, te da dužnik ima </w:t>
      </w:r>
      <w:r w:rsidR="00C24AF8">
        <w:t>jednog zaposlenog</w:t>
      </w:r>
      <w:r>
        <w:t xml:space="preserve">. Predlagatelj nadalje navodi da dužnik ima račune kod </w:t>
      </w:r>
      <w:r w:rsidR="00C24AF8">
        <w:t xml:space="preserve">OTP banka Hrvatska </w:t>
      </w:r>
      <w:r>
        <w:t xml:space="preserve">d.d., te da predlagatelj ne raspolaže drugim podacima o imovini dužnika. </w:t>
      </w:r>
    </w:p>
    <w:p w:rsidRDefault="002C5139" w:rsidP="002C5139" w:rsidR="002C5139">
      <w:pPr>
        <w:ind w:firstLine="708"/>
        <w:jc w:val="both"/>
      </w:pPr>
    </w:p>
    <w:p w:rsidRDefault="00D84888" w:rsidP="002C5139" w:rsidR="002C5139" w:rsidRPr="005F7ED3">
      <w:pPr>
        <w:ind w:firstLine="708"/>
        <w:jc w:val="both"/>
      </w:pPr>
      <w:r>
        <w:t>Rješenjem ovog suda posl.br. 4 St-</w:t>
      </w:r>
      <w:r w:rsidR="00C24AF8">
        <w:t>4079</w:t>
      </w:r>
      <w:r>
        <w:t xml:space="preserve">/16 od </w:t>
      </w:r>
      <w:r w:rsidR="00AB3B8C">
        <w:t>20</w:t>
      </w:r>
      <w:r w:rsidR="008E5838">
        <w:t>. siječnja 2017</w:t>
      </w:r>
      <w:r>
        <w:t xml:space="preserve">. godine pokrenut je prethodni postupak radi utvrđivanja pretpostavki za otvaranje stečajnoga postupka nad dužnikom, a ujedno je sud zaključkom </w:t>
      </w:r>
      <w:r w:rsidR="002C5139">
        <w:t xml:space="preserve">naredio dužniku da u roku od 8 dana dostavi sudu popis imovine i obveza dužnika sukladno čl. 17. st. 1. SZ-a, te je ujedno određeno ročište radi </w:t>
      </w:r>
      <w:r>
        <w:t>očitovanja o prijedlogu</w:t>
      </w:r>
      <w:r w:rsidR="002C5139">
        <w:t xml:space="preserve"> za otvaranje stečajnoga postupka za dan </w:t>
      </w:r>
      <w:r w:rsidR="00AB3B8C">
        <w:t>9. ožujka</w:t>
      </w:r>
      <w:r w:rsidR="008E5838">
        <w:t xml:space="preserve"> 2017</w:t>
      </w:r>
      <w:r w:rsidR="00300BA8">
        <w:t>. godine.</w:t>
      </w:r>
    </w:p>
    <w:p w:rsidRDefault="002C5139" w:rsidP="002C5139" w:rsidR="002C5139" w:rsidRPr="005F7ED3">
      <w:pPr>
        <w:jc w:val="both"/>
      </w:pPr>
    </w:p>
    <w:p w:rsidRDefault="00300BA8" w:rsidP="00AB62E3" w:rsidR="00AB62E3">
      <w:pPr>
        <w:ind w:firstLine="708"/>
        <w:jc w:val="both"/>
      </w:pPr>
      <w:r>
        <w:t xml:space="preserve">Podneskom od </w:t>
      </w:r>
      <w:r w:rsidR="00AB3B8C">
        <w:t>2</w:t>
      </w:r>
      <w:r w:rsidR="00AB62E3">
        <w:t>3</w:t>
      </w:r>
      <w:r w:rsidR="00AB3B8C">
        <w:t>. siječnja</w:t>
      </w:r>
      <w:r>
        <w:t xml:space="preserve"> 2017. godine FINA je izvijestila sud da ostaje kod prijedloga za otvaranje stečajnog postupka, te da je dužnik na dan </w:t>
      </w:r>
      <w:r w:rsidR="007E33E5">
        <w:t>27. travnja</w:t>
      </w:r>
      <w:r>
        <w:t xml:space="preserve"> 2016. godine u Očevidniku redoslijeda osnova za plaćanje imao neizvršene osnove za plaćanje u neprekinutom razdoblju od 120 dana u ukupnom iznosu od </w:t>
      </w:r>
      <w:r w:rsidR="007E33E5">
        <w:t>55.970,60</w:t>
      </w:r>
      <w:r w:rsidRPr="00413877">
        <w:t xml:space="preserve"> </w:t>
      </w:r>
      <w:r>
        <w:t xml:space="preserve">kn. </w:t>
      </w:r>
    </w:p>
    <w:p w:rsidRDefault="00AB62E3" w:rsidP="00AB62E3" w:rsidR="00AB62E3">
      <w:pPr>
        <w:ind w:firstLine="708"/>
        <w:jc w:val="both"/>
      </w:pPr>
    </w:p>
    <w:p w:rsidRDefault="007E33E5" w:rsidP="007E33E5" w:rsidR="007E33E5">
      <w:pPr>
        <w:ind w:firstLine="708"/>
        <w:jc w:val="both"/>
      </w:pPr>
      <w:r>
        <w:t>Zakonski zastupnik dužnika dostavio je sudu očitovanje od 1. veljače 2017. godine u kojem navodi da dužnik nema u vlasništvu niti nekretnina, niti pokretnina, te da dužnik ima dugovanje prema poreznoj upravi sukladno knjigovodstvenoj kartici koju prilaže uz očitovanje (list 13 i 14 spisa).</w:t>
      </w:r>
    </w:p>
    <w:p w:rsidRDefault="007E33E5" w:rsidP="007E33E5" w:rsidR="007E33E5">
      <w:pPr>
        <w:ind w:firstLine="708"/>
        <w:jc w:val="both"/>
      </w:pPr>
    </w:p>
    <w:p w:rsidRDefault="002C5139" w:rsidP="003C4E43" w:rsidR="00AB3B8C">
      <w:pPr>
        <w:ind w:firstLine="708"/>
        <w:jc w:val="both"/>
      </w:pPr>
      <w:r w:rsidRPr="005F7ED3">
        <w:t xml:space="preserve">Na </w:t>
      </w:r>
      <w:r w:rsidR="00D84888">
        <w:t>ročišt</w:t>
      </w:r>
      <w:r w:rsidR="00092A09">
        <w:t>e</w:t>
      </w:r>
      <w:r w:rsidRPr="005F7ED3">
        <w:t xml:space="preserve"> </w:t>
      </w:r>
      <w:r w:rsidR="00D84888">
        <w:t xml:space="preserve">radi očitovanja o prijedlogu za otvaranje stečajnoga postupka od </w:t>
      </w:r>
      <w:r w:rsidR="00AB3B8C">
        <w:t>9. ožujka</w:t>
      </w:r>
      <w:r w:rsidR="00300BA8">
        <w:t xml:space="preserve"> 2017</w:t>
      </w:r>
      <w:r w:rsidR="00D84888">
        <w:t>. godine</w:t>
      </w:r>
      <w:r w:rsidR="00DB1D6D">
        <w:t>,</w:t>
      </w:r>
      <w:r w:rsidR="00AB3B8C" w:rsidRPr="00AB3B8C">
        <w:t xml:space="preserve"> </w:t>
      </w:r>
      <w:r w:rsidR="00AB3B8C">
        <w:t xml:space="preserve">nisu pristupili niti predlagatelj, niti dužnik, niti zakonski zastupnik dužnika, pa je sud zatražio od javnih tijela koja vode evidenciju o određenoj vrsti imovine </w:t>
      </w:r>
      <w:r w:rsidR="00A06E48">
        <w:t xml:space="preserve">dostavu </w:t>
      </w:r>
      <w:r w:rsidR="00AB3B8C">
        <w:t xml:space="preserve">podataka iz njihovih službenih evidencija o tome da li je dužnik evidentiran kao vlasnik imovine. </w:t>
      </w:r>
    </w:p>
    <w:p w:rsidRDefault="00AB3B8C" w:rsidP="003C4E43" w:rsidR="00AB3B8C">
      <w:pPr>
        <w:ind w:firstLine="708"/>
        <w:jc w:val="both"/>
      </w:pPr>
    </w:p>
    <w:p w:rsidRDefault="00110507" w:rsidP="00110507" w:rsidR="00110507">
      <w:pPr>
        <w:ind w:firstLine="708"/>
        <w:jc w:val="both"/>
      </w:pPr>
      <w:r>
        <w:t>Uvidom u</w:t>
      </w:r>
      <w:r w:rsidRPr="00A44D76">
        <w:t xml:space="preserve"> pribavljen</w:t>
      </w:r>
      <w:r>
        <w:t>e podatke</w:t>
      </w:r>
      <w:r w:rsidRPr="00A44D76">
        <w:t xml:space="preserve"> iz informacijskog sustava zemljišnih knjiga (list </w:t>
      </w:r>
      <w:r w:rsidR="007E33E5">
        <w:t>28 i 29</w:t>
      </w:r>
      <w:r w:rsidRPr="00A44D76">
        <w:t xml:space="preserve"> spisa) o vlasništvu dužnika na nekretninama,</w:t>
      </w:r>
      <w:r>
        <w:t xml:space="preserve"> utvrđeno je d</w:t>
      </w:r>
      <w:r w:rsidRPr="00A44D76">
        <w:t>a dužnik u zemljišnim knjigama nije evidentiran kao vlasnik nekretnine.</w:t>
      </w:r>
      <w:r>
        <w:t xml:space="preserve"> Uvidom u</w:t>
      </w:r>
      <w:r w:rsidRPr="00A44D76">
        <w:t xml:space="preserve"> obavijest Ministarstva mora, prometa i infrastrukture od 2</w:t>
      </w:r>
      <w:r w:rsidR="007E33E5">
        <w:t>8. ožujka 2017. godine (list 30</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w:t>
      </w:r>
      <w:r w:rsidRPr="00A44D76">
        <w:t xml:space="preserve"> obavijest Hrvatske agencije za civilno zrakoplovstvo </w:t>
      </w:r>
      <w:r w:rsidR="007E33E5">
        <w:t>31. ožujka 2017. godine (list 31</w:t>
      </w:r>
      <w:r w:rsidRPr="00A44D76">
        <w:t xml:space="preserve"> spisa) </w:t>
      </w:r>
      <w:r>
        <w:t>utvrđeno je</w:t>
      </w:r>
      <w:r w:rsidRPr="00A44D76">
        <w:t xml:space="preserve"> da dužnik nije registriran kao vlasnik zrakoplova.</w:t>
      </w:r>
      <w:r>
        <w:t xml:space="preserve"> </w:t>
      </w:r>
      <w:r w:rsidR="007E33E5">
        <w:t>Uvidom u</w:t>
      </w:r>
      <w:r w:rsidR="007E33E5" w:rsidRPr="00A44D76">
        <w:t xml:space="preserve"> uvjerenje MUP-a Policijska uprava </w:t>
      </w:r>
      <w:r w:rsidR="007E33E5">
        <w:t>Zagrebačka, Policijska postaja Sesvete</w:t>
      </w:r>
      <w:r w:rsidR="007E33E5" w:rsidRPr="00A44D76">
        <w:t xml:space="preserve">, </w:t>
      </w:r>
      <w:r w:rsidR="007E33E5">
        <w:t>od 28</w:t>
      </w:r>
      <w:r w:rsidR="007E33E5" w:rsidRPr="00A44D76">
        <w:t>. ožujka 2017. godine</w:t>
      </w:r>
      <w:r w:rsidR="007E33E5">
        <w:t xml:space="preserve"> (list 33</w:t>
      </w:r>
      <w:r w:rsidR="007E33E5" w:rsidRPr="00A44D76">
        <w:t xml:space="preserve"> spisa) </w:t>
      </w:r>
      <w:r w:rsidR="007E33E5">
        <w:t>utvrđeno je</w:t>
      </w:r>
      <w:r w:rsidR="007E33E5" w:rsidRPr="00A44D76">
        <w:t xml:space="preserve"> da dužnik </w:t>
      </w:r>
      <w:r w:rsidR="007E33E5">
        <w:t xml:space="preserve">nije </w:t>
      </w:r>
      <w:r w:rsidR="007E33E5" w:rsidRPr="00A44D76">
        <w:t xml:space="preserve">evidentiran kao vlasnik vozila.  </w:t>
      </w:r>
      <w:r>
        <w:t>Uvidom u</w:t>
      </w:r>
      <w:r w:rsidRPr="00A44D76">
        <w:t xml:space="preserve"> obavijest Središnjeg klirinško depozitarnog društva d.d. od </w:t>
      </w:r>
      <w:r w:rsidR="007E33E5">
        <w:t>7</w:t>
      </w:r>
      <w:r w:rsidRPr="00A44D76">
        <w:t xml:space="preserve">. travnja </w:t>
      </w:r>
      <w:r w:rsidR="007E33E5">
        <w:t xml:space="preserve">2017. godine (list 34 </w:t>
      </w:r>
      <w:r w:rsidRPr="00A44D76">
        <w:t xml:space="preserve">spisa) </w:t>
      </w:r>
      <w:r>
        <w:t>utvrđeno je</w:t>
      </w:r>
      <w:r w:rsidRPr="00A44D76">
        <w:t xml:space="preserve"> da u sustavu SKDD d.d. ne postoji račun nematerijaliziranih vrijednosnih papira dužnika.</w:t>
      </w:r>
      <w:r w:rsidR="00AB62E3">
        <w:t xml:space="preserve"> </w:t>
      </w:r>
    </w:p>
    <w:p w:rsidRDefault="00AB62E3" w:rsidP="00110507" w:rsidR="00AB62E3">
      <w:pPr>
        <w:ind w:firstLine="708"/>
        <w:jc w:val="both"/>
      </w:pPr>
    </w:p>
    <w:p w:rsidRDefault="00AB62E3" w:rsidP="00AB62E3" w:rsidR="00AB62E3">
      <w:pPr>
        <w:ind w:firstLine="708"/>
        <w:jc w:val="both"/>
      </w:pPr>
      <w:r>
        <w:t xml:space="preserve">FINA je podneskom od </w:t>
      </w:r>
      <w:r w:rsidR="007E33E5">
        <w:t>13.</w:t>
      </w:r>
      <w:r>
        <w:t xml:space="preserve"> ožujka 2017. godine dostavila u spis potvrdu od </w:t>
      </w:r>
      <w:r w:rsidR="007E33E5">
        <w:t>13</w:t>
      </w:r>
      <w:r>
        <w:t xml:space="preserve">. ožujka 2017. godine o blokadi računa i novčanih sredstava dužnika (list </w:t>
      </w:r>
      <w:r w:rsidR="007E33E5">
        <w:t>21</w:t>
      </w:r>
      <w:r>
        <w:t xml:space="preserve"> spisa) uvidom u koju je sud utvrdio da nepodmirene obveze na dan izdavanja potvrde iznose </w:t>
      </w:r>
      <w:r w:rsidR="007E33E5">
        <w:t>84.111,17</w:t>
      </w:r>
      <w:r>
        <w:t xml:space="preserve"> kn te da je evidentirano </w:t>
      </w:r>
      <w:r w:rsidR="007E33E5">
        <w:t>439</w:t>
      </w:r>
      <w:r>
        <w:t xml:space="preserve"> dana neprekidne blokade računa dužnika. </w:t>
      </w:r>
    </w:p>
    <w:p w:rsidRDefault="00AB62E3" w:rsidP="00110507" w:rsidR="00AB62E3">
      <w:pPr>
        <w:ind w:firstLine="708"/>
        <w:jc w:val="both"/>
      </w:pPr>
    </w:p>
    <w:p w:rsidRDefault="00110507" w:rsidP="007E33E5" w:rsidR="00110507" w:rsidRPr="00A44D76">
      <w:pPr>
        <w:ind w:firstLine="708"/>
        <w:jc w:val="both"/>
      </w:pPr>
      <w:r>
        <w:t>Na ročištu radi rasprave o pretpostavkama za otvaranje stečajnog postupka nad dužnikom od 16. svibnja 2017. godine zakonsk</w:t>
      </w:r>
      <w:r w:rsidR="007E33E5">
        <w:t>i</w:t>
      </w:r>
      <w:r w:rsidR="00AB62E3">
        <w:t xml:space="preserve"> zastupni</w:t>
      </w:r>
      <w:r w:rsidR="007E33E5">
        <w:t xml:space="preserve">k </w:t>
      </w:r>
      <w:r>
        <w:t>dužnika izjavi</w:t>
      </w:r>
      <w:r w:rsidR="007E33E5">
        <w:t>o je da je suglasan s prijedlogom</w:t>
      </w:r>
      <w:r>
        <w:t xml:space="preserve"> za otvaranje stečajnog postupka. </w:t>
      </w:r>
      <w:r w:rsidR="00AB62E3">
        <w:t>Zakonsk</w:t>
      </w:r>
      <w:r w:rsidR="007E33E5">
        <w:t>i</w:t>
      </w:r>
      <w:r w:rsidR="00AB62E3">
        <w:t xml:space="preserve"> zastupni</w:t>
      </w:r>
      <w:r w:rsidR="007E33E5">
        <w:t>k</w:t>
      </w:r>
      <w:r w:rsidR="00AB62E3">
        <w:t xml:space="preserve"> dužnika </w:t>
      </w:r>
      <w:r w:rsidR="007E33E5">
        <w:t>naveo</w:t>
      </w:r>
      <w:r w:rsidR="00AB62E3">
        <w:t xml:space="preserve"> je da</w:t>
      </w:r>
      <w:r w:rsidR="007E33E5">
        <w:t xml:space="preserve"> je</w:t>
      </w:r>
      <w:r w:rsidR="00AB62E3">
        <w:t xml:space="preserve"> dužnik</w:t>
      </w:r>
      <w:r w:rsidR="007E33E5">
        <w:t xml:space="preserve"> obavljao djelatnost u prostoru u vlasništvu treće osobe, te da nije vlasnik nikakve uredske opreme ili namještaja. Nadalje je naveo da dužnik nije vlasnik motornog vozila niti ima u vlasništvu bilo kakve druge pokretnine. Naveo je da dužnik nema novčanih tražbina prema trećim osobama, </w:t>
      </w:r>
      <w:r w:rsidR="00AB62E3">
        <w:t xml:space="preserve">niti imovinskih prava na imovini trećih osoba. </w:t>
      </w:r>
      <w:r w:rsidRPr="00A44D76">
        <w:t>Zakonsk</w:t>
      </w:r>
      <w:r w:rsidR="007E33E5">
        <w:t>i zastupnik dužnika naveo je da dužnik nema apsolutno nikakve nepokretne niti pokretne imovine koja bi činila stečaju masu. Zakonski zastupnik dužnika izjavio je</w:t>
      </w:r>
      <w:r w:rsidRPr="00A44D76">
        <w:t xml:space="preserve"> da su podaci koje je izni</w:t>
      </w:r>
      <w:r w:rsidR="007E33E5">
        <w:t>o</w:t>
      </w:r>
      <w:r w:rsidRPr="00A44D76">
        <w:t xml:space="preserve"> istiniti i potpuni te da ništa </w:t>
      </w:r>
      <w:r w:rsidR="00AB62E3">
        <w:t>od imovine dužnika nije zataji</w:t>
      </w:r>
      <w:r w:rsidR="007E33E5">
        <w:t>o</w:t>
      </w:r>
      <w:r w:rsidR="00AB62E3">
        <w:t>.</w:t>
      </w:r>
    </w:p>
    <w:p w:rsidRDefault="00300BA8" w:rsidP="004327FC" w:rsidR="00300BA8">
      <w:pPr>
        <w:ind w:firstLine="708"/>
        <w:jc w:val="both"/>
      </w:pPr>
    </w:p>
    <w:p w:rsidRDefault="0059367F" w:rsidP="004327FC" w:rsidR="00C22A02">
      <w:pPr>
        <w:ind w:firstLine="708"/>
        <w:jc w:val="both"/>
      </w:pPr>
      <w:r>
        <w:t>Dakle, i</w:t>
      </w:r>
      <w:r w:rsidRPr="005F7ED3">
        <w:t>z</w:t>
      </w:r>
      <w:r w:rsidR="00012F3A">
        <w:t xml:space="preserve"> </w:t>
      </w:r>
      <w:r w:rsidR="00C22A02">
        <w:t>potvrde</w:t>
      </w:r>
      <w:r w:rsidR="004327FC">
        <w:t xml:space="preserve"> FINA-e</w:t>
      </w:r>
      <w:r w:rsidR="00C22A02">
        <w:t xml:space="preserve"> </w:t>
      </w:r>
      <w:r w:rsidR="00A06E48">
        <w:t>o blokadi računa dužnika</w:t>
      </w:r>
      <w:r w:rsidR="004327FC">
        <w:t xml:space="preserve"> nedvojbeno proizlazi da je kod dužnika ostvaren stečajni razlog nesposobnosti za plaćanje sukladno odredbi čl. 6. st. 1., </w:t>
      </w:r>
      <w:r>
        <w:t>2.</w:t>
      </w:r>
      <w:r w:rsidR="004327FC">
        <w:t xml:space="preserve"> i 4.</w:t>
      </w:r>
      <w:r w:rsidR="00D2169A">
        <w:t xml:space="preserve"> SZ-a</w:t>
      </w:r>
      <w:r w:rsidR="00C22A02">
        <w:t>.</w:t>
      </w:r>
    </w:p>
    <w:p w:rsidRDefault="00C22A02" w:rsidP="004327FC" w:rsidR="00C22A02">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300BA8" w:rsidP="00A06E48" w:rsidR="00300BA8" w:rsidRPr="00435B5D">
      <w:pPr>
        <w:ind w:firstLine="708"/>
        <w:jc w:val="both"/>
      </w:pPr>
      <w:r>
        <w:t xml:space="preserve">Dakle, iz </w:t>
      </w:r>
      <w:r w:rsidR="00812850">
        <w:t xml:space="preserve">pribavljenih podataka od </w:t>
      </w:r>
      <w:r w:rsidR="00110507">
        <w:t>nadležnih tijela</w:t>
      </w:r>
      <w:r w:rsidR="00AB62E3">
        <w:t>, kao i putem navoda zakonsk</w:t>
      </w:r>
      <w:r w:rsidR="007E33E5">
        <w:t>og</w:t>
      </w:r>
      <w:r w:rsidR="00AB62E3">
        <w:t xml:space="preserve"> zastupni</w:t>
      </w:r>
      <w:r w:rsidR="007E33E5">
        <w:t>ka</w:t>
      </w:r>
      <w:r w:rsidR="00AB62E3">
        <w:t xml:space="preserve"> dužnika na ročištu od 16. svibnja 2017. godine,</w:t>
      </w:r>
      <w:r w:rsidR="00110507">
        <w:t xml:space="preserve"> utvrđeno je da dužnik </w:t>
      </w:r>
      <w:r w:rsidR="00AB62E3">
        <w:t xml:space="preserve">nema nikakvu imovinu koja bi činila stečajnu masu i bila dovoljna za namirenje troškova stečajnog postupka. </w:t>
      </w:r>
      <w:r w:rsidR="00A06E48">
        <w:t xml:space="preserve">Naime, </w:t>
      </w:r>
      <w:r>
        <w:t>p</w:t>
      </w:r>
      <w:r w:rsidRPr="00435B5D">
        <w:t>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300BA8" w:rsidP="00300BA8" w:rsidR="00300BA8" w:rsidRPr="00435B5D">
      <w:pPr>
        <w:jc w:val="both"/>
      </w:pPr>
    </w:p>
    <w:p w:rsidRDefault="00300BA8" w:rsidP="00300BA8" w:rsidR="00300BA8" w:rsidRPr="00435B5D">
      <w:pPr>
        <w:jc w:val="both"/>
      </w:pPr>
      <w:r w:rsidRPr="00435B5D">
        <w:tab/>
      </w:r>
      <w:r w:rsidR="00812850">
        <w:t>Stoga je sud</w:t>
      </w:r>
      <w:r w:rsidRPr="00435B5D">
        <w:t xml:space="preserve"> temeljem odredbe članka 132. st. 1. SZ-a </w:t>
      </w:r>
      <w:r w:rsidR="00812850">
        <w:t xml:space="preserve">pozvao </w:t>
      </w:r>
      <w:r w:rsidRPr="00435B5D">
        <w:t xml:space="preserve">osobe koje imaju pravni interes za provedbom stečajnog postupka na plaćanje predujma za namirenje troškova prethodnoga i otvorenoga stečajnog postupka u ukupnom iznosu od </w:t>
      </w:r>
      <w:r>
        <w:t>26.130</w:t>
      </w:r>
      <w:r w:rsidRPr="00435B5D">
        <w:t>,00 kn.</w:t>
      </w:r>
    </w:p>
    <w:p w:rsidRDefault="00300BA8" w:rsidP="00300BA8" w:rsidR="00300BA8" w:rsidRPr="00435B5D">
      <w:pPr>
        <w:ind w:firstLine="900"/>
        <w:jc w:val="both"/>
      </w:pPr>
    </w:p>
    <w:p w:rsidRDefault="00300BA8" w:rsidP="00300BA8" w:rsidR="00300BA8" w:rsidRPr="00435B5D">
      <w:pPr>
        <w:ind w:firstLine="708"/>
        <w:jc w:val="both"/>
      </w:pPr>
      <w:r w:rsidRPr="00435B5D">
        <w:t>Slijedom navedenog riješeno je kao u izreci.</w:t>
      </w:r>
    </w:p>
    <w:p w:rsidRDefault="00C22A02" w:rsidP="00D2169A" w:rsidR="00C22A02" w:rsidRPr="00435B5D">
      <w:pPr>
        <w:jc w:val="both"/>
      </w:pPr>
    </w:p>
    <w:p w:rsidRDefault="002C5A29" w:rsidP="00AB62E3" w:rsidR="002C5A29" w:rsidRPr="00435B5D">
      <w:pPr>
        <w:jc w:val="center"/>
      </w:pPr>
      <w:r w:rsidRPr="00435B5D">
        <w:t>U Karlovcu</w:t>
      </w:r>
      <w:r w:rsidR="00233CF9" w:rsidRPr="00435B5D">
        <w:t xml:space="preserve"> </w:t>
      </w:r>
      <w:r w:rsidR="00A06E48">
        <w:t>16. svibnja</w:t>
      </w:r>
      <w:r w:rsidR="00C22A02">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CC2F97" w:rsidR="000B0BA1">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812850" w:rsidP="00CC2F97" w:rsidR="00812850" w:rsidRPr="00435B5D">
      <w:pPr>
        <w:jc w:val="both"/>
      </w:pPr>
    </w:p>
    <w:p w:rsidRDefault="00973C31" w:rsidP="00973C31" w:rsidR="009B65F4" w:rsidRPr="00435B5D">
      <w:pPr>
        <w:tabs>
          <w:tab w:pos="6900" w:val="left"/>
        </w:tabs>
        <w:jc w:val="both"/>
      </w:pPr>
      <w:r w:rsidRPr="00435B5D">
        <w:lastRenderedPageBreak/>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812850">
        <w:t>Renata Klokočki</w:t>
      </w:r>
    </w:p>
    <w:p w:rsidRDefault="00905904" w:rsidP="00905904" w:rsidR="00905904">
      <w:pPr>
        <w:tabs>
          <w:tab w:pos="6900" w:val="left"/>
        </w:tabs>
      </w:pPr>
      <w:r>
        <w:t>Pouka o pravnom lijeku:</w:t>
      </w:r>
      <w:r w:rsidRPr="00435B5D">
        <w:tab/>
      </w:r>
    </w:p>
    <w:p w:rsidRDefault="00905904" w:rsidP="00905904" w:rsidR="00905904">
      <w:r>
        <w:t xml:space="preserve">Protiv ovog rješenja dopuštena je žalba </w:t>
      </w:r>
    </w:p>
    <w:p w:rsidRDefault="00905904" w:rsidP="00905904" w:rsidR="00905904">
      <w:r>
        <w:t>u roku od 8 dana, koja se podnosi u tri primjerka,</w:t>
      </w:r>
    </w:p>
    <w:p w:rsidRDefault="00905904" w:rsidP="00905904" w:rsidR="00905904">
      <w:r>
        <w:t>Visokom trgovačkom sudu Republike Hrvatske,</w:t>
      </w:r>
    </w:p>
    <w:p w:rsidRDefault="00905904" w:rsidP="00905904" w:rsidR="00905904" w:rsidRPr="00952C61">
      <w:r>
        <w:t>putem ovog suda.</w:t>
      </w:r>
    </w:p>
    <w:p w:rsidRDefault="00905904" w:rsidP="00973C31" w:rsidR="00905904" w:rsidRPr="00435B5D">
      <w:pPr>
        <w:tabs>
          <w:tab w:pos="6900" w:val="left"/>
        </w:tabs>
      </w:pPr>
    </w:p>
    <w:sectPr w:rsidSect="00A06E48" w:rsidR="00905904" w:rsidRPr="00435B5D">
      <w:headerReference w:type="even" r:id="rId10"/>
      <w:headerReference w:type="default" r:id="rId11"/>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64B5A">
      <w:rPr>
        <w:rStyle w:val="Brojstranice"/>
        <w:noProof/>
      </w:rPr>
      <w:t>4</w:t>
    </w:r>
    <w:r>
      <w:rPr>
        <w:rStyle w:val="Brojstranice"/>
      </w:rPr>
      <w:fldChar w:fldCharType="end"/>
    </w:r>
  </w:p>
  <w:p w:rsidRDefault="0087685A" w:rsidP="001D2296" w:rsidR="0087685A" w:rsidRPr="003C4E43">
    <w:r>
      <w:t xml:space="preserve">                                                                                                                               </w:t>
    </w:r>
    <w:r w:rsidRPr="003C4E43">
      <w:t>4 St-</w:t>
    </w:r>
    <w:r w:rsidR="00223462">
      <w:t>4079</w:t>
    </w:r>
    <w:r w:rsidR="00E72CAE">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43A0A"/>
    <w:rsid w:val="0004613B"/>
    <w:rsid w:val="00050EF7"/>
    <w:rsid w:val="00075BDC"/>
    <w:rsid w:val="00087859"/>
    <w:rsid w:val="00092A09"/>
    <w:rsid w:val="000A252B"/>
    <w:rsid w:val="000B0BA1"/>
    <w:rsid w:val="00110507"/>
    <w:rsid w:val="00123E05"/>
    <w:rsid w:val="00141F97"/>
    <w:rsid w:val="001503AE"/>
    <w:rsid w:val="00161B3B"/>
    <w:rsid w:val="00174993"/>
    <w:rsid w:val="001A044D"/>
    <w:rsid w:val="001B52B6"/>
    <w:rsid w:val="001D2296"/>
    <w:rsid w:val="001D564F"/>
    <w:rsid w:val="001E225E"/>
    <w:rsid w:val="001F3741"/>
    <w:rsid w:val="002220FA"/>
    <w:rsid w:val="00223462"/>
    <w:rsid w:val="00233CF9"/>
    <w:rsid w:val="00235A74"/>
    <w:rsid w:val="002525FB"/>
    <w:rsid w:val="00270ADC"/>
    <w:rsid w:val="00281A68"/>
    <w:rsid w:val="00293964"/>
    <w:rsid w:val="002944F5"/>
    <w:rsid w:val="002A7B82"/>
    <w:rsid w:val="002B5B9E"/>
    <w:rsid w:val="002C5139"/>
    <w:rsid w:val="002C5A29"/>
    <w:rsid w:val="002D4069"/>
    <w:rsid w:val="002D6432"/>
    <w:rsid w:val="002D7874"/>
    <w:rsid w:val="002F1899"/>
    <w:rsid w:val="00300BA8"/>
    <w:rsid w:val="003269C4"/>
    <w:rsid w:val="00346F52"/>
    <w:rsid w:val="00367C05"/>
    <w:rsid w:val="003905DD"/>
    <w:rsid w:val="003B65CF"/>
    <w:rsid w:val="003C4E43"/>
    <w:rsid w:val="0040052E"/>
    <w:rsid w:val="00402289"/>
    <w:rsid w:val="0040423C"/>
    <w:rsid w:val="004064D2"/>
    <w:rsid w:val="0043031F"/>
    <w:rsid w:val="004327FC"/>
    <w:rsid w:val="0043362B"/>
    <w:rsid w:val="00435B5D"/>
    <w:rsid w:val="00442574"/>
    <w:rsid w:val="0044721B"/>
    <w:rsid w:val="00456484"/>
    <w:rsid w:val="00464572"/>
    <w:rsid w:val="00471EDB"/>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5F5F"/>
    <w:rsid w:val="005E30AD"/>
    <w:rsid w:val="005E5E29"/>
    <w:rsid w:val="005E67DB"/>
    <w:rsid w:val="00600C4C"/>
    <w:rsid w:val="0062640E"/>
    <w:rsid w:val="00657078"/>
    <w:rsid w:val="00662CB6"/>
    <w:rsid w:val="00664B5A"/>
    <w:rsid w:val="00675D95"/>
    <w:rsid w:val="0067725B"/>
    <w:rsid w:val="006861EF"/>
    <w:rsid w:val="006B6292"/>
    <w:rsid w:val="006C786C"/>
    <w:rsid w:val="006D261E"/>
    <w:rsid w:val="006E1EBE"/>
    <w:rsid w:val="007170B8"/>
    <w:rsid w:val="00717D4A"/>
    <w:rsid w:val="00753D5D"/>
    <w:rsid w:val="00755A60"/>
    <w:rsid w:val="007604DE"/>
    <w:rsid w:val="00776B6D"/>
    <w:rsid w:val="00784A92"/>
    <w:rsid w:val="0078584A"/>
    <w:rsid w:val="007861DF"/>
    <w:rsid w:val="007A550F"/>
    <w:rsid w:val="007C0F88"/>
    <w:rsid w:val="007C39CF"/>
    <w:rsid w:val="007D7A92"/>
    <w:rsid w:val="007E33E5"/>
    <w:rsid w:val="00812850"/>
    <w:rsid w:val="00825B2D"/>
    <w:rsid w:val="0084192B"/>
    <w:rsid w:val="00855AE8"/>
    <w:rsid w:val="008723F5"/>
    <w:rsid w:val="008728D7"/>
    <w:rsid w:val="0087685A"/>
    <w:rsid w:val="00891667"/>
    <w:rsid w:val="008E42C6"/>
    <w:rsid w:val="008E5838"/>
    <w:rsid w:val="009054E3"/>
    <w:rsid w:val="00905904"/>
    <w:rsid w:val="009224E9"/>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06E48"/>
    <w:rsid w:val="00A22E26"/>
    <w:rsid w:val="00A347AB"/>
    <w:rsid w:val="00A34FB5"/>
    <w:rsid w:val="00A44818"/>
    <w:rsid w:val="00A4636C"/>
    <w:rsid w:val="00A505C4"/>
    <w:rsid w:val="00A52D64"/>
    <w:rsid w:val="00A66684"/>
    <w:rsid w:val="00A74268"/>
    <w:rsid w:val="00A86374"/>
    <w:rsid w:val="00AA4EB8"/>
    <w:rsid w:val="00AB1D66"/>
    <w:rsid w:val="00AB3B8C"/>
    <w:rsid w:val="00AB5DA4"/>
    <w:rsid w:val="00AB62E3"/>
    <w:rsid w:val="00AD6DDA"/>
    <w:rsid w:val="00AF3331"/>
    <w:rsid w:val="00AF6F8E"/>
    <w:rsid w:val="00B02635"/>
    <w:rsid w:val="00B20B8C"/>
    <w:rsid w:val="00B3296B"/>
    <w:rsid w:val="00B62423"/>
    <w:rsid w:val="00B918B5"/>
    <w:rsid w:val="00B97F98"/>
    <w:rsid w:val="00BA28BC"/>
    <w:rsid w:val="00BB0780"/>
    <w:rsid w:val="00BB7E5E"/>
    <w:rsid w:val="00C0014B"/>
    <w:rsid w:val="00C1129F"/>
    <w:rsid w:val="00C12A9F"/>
    <w:rsid w:val="00C15BC1"/>
    <w:rsid w:val="00C22A02"/>
    <w:rsid w:val="00C24AF8"/>
    <w:rsid w:val="00C35B3A"/>
    <w:rsid w:val="00C412CA"/>
    <w:rsid w:val="00C4567F"/>
    <w:rsid w:val="00C50D94"/>
    <w:rsid w:val="00C54748"/>
    <w:rsid w:val="00C629FC"/>
    <w:rsid w:val="00C74029"/>
    <w:rsid w:val="00C74824"/>
    <w:rsid w:val="00C84774"/>
    <w:rsid w:val="00C92655"/>
    <w:rsid w:val="00CC2F97"/>
    <w:rsid w:val="00CC497A"/>
    <w:rsid w:val="00CD53BB"/>
    <w:rsid w:val="00CD702D"/>
    <w:rsid w:val="00CE03D0"/>
    <w:rsid w:val="00CF05EC"/>
    <w:rsid w:val="00D01A15"/>
    <w:rsid w:val="00D2169A"/>
    <w:rsid w:val="00D50090"/>
    <w:rsid w:val="00D737A9"/>
    <w:rsid w:val="00D84888"/>
    <w:rsid w:val="00D862E2"/>
    <w:rsid w:val="00DA2EAC"/>
    <w:rsid w:val="00DA2EBD"/>
    <w:rsid w:val="00DB1D6D"/>
    <w:rsid w:val="00DC3CE8"/>
    <w:rsid w:val="00DE04E4"/>
    <w:rsid w:val="00DE6E22"/>
    <w:rsid w:val="00DF21C6"/>
    <w:rsid w:val="00DF41D7"/>
    <w:rsid w:val="00E1788C"/>
    <w:rsid w:val="00E3108C"/>
    <w:rsid w:val="00E370FF"/>
    <w:rsid w:val="00E42A55"/>
    <w:rsid w:val="00E52636"/>
    <w:rsid w:val="00E57778"/>
    <w:rsid w:val="00E67977"/>
    <w:rsid w:val="00E72CAE"/>
    <w:rsid w:val="00EA5002"/>
    <w:rsid w:val="00EC6066"/>
    <w:rsid w:val="00EE4A6B"/>
    <w:rsid w:val="00EE61A0"/>
    <w:rsid w:val="00EE690A"/>
    <w:rsid w:val="00F10034"/>
    <w:rsid w:val="00F10CB7"/>
    <w:rsid w:val="00F11D39"/>
    <w:rsid w:val="00F2235C"/>
    <w:rsid w:val="00F22E0A"/>
    <w:rsid w:val="00F36D2D"/>
    <w:rsid w:val="00F402D7"/>
    <w:rsid w:val="00F40956"/>
    <w:rsid w:val="00F45029"/>
    <w:rsid w:val="00F55D8D"/>
    <w:rsid w:val="00F56DA7"/>
    <w:rsid w:val="00F60C93"/>
    <w:rsid w:val="00F64C00"/>
    <w:rsid w:val="00F77116"/>
    <w:rsid w:val="00F8659B"/>
    <w:rsid w:val="00FA1058"/>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664B5A"/>
    <w:rPr>
      <w:color w:val="808080"/>
      <w:bdr w:space="0" w:sz="0" w:color="auto" w:val="none"/>
      <w:shd w:fill="auto" w:color="auto" w:val="clear"/>
    </w:rPr>
  </w:style>
  <w:style w:customStyle="true" w:styleId="eSPISCCParagraphDefaultFont" w:type="character">
    <w:name w:val="eSPIS_CC_Paragraph Default Font"/>
    <w:basedOn w:val="Zadanifontodlomka"/>
    <w:rsid w:val="00664B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4B5A"/>
    <w:rPr>
      <w:bdr w:space="0" w:sz="0" w:color="auto" w:val="none"/>
      <w:shd w:fill="FFFFCC" w:color="auto" w:val="clear"/>
      <w:lang w:val="hr-HR"/>
    </w:rPr>
  </w:style>
  <w:style w:customStyle="true" w:styleId="PozadinaSvijetloCrvena" w:type="character">
    <w:name w:val="Pozadina_SvijetloCrvena"/>
    <w:basedOn w:val="eSPISCCParagraphDefaultFont"/>
    <w:rsid w:val="00664B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4B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664B5A"/>
    <w:rPr>
      <w:color w:val="808080"/>
      <w:bdr w:color="auto" w:space="0" w:sz="0" w:val="none"/>
      <w:shd w:color="auto" w:fill="auto" w:val="clear"/>
    </w:rPr>
  </w:style>
  <w:style w:customStyle="1" w:styleId="eSPISCCParagraphDefaultFont" w:type="character">
    <w:name w:val="eSPIS_CC_Paragraph Default Font"/>
    <w:basedOn w:val="Zadanifontodlomka"/>
    <w:rsid w:val="00664B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4B5A"/>
    <w:rPr>
      <w:bdr w:color="auto" w:space="0" w:sz="0" w:val="none"/>
      <w:shd w:color="auto" w:fill="FFFFCC" w:val="clear"/>
      <w:lang w:val="hr-HR"/>
    </w:rPr>
  </w:style>
  <w:style w:customStyle="1" w:styleId="PozadinaSvijetloCrvena" w:type="character">
    <w:name w:val="Pozadina_SvijetloCrvena"/>
    <w:basedOn w:val="eSPISCCParagraphDefaultFont"/>
    <w:rsid w:val="00664B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4B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6222342">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4079</izvorni_sadrzaj>
    <derivirana_varijabla naziv="DomainObject.Predmet.Broj_1">4079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St-4079/2016</izvorni_sadrzaj>
    <derivirana_varijabla naziv="DomainObject.Predmet.OznakaBroj_1">St-4079/2016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IPPEAS d.o.o. zastupanog po punomoćniku Danijel Svaguša</izvorni_sadrzaj>
    <derivirana_varijabla naziv="DomainObject.Predmet.ProtustrankaFormated_1">  IPPEAS d.o.o. zastupanog po punomoćniku Danijel Svaguša</derivirana_varijabla>
  </DomainObject.Predmet.ProtustrankaFormated>
  <DomainObject.Predmet.ProtustrankaFormatedOIB>
    <izvorni_sadrzaj>  IPPEAS d.o.o., OIB 69252100340 zastupanog po punomoćniku Danijel Svaguša</izvorni_sadrzaj>
    <derivirana_varijabla naziv="DomainObject.Predmet.ProtustrankaFormatedOIB_1">  IPPEAS d.o.o., OIB 69252100340 zastupanog po punomoćniku Danijel Svaguša</derivirana_varijabla>
  </DomainObject.Predmet.ProtustrankaFormatedOIB>
  <DomainObject.Predmet.ProtustrankaFormatedWithAdress>
    <izvorni_sadrzaj> IPPEAS d.o.o., Jakova Gotovca 17, 10360 Sesvete zastupanog po punomoćniku Danijel Svaguša</izvorni_sadrzaj>
    <derivirana_varijabla naziv="DomainObject.Predmet.ProtustrankaFormatedWithAdress_1"> IPPEAS d.o.o., Jakova Gotovca 17, 10360 Sesvete zastupanog po punomoćniku Danijel Svaguša</derivirana_varijabla>
  </DomainObject.Predmet.ProtustrankaFormatedWithAdress>
  <DomainObject.Predmet.ProtustrankaFormatedWithAdressOIB>
    <izvorni_sadrzaj> IPPEAS d.o.o., OIB 69252100340, Jakova Gotovca 17, 10360 Sesvete zastupanog po punomoćniku Danijel Svaguša</izvorni_sadrzaj>
    <derivirana_varijabla naziv="DomainObject.Predmet.ProtustrankaFormatedWithAdressOIB_1"> IPPEAS d.o.o., OIB 69252100340, Jakova Gotovca 17, 10360 Sesvete zastupanog po punomoćniku Danijel Svaguša</derivirana_varijabla>
  </DomainObject.Predmet.ProtustrankaFormatedWithAdressOIB>
  <DomainObject.Predmet.ProtustrankaWithAdress>
    <izvorni_sadrzaj>IPPEAS d.o.o. Jakova Gotovca 17, 10360 Sesvete</izvorni_sadrzaj>
    <derivirana_varijabla naziv="DomainObject.Predmet.ProtustrankaWithAdress_1">IPPEAS d.o.o. Jakova Gotovca 17, 10360 Sesvete</derivirana_varijabla>
  </DomainObject.Predmet.ProtustrankaWithAdress>
  <DomainObject.Predmet.ProtustrankaWithAdressOIB>
    <izvorni_sadrzaj>IPPEAS d.o.o., OIB 69252100340, Jakova Gotovca 17, 10360 Sesvete</izvorni_sadrzaj>
    <derivirana_varijabla naziv="DomainObject.Predmet.ProtustrankaWithAdressOIB_1">IPPEAS d.o.o., OIB 69252100340, Jakova Gotovca 17, 10360 Sesvete</derivirana_varijabla>
  </DomainObject.Predmet.ProtustrankaWithAdressOIB>
  <DomainObject.Predmet.ProtustrankaNazivFormated>
    <izvorni_sadrzaj>IPPEAS d.o.o.</izvorni_sadrzaj>
    <derivirana_varijabla naziv="DomainObject.Predmet.ProtustrankaNazivFormated_1">IPPEAS d.o.o.</derivirana_varijabla>
  </DomainObject.Predmet.ProtustrankaNazivFormated>
  <DomainObject.Predmet.ProtustrankaNazivFormatedOIB>
    <izvorni_sadrzaj>IPPEAS d.o.o., OIB 69252100340</izvorni_sadrzaj>
    <derivirana_varijabla naziv="DomainObject.Predmet.ProtustrankaNazivFormatedOIB_1">IPPEAS d.o.o., OIB 69252100340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IPPEAS d.o.o. zastupanog po punomoćniku Danijel Svaguša</item>
    </izvorni_sadrzaj>
    <derivirana_varijabla naziv="DomainObject.Predmet.ProtuStrankaListFormated_1">
      <item>IPPEAS d.o.o. zastupanog po punomoćniku Danijel Svaguša</item>
    </derivirana_varijabla>
  </DomainObject.Predmet.ProtuStrankaListFormated>
  <DomainObject.Predmet.ProtuStrankaListFormatedOIB>
    <izvorni_sadrzaj>
      <item>IPPEAS d.o.o., OIB 69252100340 zastupanog po punomoćniku Danijel Svaguša</item>
    </izvorni_sadrzaj>
    <derivirana_varijabla naziv="DomainObject.Predmet.ProtuStrankaListFormatedOIB_1">
      <item>IPPEAS d.o.o., OIB 69252100340 zastupanog po punomoćniku Danijel Svaguša</item>
    </derivirana_varijabla>
  </DomainObject.Predmet.ProtuStrankaListFormatedOIB>
  <DomainObject.Predmet.ProtuStrankaListFormatedWithAdress>
    <izvorni_sadrzaj>
      <item>IPPEAS d.o.o., Jakova Gotovca 17, 10360 Sesvete zastupanog po punomoćniku Danijel Svaguša</item>
    </izvorni_sadrzaj>
    <derivirana_varijabla naziv="DomainObject.Predmet.ProtuStrankaListFormatedWithAdress_1">
      <item>IPPEAS d.o.o., Jakova Gotovca 17, 10360 Sesvete zastupanog po punomoćniku Danijel Svaguša</item>
    </derivirana_varijabla>
  </DomainObject.Predmet.ProtuStrankaListFormatedWithAdress>
  <DomainObject.Predmet.ProtuStrankaListFormatedWithAdressOIB>
    <izvorni_sadrzaj>
      <item>IPPEAS d.o.o., OIB 69252100340, Jakova Gotovca 17, 10360 Sesvete zastupanog po punomoćniku Danijel Svaguša</item>
    </izvorni_sadrzaj>
    <derivirana_varijabla naziv="DomainObject.Predmet.ProtuStrankaListFormatedWithAdressOIB_1">
      <item>IPPEAS d.o.o., OIB 69252100340, Jakova Gotovca 17, 10360 Sesvete zastupanog po punomoćniku Danijel Svaguša</item>
    </derivirana_varijabla>
  </DomainObject.Predmet.ProtuStrankaListFormatedWithAdressOIB>
  <DomainObject.Predmet.ProtuStrankaListNazivFormated>
    <izvorni_sadrzaj>
      <item>IPPEAS d.o.o.</item>
    </izvorni_sadrzaj>
    <derivirana_varijabla naziv="DomainObject.Predmet.ProtuStrankaListNazivFormated_1">
      <item>IPPEAS d.o.o.</item>
    </derivirana_varijabla>
  </DomainObject.Predmet.ProtuStrankaListNazivFormated>
  <DomainObject.Predmet.ProtuStrankaListNazivFormatedOIB>
    <izvorni_sadrzaj>
      <item>IPPEAS d.o.o., OIB 69252100340</item>
    </izvorni_sadrzaj>
    <derivirana_varijabla naziv="DomainObject.Predmet.ProtuStrankaListNazivFormatedOIB_1">
      <item>IPPEAS d.o.o., OIB 69252100340</item>
    </derivirana_varijabla>
  </DomainObject.Predmet.ProtuStrankaListNazivFormatedOIB>
  <DomainObject.Predmet.OstaliListFormated>
    <izvorni_sadrzaj>
      <item>Danijel Svaguša punomoćnik sudionika u postupku IPPEAS d.o.o.</item>
    </izvorni_sadrzaj>
    <derivirana_varijabla naziv="DomainObject.Predmet.OstaliListFormated_1">
      <item>Danijel Svaguša punomoćnik sudionika u postupku IPPEAS d.o.o.</item>
    </derivirana_varijabla>
  </DomainObject.Predmet.OstaliListFormated>
  <DomainObject.Predmet.OstaliListFormatedOIB>
    <izvorni_sadrzaj>
      <item>Danijel Svaguša, OIB 83064764999 punomoćnik sudionika u postupku IPPEAS d.o.o.</item>
    </izvorni_sadrzaj>
    <derivirana_varijabla naziv="DomainObject.Predmet.OstaliListFormatedOIB_1">
      <item>Danijel Svaguša, OIB 83064764999 punomoćnik sudionika u postupku IPPEAS d.o.o.</item>
    </derivirana_varijabla>
  </DomainObject.Predmet.OstaliListFormatedOIB>
  <DomainObject.Predmet.OstaliListFormatedWithAdress>
    <izvorni_sadrzaj>
      <item>Danijel Svaguša, Rebrovac 24b, 10000 Zagreb punomoćnik sudionika u postupku IPPEAS d.o.o.</item>
    </izvorni_sadrzaj>
    <derivirana_varijabla naziv="DomainObject.Predmet.OstaliListFormatedWithAdress_1">
      <item>Danijel Svaguša, Rebrovac 24b, 10000 Zagreb punomoćnik sudionika u postupku IPPEAS d.o.o.</item>
    </derivirana_varijabla>
  </DomainObject.Predmet.OstaliListFormatedWithAdress>
  <DomainObject.Predmet.OstaliListFormatedWithAdressOIB>
    <izvorni_sadrzaj>
      <item>Danijel Svaguša, OIB 83064764999, Rebrovac 24b, 10000 Zagreb punomoćnik sudionika u postupku IPPEAS d.o.o.</item>
    </izvorni_sadrzaj>
    <derivirana_varijabla naziv="DomainObject.Predmet.OstaliListFormatedWithAdressOIB_1">
      <item>Danijel Svaguša, OIB 83064764999, Rebrovac 24b, 10000 Zagreb punomoćnik sudionika u postupku IPPEAS d.o.o.</item>
    </derivirana_varijabla>
  </DomainObject.Predmet.OstaliListFormatedWithAdressOIB>
  <DomainObject.Predmet.OstaliListNazivFormated>
    <izvorni_sadrzaj>
      <item>Danijel Svaguša</item>
    </izvorni_sadrzaj>
    <derivirana_varijabla naziv="DomainObject.Predmet.OstaliListNazivFormated_1">
      <item>Danijel Svaguša</item>
    </derivirana_varijabla>
  </DomainObject.Predmet.OstaliListNazivFormated>
  <DomainObject.Predmet.OstaliListNazivFormatedOIB>
    <izvorni_sadrzaj>
      <item>Danijel Svaguša, OIB 83064764999</item>
    </izvorni_sadrzaj>
    <derivirana_varijabla naziv="DomainObject.Predmet.OstaliListNazivFormatedOIB_1">
      <item>Danijel Svaguša, OIB 83064764999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IPPEAS d.o.o.</izvorni_sadrzaj>
    <derivirana_varijabla naziv="DomainObject.Predmet.ProtustrankaIDrugi_1">IPPEAS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IPPEAS d.o.o., OIB 69252100340, Jakova Gotovca 17, 10360 Sesvete</izvorni_sadrzaj>
    <derivirana_varijabla naziv="DomainObject.Predmet.ProtustrankaIDrugiAdressOIB_1">IPPEAS d.o.o., OIB 69252100340, Jakova Gotovca 17,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IPPEAS d.o.o.</item>
      <item>Danijel Svaguša</item>
    </izvorni_sadrzaj>
    <derivirana_varijabla naziv="DomainObject.Predmet.SudioniciListNaziv_1">
      <item>FINA Regionalni centar Zagreb</item>
      <item>IPPEAS d.o.o.</item>
      <item>Danijel Svaguša</item>
    </derivirana_varijabla>
  </DomainObject.Predmet.SudioniciListNaziv>
  <DomainObject.Predmet.SudioniciListAdressOIB>
    <izvorni_sadrzaj>
      <item>FINA Regionalni centar Zagreb, OIB 85821130368, Trg svibanjskih žrtava 1995. br. 1,10000 Zagreb</item>
      <item>IPPEAS d.o.o., OIB 69252100340, Jakova Gotovca 17,10360 Sesvete</item>
      <item>Danijel Svaguša, OIB 83064764999, Rebrovac 24b,10000 Zagreb</item>
    </izvorni_sadrzaj>
    <derivirana_varijabla naziv="DomainObject.Predmet.SudioniciListAdressOIB_1">
      <item>FINA Regionalni centar Zagreb, OIB 85821130368, Trg svibanjskih žrtava 1995. br. 1,10000 Zagreb</item>
      <item>IPPEAS d.o.o., OIB 69252100340, Jakova Gotovca 17,10360 Sesvete</item>
      <item>Danijel Svaguša, OIB 83064764999, Rebrovac 24b,10000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69252100340</item>
      <item>, OIB 83064764999</item>
    </izvorni_sadrzaj>
    <derivirana_varijabla naziv="DomainObject.Predmet.SudioniciListNazivOIB_1">
      <item>, OIB 85821130368</item>
      <item>, OIB 69252100340</item>
      <item>, OIB 83064764999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1279</properties:Words>
  <properties:Characters>7018</properties:Characters>
  <properties:Lines>150</properties:Lines>
  <properties:Paragraphs>38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2017-05-16T10:58:00Z</dcterms:created>
  <dc:creator>Korisnik</dc:creator>
  <cp:lastModifiedBy>Goranka Boljkovac</cp:lastModifiedBy>
  <cp:lastPrinted>2017-05-16T11:05:00Z</cp:lastPrinted>
  <dcterms:modified xmlns:xsi="http://www.w3.org/2001/XMLSchema-instance" xsi:type="dcterms:W3CDTF">2017-05-16T11:06:00Z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