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ce9b" w14:paraId="295ce9b" w:rsidRDefault="009E2703" w:rsidR="009E2703">
      <w:pPr>
        <w15:collapsed w:val="false"/>
      </w:pPr>
      <w:bookmarkStart w:name="_GoBack" w:id="0"/>
      <w:bookmarkEnd w:id="0"/>
    </w:p>
    <w:p w:rsidRDefault="009E2703" w:rsidR="009E2703"/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:rsidRDefault="005A4811" w:rsidP="005A4811" w:rsidR="005A4811" w:rsidRPr="006934ED">
      <w:pPr>
        <w:jc w:val="right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235AB3">
        <w:rPr>
          <w:rFonts w:hAnsi="Times New Roman" w:ascii="Times New Roman"/>
          <w:sz w:val="24"/>
        </w:rPr>
        <w:t>894/14</w:t>
      </w:r>
      <w:r w:rsidR="0000496C">
        <w:rPr>
          <w:rFonts w:hAnsi="Times New Roman" w:ascii="Times New Roman"/>
          <w:sz w:val="24"/>
        </w:rPr>
        <w:t>-98</w:t>
      </w:r>
    </w:p>
    <w:p w:rsidRDefault="005A4811" w:rsidP="00391861" w:rsidR="005A4811" w:rsidRPr="006934ED">
      <w:pPr>
        <w:jc w:val="center"/>
        <w:rPr>
          <w:rFonts w:hAnsi="Times New Roman" w:ascii="Times New Roman"/>
          <w:sz w:val="24"/>
        </w:rPr>
      </w:pPr>
    </w:p>
    <w:p w:rsidRDefault="006934ED" w:rsidP="00391861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391861" w:rsidR="005A4811" w:rsidRPr="006934ED">
      <w:pPr>
        <w:ind w:firstLine="7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235AB3" w:rsidRPr="00235AB3">
        <w:rPr>
          <w:rFonts w:hAnsi="Times New Roman" w:ascii="Times New Roman"/>
          <w:sz w:val="24"/>
        </w:rPr>
        <w:t>ALUKAL d.o.o. u stečaju,  Zagreb, Utinjska 39, OIB: 36597787302</w:t>
      </w:r>
      <w:r w:rsidR="00235AB3">
        <w:rPr>
          <w:rFonts w:hAnsi="Times New Roman" w:ascii="Times New Roman"/>
          <w:sz w:val="24"/>
        </w:rPr>
        <w:t>, 10. svibnja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235AB3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F6D1C" w:rsidR="000F6D1C" w:rsidRPr="000F6D1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717D2A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235AB3" w:rsidRPr="00235AB3">
        <w:rPr>
          <w:rFonts w:hAnsi="Times New Roman" w:ascii="Times New Roman"/>
          <w:sz w:val="24"/>
        </w:rPr>
        <w:t>ALUKAL d.o.o. u stečaju,  Zagreb, Utinjska 39, OIB: 36597787302</w:t>
      </w:r>
      <w:r w:rsidR="000F6D1C">
        <w:rPr>
          <w:rFonts w:hAnsi="Times New Roman" w:ascii="Times New Roman"/>
          <w:sz w:val="24"/>
        </w:rPr>
        <w:t xml:space="preserve"> </w:t>
      </w:r>
      <w:r w:rsidR="000F6D1C" w:rsidRPr="000F6D1C">
        <w:rPr>
          <w:rFonts w:hAnsi="Times New Roman" w:ascii="Times New Roman"/>
          <w:sz w:val="24"/>
        </w:rPr>
        <w:t xml:space="preserve">(u zemljišnim knjigama upisanog s tvrtkom: </w:t>
      </w:r>
      <w:r w:rsidR="000F6D1C" w:rsidRPr="000F6D1C">
        <w:rPr>
          <w:rFonts w:hAnsi="Times New Roman" w:ascii="Times New Roman"/>
          <w:bCs/>
          <w:sz w:val="24"/>
        </w:rPr>
        <w:t>ALU-KAL, TVORNICA RADIJATORA ZAGREB d.o.o.),</w:t>
      </w:r>
      <w:r w:rsidR="000F6D1C" w:rsidRPr="000F6D1C">
        <w:rPr>
          <w:rFonts w:hAnsi="Times New Roman" w:ascii="Times New Roman"/>
          <w:b/>
          <w:bCs/>
          <w:sz w:val="24"/>
        </w:rPr>
        <w:t xml:space="preserve"> </w:t>
      </w:r>
      <w:r w:rsidR="000F6D1C" w:rsidRPr="000F6D1C">
        <w:rPr>
          <w:rFonts w:hAnsi="Times New Roman" w:ascii="Times New Roman"/>
          <w:sz w:val="24"/>
        </w:rPr>
        <w:t xml:space="preserve"> upisan</w:t>
      </w:r>
      <w:r w:rsidR="00717D2A">
        <w:rPr>
          <w:rFonts w:hAnsi="Times New Roman" w:ascii="Times New Roman"/>
          <w:sz w:val="24"/>
        </w:rPr>
        <w:t>e</w:t>
      </w:r>
      <w:r w:rsidR="000F6D1C" w:rsidRPr="000F6D1C">
        <w:rPr>
          <w:rFonts w:hAnsi="Times New Roman" w:ascii="Times New Roman"/>
          <w:sz w:val="24"/>
        </w:rPr>
        <w:t xml:space="preserve"> u: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  <w:t xml:space="preserve">a) </w:t>
      </w:r>
      <w:r w:rsidRPr="000F6D1C">
        <w:rPr>
          <w:rFonts w:hAnsi="Times New Roman" w:ascii="Times New Roman"/>
          <w:sz w:val="24"/>
          <w:u w:val="single"/>
        </w:rPr>
        <w:t>zk. ul. 3235 k.o. Klara, čkbr. 1784/1</w:t>
      </w:r>
      <w:r w:rsidRPr="000F6D1C">
        <w:rPr>
          <w:rFonts w:hAnsi="Times New Roman" w:ascii="Times New Roman"/>
          <w:sz w:val="24"/>
        </w:rPr>
        <w:t xml:space="preserve"> – Zgrada br. 39/I i 1 zgrada i tvorničko-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dvorište od 2339 m2, </w:t>
      </w:r>
    </w:p>
    <w:p w:rsidRDefault="000F6D1C" w:rsidP="00FF24FF" w:rsidR="00FF24FF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</w:t>
      </w:r>
    </w:p>
    <w:p w:rsidRDefault="000F6D1C" w:rsidP="00FF24FF" w:rsidR="000F6D1C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b) </w:t>
      </w:r>
      <w:r w:rsidRPr="000F6D1C">
        <w:rPr>
          <w:rFonts w:hAnsi="Times New Roman" w:ascii="Times New Roman"/>
          <w:sz w:val="24"/>
          <w:u w:val="single"/>
        </w:rPr>
        <w:t>zk. ul. 3649 k.o. Klara, čkbr. 1787/7</w:t>
      </w:r>
      <w:r w:rsidRPr="000F6D1C">
        <w:rPr>
          <w:rFonts w:hAnsi="Times New Roman" w:ascii="Times New Roman"/>
          <w:sz w:val="24"/>
        </w:rPr>
        <w:t xml:space="preserve"> - Tvornička zgrada br. 39, 1 zgrada i 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tvorničko dvorište u Utinjskoj ulici od 2772 m2, ETAŽNO VLASNIŠTVO: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  i na I (prvom) katu ukupne površine 2244,32 m2 (u nacrtu obojeno žuto),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 ukupne površine 120,13 m2 (u nacrtu obojeno zeleno),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  <w:r w:rsidRPr="000F6D1C">
        <w:rPr>
          <w:rFonts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0F6D1C" w:rsidP="00FF24FF" w:rsidR="000F6D1C" w:rsidRPr="000F6D1C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  katu ukupne površine 85,51 m2 (u nacrtu obojeno plavo),</w:t>
      </w:r>
    </w:p>
    <w:p w:rsidRDefault="000F6D1C" w:rsidP="00FF24FF" w:rsidR="00FF24FF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ab/>
      </w:r>
    </w:p>
    <w:p w:rsidRDefault="000F6D1C" w:rsidP="00FF24FF" w:rsidR="000F6D1C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c)  </w:t>
      </w:r>
      <w:r w:rsidRPr="000F6D1C">
        <w:rPr>
          <w:rFonts w:hAnsi="Times New Roman" w:ascii="Times New Roman"/>
          <w:sz w:val="24"/>
          <w:u w:val="single"/>
        </w:rPr>
        <w:t>zk. ul. 3224 k.o. Klara, čkbr. 1784/12</w:t>
      </w:r>
      <w:r w:rsidRPr="000F6D1C">
        <w:rPr>
          <w:rFonts w:hAnsi="Times New Roman" w:ascii="Times New Roman"/>
          <w:sz w:val="24"/>
        </w:rPr>
        <w:t xml:space="preserve"> – Put od 98 m2,</w:t>
      </w:r>
    </w:p>
    <w:p w:rsidRDefault="000F6D1C" w:rsidP="00FF24FF" w:rsidR="00FF24FF">
      <w:pPr>
        <w:ind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 </w:t>
      </w:r>
    </w:p>
    <w:p w:rsidRDefault="000F6D1C" w:rsidP="00FF24FF" w:rsidR="000F6D1C" w:rsidRPr="000F6D1C">
      <w:pPr>
        <w:ind w:firstLine="153" w:left="567"/>
        <w:rPr>
          <w:rFonts w:hAnsi="Times New Roman" w:ascii="Times New Roman"/>
          <w:sz w:val="24"/>
        </w:rPr>
      </w:pPr>
      <w:r w:rsidRPr="000F6D1C">
        <w:rPr>
          <w:rFonts w:hAnsi="Times New Roman" w:ascii="Times New Roman"/>
          <w:sz w:val="24"/>
        </w:rPr>
        <w:t xml:space="preserve">  d) </w:t>
      </w:r>
      <w:r w:rsidRPr="000F6D1C">
        <w:rPr>
          <w:rFonts w:hAnsi="Times New Roman" w:ascii="Times New Roman"/>
          <w:sz w:val="24"/>
          <w:u w:val="single"/>
        </w:rPr>
        <w:t>zk. ul. 3124 k.o. Klara, čkbr. 1784/6</w:t>
      </w:r>
      <w:r w:rsidRPr="000F6D1C">
        <w:rPr>
          <w:rFonts w:hAnsi="Times New Roman" w:ascii="Times New Roman"/>
          <w:sz w:val="24"/>
        </w:rPr>
        <w:t xml:space="preserve"> – Put Otočec od 263 m2 – SUVLASNIČKI </w:t>
      </w:r>
    </w:p>
    <w:p w:rsidRDefault="000F6D1C" w:rsidP="00FF24FF" w:rsidR="000F6D1C" w:rsidRPr="000F6D1C">
      <w:pPr>
        <w:ind w:left="567"/>
        <w:rPr>
          <w:rFonts w:hAnsi="Times New Roman" w:ascii="Times New Roman"/>
          <w:b/>
          <w:sz w:val="24"/>
        </w:rPr>
      </w:pPr>
      <w:r w:rsidRPr="000F6D1C">
        <w:rPr>
          <w:rFonts w:hAnsi="Times New Roman" w:ascii="Times New Roman"/>
          <w:sz w:val="24"/>
        </w:rPr>
        <w:t xml:space="preserve">                UDIO: 263/789.</w:t>
      </w:r>
    </w:p>
    <w:p w:rsidRDefault="00B54682" w:rsidP="000F6D1C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b/>
          <w:sz w:val="24"/>
        </w:rPr>
        <w:t>dosuđuj</w:t>
      </w:r>
      <w:r w:rsidR="00717D2A">
        <w:rPr>
          <w:rFonts w:hAnsi="Times New Roman" w:ascii="Times New Roman"/>
          <w:b/>
          <w:sz w:val="24"/>
        </w:rPr>
        <w:t>u</w:t>
      </w:r>
      <w:r w:rsidR="00CE4D39" w:rsidRPr="006934ED">
        <w:rPr>
          <w:rFonts w:hAnsi="Times New Roman" w:ascii="Times New Roman"/>
          <w:b/>
          <w:sz w:val="24"/>
        </w:rPr>
        <w:t xml:space="preserve"> se</w:t>
      </w:r>
      <w:r w:rsidR="00CE4D39" w:rsidRPr="006934ED">
        <w:rPr>
          <w:rFonts w:hAnsi="Times New Roman" w:ascii="Times New Roman"/>
          <w:sz w:val="24"/>
        </w:rPr>
        <w:t xml:space="preserve"> </w:t>
      </w:r>
      <w:r w:rsidR="00CE4D39" w:rsidRPr="00717D2A">
        <w:rPr>
          <w:rFonts w:hAnsi="Times New Roman" w:ascii="Times New Roman"/>
          <w:b/>
          <w:sz w:val="24"/>
        </w:rPr>
        <w:t>kupcu</w:t>
      </w:r>
      <w:r w:rsidR="00235AB3" w:rsidRPr="00717D2A">
        <w:rPr>
          <w:rFonts w:hAnsi="Times New Roman" w:ascii="Times New Roman"/>
          <w:b/>
          <w:sz w:val="24"/>
        </w:rPr>
        <w:t xml:space="preserve"> EUROPHONE d.o.o. Zagreb, Maksimirska cesta 78, OIB: 54650248528.</w:t>
      </w:r>
      <w:r w:rsidR="00235AB3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235AB3">
        <w:rPr>
          <w:rFonts w:hAnsi="Times New Roman" w:ascii="Times New Roman"/>
          <w:sz w:val="24"/>
        </w:rPr>
        <w:t xml:space="preserve">EUROPHONE d.o.o.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235AB3" w:rsidRPr="00235AB3">
        <w:rPr>
          <w:rFonts w:hAnsi="Times New Roman" w:ascii="Times New Roman"/>
          <w:b/>
          <w:sz w:val="24"/>
        </w:rPr>
        <w:t>4.900.000,00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0F6D1C">
        <w:rPr>
          <w:rFonts w:hAnsi="Times New Roman" w:ascii="Times New Roman"/>
          <w:sz w:val="24"/>
        </w:rPr>
        <w:t xml:space="preserve"> 894-14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0F6D1C">
        <w:rPr>
          <w:rFonts w:hAnsi="Times New Roman" w:ascii="Times New Roman"/>
          <w:sz w:val="24"/>
        </w:rPr>
        <w:t xml:space="preserve"> </w:t>
      </w:r>
      <w:r w:rsidR="00717D2A">
        <w:rPr>
          <w:rFonts w:hAnsi="Times New Roman" w:ascii="Times New Roman"/>
          <w:sz w:val="24"/>
        </w:rPr>
        <w:t>S</w:t>
      </w:r>
      <w:r w:rsidR="000F6D1C">
        <w:rPr>
          <w:rFonts w:hAnsi="Times New Roman" w:ascii="Times New Roman"/>
          <w:sz w:val="24"/>
        </w:rPr>
        <w:t>t-894/14</w:t>
      </w:r>
      <w:r w:rsidRPr="006934ED">
        <w:rPr>
          <w:rFonts w:hAnsi="Times New Roman" w:ascii="Times New Roman"/>
          <w:sz w:val="24"/>
        </w:rPr>
        <w:t>", u roku 30 dana</w:t>
      </w:r>
      <w:r w:rsidR="000F6D1C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7F50B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7F50B4">
        <w:rPr>
          <w:rFonts w:hAnsi="Times New Roman" w:ascii="Times New Roman"/>
          <w:sz w:val="24"/>
        </w:rPr>
        <w:t>Na nekretni</w:t>
      </w:r>
      <w:r w:rsidR="00E70779" w:rsidRPr="007F50B4">
        <w:rPr>
          <w:rFonts w:hAnsi="Times New Roman" w:ascii="Times New Roman"/>
          <w:sz w:val="24"/>
        </w:rPr>
        <w:t xml:space="preserve">ni </w:t>
      </w:r>
      <w:r w:rsidRPr="007F50B4">
        <w:rPr>
          <w:rFonts w:hAnsi="Times New Roman" w:ascii="Times New Roman"/>
          <w:sz w:val="24"/>
        </w:rPr>
        <w:t>iz točke I. ovog rješenja prestaju sva upisana</w:t>
      </w:r>
      <w:r w:rsidR="00E70779" w:rsidRPr="007F50B4">
        <w:rPr>
          <w:rFonts w:hAnsi="Times New Roman" w:ascii="Times New Roman"/>
          <w:sz w:val="24"/>
        </w:rPr>
        <w:t xml:space="preserve"> i neupisana</w:t>
      </w:r>
      <w:r w:rsidRPr="007F50B4">
        <w:rPr>
          <w:rFonts w:hAnsi="Times New Roman" w:ascii="Times New Roman"/>
          <w:sz w:val="24"/>
        </w:rPr>
        <w:t xml:space="preserve"> prava, tereti i zabilježbe, koj</w:t>
      </w:r>
      <w:r w:rsidR="00A358F5" w:rsidRPr="007F50B4">
        <w:rPr>
          <w:rFonts w:hAnsi="Times New Roman" w:ascii="Times New Roman"/>
          <w:sz w:val="24"/>
        </w:rPr>
        <w:t xml:space="preserve">i upisi će biti naloženi </w:t>
      </w:r>
      <w:r w:rsidRPr="007F50B4">
        <w:rPr>
          <w:rFonts w:hAnsi="Times New Roman" w:ascii="Times New Roman"/>
          <w:sz w:val="24"/>
        </w:rPr>
        <w:t>posebnim zaključkom zemljišnoknjižnom sudu,</w:t>
      </w:r>
      <w:r w:rsidR="007F50B4" w:rsidRPr="007F50B4">
        <w:rPr>
          <w:rFonts w:hAnsi="Times New Roman" w:ascii="Times New Roman"/>
          <w:sz w:val="24"/>
        </w:rPr>
        <w:t xml:space="preserve"> po pravomoćnosti ovog rješenja, osim prava slu</w:t>
      </w:r>
      <w:r w:rsidR="007F50B4" w:rsidRPr="007F50B4">
        <w:rPr>
          <w:rFonts w:hAnsi="Times New Roman" w:ascii="Times New Roman" w:hint="eastAsia"/>
          <w:sz w:val="24"/>
        </w:rPr>
        <w:t>ž</w:t>
      </w:r>
      <w:r w:rsidR="007F50B4" w:rsidRPr="007F50B4">
        <w:rPr>
          <w:rFonts w:hAnsi="Times New Roman" w:ascii="Times New Roman"/>
          <w:sz w:val="24"/>
        </w:rPr>
        <w:t>nosti izgradnje i odr</w:t>
      </w:r>
      <w:r w:rsidR="007F50B4" w:rsidRPr="007F50B4">
        <w:rPr>
          <w:rFonts w:hAnsi="Times New Roman" w:ascii="Times New Roman" w:hint="eastAsia"/>
          <w:sz w:val="24"/>
        </w:rPr>
        <w:t>ž</w:t>
      </w:r>
      <w:r w:rsidR="007F50B4" w:rsidRPr="007F50B4">
        <w:rPr>
          <w:rFonts w:hAnsi="Times New Roman" w:ascii="Times New Roman"/>
          <w:sz w:val="24"/>
        </w:rPr>
        <w:t xml:space="preserve">avanja 20 KV kabela od TS-445-Trnsko do nove TS "Sintal" preko </w:t>
      </w:r>
      <w:r w:rsidR="007F50B4" w:rsidRPr="007F50B4">
        <w:rPr>
          <w:rFonts w:hAnsi="Times New Roman" w:ascii="Times New Roman" w:hint="eastAsia"/>
          <w:sz w:val="24"/>
        </w:rPr>
        <w:t>č</w:t>
      </w:r>
      <w:r w:rsidR="007F50B4" w:rsidRPr="007F50B4">
        <w:rPr>
          <w:rFonts w:hAnsi="Times New Roman" w:ascii="Times New Roman"/>
          <w:sz w:val="24"/>
        </w:rPr>
        <w:t xml:space="preserve">kbr. 1784/1, 1784/2, 1865 i 1783/4, upisanog za korist Elektre Zagreb. </w:t>
      </w:r>
    </w:p>
    <w:p w:rsidRDefault="009A2767" w:rsidP="009A2767" w:rsidR="009A2767">
      <w:pPr>
        <w:spacing w:after="120" w:before="120"/>
        <w:rPr>
          <w:rFonts w:hAnsi="Times New Roman" w:ascii="Times New Roman"/>
          <w:sz w:val="24"/>
        </w:rPr>
      </w:pPr>
    </w:p>
    <w:p w:rsidRDefault="00CE4D39" w:rsidP="009A2767" w:rsidR="00E70779" w:rsidRPr="009A276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9A2767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9A2767">
        <w:rPr>
          <w:rFonts w:hAnsi="Times New Roman" w:ascii="Times New Roman"/>
          <w:sz w:val="24"/>
        </w:rPr>
        <w:t xml:space="preserve">oj </w:t>
      </w:r>
      <w:r w:rsidRPr="009A2767">
        <w:rPr>
          <w:rFonts w:hAnsi="Times New Roman" w:ascii="Times New Roman"/>
          <w:sz w:val="24"/>
        </w:rPr>
        <w:t>nekretnin</w:t>
      </w:r>
      <w:r w:rsidR="00E70779" w:rsidRPr="009A2767">
        <w:rPr>
          <w:rFonts w:hAnsi="Times New Roman" w:ascii="Times New Roman"/>
          <w:sz w:val="24"/>
        </w:rPr>
        <w:t xml:space="preserve">i </w:t>
      </w:r>
      <w:r w:rsidRPr="009A2767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9A2767">
        <w:rPr>
          <w:rFonts w:hAnsi="Times New Roman" w:ascii="Times New Roman"/>
          <w:sz w:val="24"/>
        </w:rPr>
        <w:t>njezinom</w:t>
      </w:r>
      <w:r w:rsidRPr="009A2767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9A2767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B239D9">
        <w:rPr>
          <w:rFonts w:hAnsi="Times New Roman" w:ascii="Times New Roman"/>
          <w:sz w:val="24"/>
        </w:rPr>
        <w:t>Novom Zagrebu.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B239D9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B239D9">
        <w:rPr>
          <w:rFonts w:hAnsi="Times New Roman" w:ascii="Times New Roman"/>
          <w:sz w:val="24"/>
        </w:rPr>
        <w:t>Europhone d.o.o. Zagreb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B239D9">
        <w:rPr>
          <w:rFonts w:hAnsi="Times New Roman" w:ascii="Times New Roman"/>
          <w:sz w:val="24"/>
        </w:rPr>
        <w:t>5.000.000,00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B239D9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B239D9">
        <w:rPr>
          <w:rFonts w:hAnsi="Times New Roman" w:ascii="Times New Roman"/>
          <w:sz w:val="24"/>
        </w:rPr>
        <w:t>4.900.000,00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3C31BE">
        <w:rPr>
          <w:rFonts w:hAnsi="Times New Roman" w:ascii="Times New Roman"/>
          <w:sz w:val="24"/>
        </w:rPr>
        <w:t>10. 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3C31BE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4107E">
        <w:rPr>
          <w:rFonts w:hAnsi="Times New Roman" w:ascii="Times New Roman"/>
          <w:sz w:val="24"/>
        </w:rPr>
        <w:t>, v.r.</w:t>
      </w:r>
    </w:p>
    <w:p w:rsidRDefault="00310AAD" w:rsidP="00310AAD" w:rsidR="00391861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14107E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10AAD" w:rsidP="00310AAD" w:rsidR="00310AAD" w:rsidRPr="0014107E">
      <w:pPr>
        <w:rPr>
          <w:rFonts w:hAnsi="Times New Roman" w:ascii="Times New Roman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DNA:</w:t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color w:themeColor="background1" w:val="FFFFFF"/>
          <w:sz w:val="24"/>
        </w:rPr>
        <w:tab/>
      </w:r>
      <w:r w:rsidR="0014107E">
        <w:rPr>
          <w:rFonts w:hAnsi="Times New Roman" w:ascii="Times New Roman"/>
          <w:sz w:val="24"/>
        </w:rPr>
        <w:tab/>
      </w:r>
      <w:r w:rsidR="0014107E">
        <w:rPr>
          <w:rFonts w:hAnsi="Times New Roman" w:ascii="Times New Roman"/>
          <w:sz w:val="24"/>
        </w:rPr>
        <w:tab/>
        <w:t>Belma Čolić</w:t>
      </w:r>
    </w:p>
    <w:p w:rsidRDefault="00AA3290" w:rsidP="00310AAD" w:rsidR="00310AAD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4107E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14107E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4107E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2. Kupcu</w:t>
      </w:r>
      <w:r w:rsidR="003C31BE" w:rsidRPr="0014107E">
        <w:rPr>
          <w:rFonts w:hAnsi="Times New Roman" w:ascii="Times New Roman"/>
          <w:color w:themeColor="background1" w:val="FFFFFF"/>
          <w:sz w:val="24"/>
        </w:rPr>
        <w:t xml:space="preserve"> Europhone d.o.o. Zagreb, na adresu sjedišta</w:t>
      </w:r>
    </w:p>
    <w:p w:rsidRDefault="003C31BE" w:rsidP="003C31BE" w:rsidR="003C31BE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 xml:space="preserve">3. Stečajnoj upraviteljici, osobno </w:t>
      </w:r>
    </w:p>
    <w:p w:rsidRDefault="003C31BE" w:rsidP="003C31BE" w:rsidR="003C31BE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 xml:space="preserve">4. RH MF Porezna uprava u Zagrebu </w:t>
      </w:r>
    </w:p>
    <w:p w:rsidRDefault="003C31BE" w:rsidP="003C31BE" w:rsidR="003C31BE" w:rsidRPr="0014107E">
      <w:pPr>
        <w:rPr>
          <w:rFonts w:hAnsi="Times New Roman" w:ascii="Times New Roman"/>
          <w:i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14107E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3C31BE" w:rsidP="003C31BE" w:rsidR="003C31BE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5. Centar banka d.d. u stečaju, Zagreb, Heinzelova 47A</w:t>
      </w:r>
    </w:p>
    <w:p w:rsidRDefault="002228CB" w:rsidP="002228CB" w:rsidR="003C31BE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 xml:space="preserve">6. </w:t>
      </w:r>
      <w:r w:rsidR="003C31BE" w:rsidRPr="0014107E">
        <w:rPr>
          <w:rFonts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9E2703" w:rsidP="00310AAD" w:rsidR="009E2703" w:rsidRPr="0014107E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14107E">
      <w:pPr>
        <w:rPr>
          <w:rFonts w:hAnsi="Times New Roman" w:ascii="Times New Roman"/>
          <w:color w:themeColor="background1" w:val="FFFFFF"/>
          <w:sz w:val="24"/>
        </w:rPr>
      </w:pPr>
      <w:r w:rsidRPr="0014107E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2228CB" w:rsidRPr="0014107E">
        <w:rPr>
          <w:rFonts w:hAnsi="Times New Roman" w:ascii="Times New Roman"/>
          <w:color w:themeColor="background1" w:val="FFFFFF"/>
          <w:sz w:val="24"/>
        </w:rPr>
        <w:t>30</w:t>
      </w:r>
      <w:r w:rsidRPr="0014107E">
        <w:rPr>
          <w:rFonts w:hAnsi="Times New Roman" w:ascii="Times New Roman"/>
          <w:color w:themeColor="background1" w:val="FFFFFF"/>
          <w:sz w:val="24"/>
        </w:rPr>
        <w:t xml:space="preserve"> d.     </w:t>
      </w:r>
    </w:p>
    <w:sectPr w:rsidSect="00391861" w:rsidR="009D1A62" w:rsidRPr="0014107E">
      <w:headerReference w:type="even" r:id="rId10"/>
      <w:headerReference w:type="default" r:id="rId11"/>
      <w:pgSz w:code="9" w:h="16840" w:w="11907"/>
      <w:pgMar w:gutter="0" w:footer="0" w:header="709" w:left="1440" w:bottom="1440" w:right="144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EF8" w:rsidR="000C0EF8">
      <w:r>
        <w:separator/>
      </w:r>
    </w:p>
  </w:endnote>
  <w:endnote w:id="0" w:type="continuationSeparator">
    <w:p w:rsidRDefault="000C0EF8" w:rsidR="000C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EF8" w:rsidR="000C0EF8">
      <w:r>
        <w:separator/>
      </w:r>
    </w:p>
  </w:footnote>
  <w:footnote w:id="0" w:type="continuationSeparator">
    <w:p w:rsidRDefault="000C0EF8" w:rsidR="000C0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4107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717D2A">
      <w:rPr>
        <w:rFonts w:hAnsi="Times New Roman" w:ascii="Times New Roman"/>
        <w:szCs w:val="22"/>
      </w:rPr>
      <w:t>894/14</w:t>
    </w:r>
    <w:r w:rsidR="0000496C">
      <w:rPr>
        <w:rFonts w:hAnsi="Times New Roman" w:ascii="Times New Roman"/>
        <w:szCs w:val="22"/>
      </w:rPr>
      <w:t>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AB3"/>
    <w:rsid w:val="00001B5A"/>
    <w:rsid w:val="0000496C"/>
    <w:rsid w:val="000127F5"/>
    <w:rsid w:val="000134C8"/>
    <w:rsid w:val="0001639B"/>
    <w:rsid w:val="00037791"/>
    <w:rsid w:val="00062DD1"/>
    <w:rsid w:val="00070CB4"/>
    <w:rsid w:val="000764D8"/>
    <w:rsid w:val="000A046A"/>
    <w:rsid w:val="000A5A68"/>
    <w:rsid w:val="000C0EF8"/>
    <w:rsid w:val="000D010B"/>
    <w:rsid w:val="000F6D1C"/>
    <w:rsid w:val="0010635B"/>
    <w:rsid w:val="001165B7"/>
    <w:rsid w:val="001241C1"/>
    <w:rsid w:val="0014107E"/>
    <w:rsid w:val="00153260"/>
    <w:rsid w:val="00164FDA"/>
    <w:rsid w:val="00177A30"/>
    <w:rsid w:val="001D52CD"/>
    <w:rsid w:val="001E575C"/>
    <w:rsid w:val="00210D63"/>
    <w:rsid w:val="002228CB"/>
    <w:rsid w:val="00235AB3"/>
    <w:rsid w:val="0024257C"/>
    <w:rsid w:val="00286134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91861"/>
    <w:rsid w:val="003B3623"/>
    <w:rsid w:val="003B4319"/>
    <w:rsid w:val="003B79B5"/>
    <w:rsid w:val="003C31BE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17D2A"/>
    <w:rsid w:val="00725EA1"/>
    <w:rsid w:val="00736971"/>
    <w:rsid w:val="007B75AF"/>
    <w:rsid w:val="007D7683"/>
    <w:rsid w:val="007E0A65"/>
    <w:rsid w:val="007E3B92"/>
    <w:rsid w:val="007F048E"/>
    <w:rsid w:val="007F50B4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A2767"/>
    <w:rsid w:val="009D1A62"/>
    <w:rsid w:val="009E1C85"/>
    <w:rsid w:val="009E2703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02E07"/>
    <w:rsid w:val="00B21FF0"/>
    <w:rsid w:val="00B239D9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8237C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77F30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  <w:rsid w:val="00FF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Tvrdeić; europhone d.o.o. za trgovinu i usluge; VAR društvo s ograničenom odgovornošću za unutarnju i vanjsku trgovinu i usluge; Marko Duilo</izvorni_sadrzaj>
    <derivirana_varijabla naziv="DomainObject.Predmet.StrankaFormated_1">  Tomislav Kokelj zastupanog po punomoćniku Igor Savić; Davorka Tvrdeić; europhone d.o.o. za trgovinu i usluge; VAR društvo s ograničenom odgovornošću za unutarnju i vanjsku trgovinu i usluge; Marko Duilo</derivirana_varijabla>
  </DomainObject.Predmet.StrankaFormated>
  <DomainObject.Predmet.StrankaFormatedOIB>
    <izvorni_sadrzaj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izvorni_sadrzaj>
    <derivirana_varijabla naziv="DomainObject.Predmet.StrankaFormatedOIB_1">  Tomislav Kokelj, OIB 41370841544 zastupanog po punomoćniku Igor Savić; Davorka Tvrdeić, OIB 03773210339; europhone d.o.o. za trgovinu i usluge, OIB 54650248528; VAR društvo s ograničenom odgovornošću za unutarnju i vanjsku trgovinu i usluge, OIB 66402309304; Marko Duilo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izvorni_sadrzaj>
    <derivirana_varijabla naziv="DomainObject.Predmet.StrankaFormatedWithAdress_1"> Tomislav Kokelj, II. NJIVICE 20A, 10000 Zagreb zastupanog po punomoćniku Igor Savić; Davorka Tvrdeić, Zvonigradska Ulica 43, 10000 Zagreb; europhone d.o.o. za trgovinu i usluge, Maksimirska cesta 78, 10000 Zagreb; VAR društvo s ograničenom odgovornošću za unutarnju i vanjsku trgovinu i usluge, Ivana Keleka 18 a, 10360 Sesvete; Marko Duilo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Zagreb; europhone d.o.o. za trgovinu i usluge, OIB 54650248528, Maksimirska cesta 78, 10000 Zagreb; VAR društvo s ograničenom odgovornošću za unutarnju i vanjsku trgovinu i usluge, OIB 66402309304, Ivana Keleka 18 a, 10360 Sesvete; Marko Duilo</derivirana_varijabla>
  </DomainObject.Predmet.StrankaFormatedWithAdressOIB>
  <DomainObject.Predmet.StrankaWithAdress>
    <izvorni_sadrzaj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izvorni_sadrzaj>
    <derivirana_varijabla naziv="DomainObject.Predmet.StrankaWithAdress_1">Tomislav Kokelj II. NJIVICE 20A,10000 Zagreb,Davorka Tvrdeić Zvonigradska Ulica 43,10000 Zagreb,europhone d.o.o. za trgovinu i usluge Maksimirska cesta 78,10000 Zagreb,VAR društvo s ograničenom odgovornošću za unutarnju i vanjsku trgovinu i usluge Ivana Keleka 18 a,10360 Sesvete,Marko Duilo </derivirana_varijabla>
  </DomainObject.Predmet.StrankaWithAdress>
  <DomainObject.Predmet.StrankaWithAdressOIB>
    <izvorni_sadrzaj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izvorni_sadrzaj>
    <derivirana_varijabla naziv="DomainObject.Predmet.StrankaWithAdressOIB_1">Tomislav Kokelj, OIB 41370841544, II. NJIVICE 20A,10000 Zagreb,Davorka Tvrdeić, OIB 03773210339, Zvonigradska Ulica 43,10000 Zagreb,europhone d.o.o. za trgovinu i usluge, OIB 54650248528, Maksimirska cesta 78,10000 Zagreb,VAR društvo s ograničenom odgovornošću za unutarnju i vanjsku trgovinu i usluge, OIB 66402309304, Ivana Keleka 18 a,10360 Sesvete,Marko Duilo</derivirana_varijabla>
  </DomainObject.Predmet.StrankaWithAdressOIB>
  <DomainObject.Predmet.StrankaNazivFormated>
    <izvorni_sadrzaj>Tomislav Kokelj,Davorka Tvrdeić,europhone d.o.o. za trgovinu i usluge,VAR društvo s ograničenom odgovornošću za unutarnju i vanjsku trgovinu i usluge,Marko Duilo</izvorni_sadrzaj>
    <derivirana_varijabla naziv="DomainObject.Predmet.StrankaNazivFormated_1">Tomislav Kokelj,Davorka Tvrdeić,europhone d.o.o. za trgovinu i usluge,VAR društvo s ograničenom odgovornošću za unutarnju i vanjsku trgovinu i usluge,Marko Duilo</derivirana_varijabla>
  </DomainObject.Predmet.StrankaNazivFormated>
  <DomainObject.Predmet.StrankaNazivFormatedOIB>
    <izvorni_sadrzaj>Tomislav Kokelj, OIB 41370841544,Davorka Tvrdeić, OIB 03773210339,europhone d.o.o. za trgovinu i usluge, OIB 54650248528,VAR društvo s ograničenom odgovornošću za unutarnju i vanjsku trgovinu i usluge, OIB 66402309304,Marko Duilo</izvorni_sadrzaj>
    <derivirana_varijabla naziv="DomainObject.Predmet.StrankaNazivFormatedOIB_1">Tomislav Kokelj, OIB 41370841544,Davorka Tvrdeić, OIB 03773210339,europhone d.o.o. za trgovinu i usluge, OIB 54650248528,VAR društvo s ograničenom odgovornošću za unutarnju i vanjsku trgovinu i usluge, OIB 66402309304,Marko Duilo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Formated_1">
      <item>Tomislav Kokelj zastupanog po punomoćniku Igor Savić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FormatedOIB_1">
      <item>Tomislav Kokelj, OIB 41370841544 zastupanog po punomoćniku Igor Savić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  <item>europhone d.o.o. za trgovinu i usluge, Maksimirska cesta 78, 10000 Zagreb</item>
      <item>VAR društvo s ograničenom odgovornošću za unutarnju i vanjsku trgovinu i usluge, Ivana Keleka 18 a, 10360 Sesvete</item>
      <item>Marko Duilo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  <item>europhone d.o.o. za trgovinu i usluge, OIB 54650248528, Maksimirska cesta 78, 10000 Zagreb</item>
      <item>VAR društvo s ograničenom odgovornošću za unutarnju i vanjsku trgovinu i usluge, OIB 66402309304, Ivana Keleka 18 a, 10360 Sesvete</item>
      <item>Marko Duilo</item>
    </derivirana_varijabla>
  </DomainObject.Predmet.StrankaListFormatedWithAdressOIB>
  <DomainObject.Predmet.StrankaListNazivFormated>
    <izvorni_sadrzaj>
      <item>Tomislav Kokelj</item>
      <item>Davorka Tvrdeić</item>
      <item>europhone d.o.o. za trgovinu i usluge</item>
      <item>VAR društvo s ograničenom odgovornošću za unutarnju i vanjsku trgovinu i usluge</item>
      <item>Marko Duilo</item>
    </izvorni_sadrzaj>
    <derivirana_varijabla naziv="DomainObject.Predmet.StrankaListNazivFormated_1">
      <item>Tomislav Kokelj</item>
      <item>Davorka Tvrdeić</item>
      <item>europhone d.o.o. za trgovinu i usluge</item>
      <item>VAR društvo s ograničenom odgovornošću za unutarnju i vanjsku trgovinu i usluge</item>
      <item>Marko Duilo</item>
    </derivirana_varijabla>
  </DomainObject.Predmet.StrankaListNazivFormated>
  <DomainObject.Predmet.StrankaListNazivFormatedOIB>
    <izvorni_sadrzaj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izvorni_sadrzaj>
    <derivirana_varijabla naziv="DomainObject.Predmet.StrankaListNazivFormatedOIB_1">
      <item>Tomislav Kokelj, OIB 41370841544</item>
      <item>Davorka Tvrdeić, OIB 03773210339</item>
      <item>europhone d.o.o. za trgovinu i usluge, OIB 54650248528</item>
      <item>VAR društvo s ograničenom odgovornošću za unutarnju i vanjsku trgovinu i usluge, OIB 66402309304</item>
      <item>Marko Duilo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  <item>europhone d.o.o. za trgovinu i usluge</item>
      <item>VAR društvo s ograničenom odgovornošću za unutarnju i vanjsku trgovinu i usluge</item>
      <item>Marko Duilo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  <item>europhone d.o.o. za trgovinu i usluge, OIB 54650248528, Maksimirska cesta 78,10000 Zagreb</item>
      <item>VAR društvo s ograničenom odgovornošću za unutarnju i vanjsku trgovinu i usluge, OIB 66402309304, Ivana Keleka 18 a,10360 Sesvete</item>
      <item>Marko Duilo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  <item>, OIB 54650248528</item>
      <item>, OIB 66402309304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3411</properties:Characters>
  <properties:Lines>96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2018-05-10T08:33:00Z</dcterms:created>
  <dc:creator>MK</dc:creator>
  <cp:lastModifiedBy>Belma Čolić</cp:lastModifiedBy>
  <cp:lastPrinted>2018-05-10T08:32:00Z</cp:lastPrinted>
  <dcterms:modified xmlns:xsi="http://www.w3.org/2001/XMLSchema-instance" xsi:type="dcterms:W3CDTF">2018-05-10T08:37:00Z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Europhone.docx)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