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2f07c" w14:paraId="a52f07c" w:rsidRDefault="00B314E8" w:rsidR="00B314E8" w:rsidRPr="00793238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93238">
        <w:rPr>
          <w:rFonts w:hAnsi="Times New Roman" w:ascii="Times New Roman"/>
          <w:noProof w:val="false"/>
          <w:szCs w:val="24"/>
        </w:rPr>
        <w:tab/>
      </w:r>
      <w:r w:rsidR="0091485F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793238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>
        <w:rPr>
          <w:rFonts w:hAnsi="Times New Roman" w:ascii="Times New Roman"/>
          <w:noProof w:val="false"/>
          <w:szCs w:val="24"/>
        </w:rPr>
        <w:tab/>
        <w:t xml:space="preserve">                   </w:t>
      </w:r>
      <w:r w:rsidR="0091485F" w:rsidRPr="0091485F">
        <w:rPr>
          <w:rFonts w:hAnsi="Times New Roman" w:ascii="Times New Roman"/>
          <w:noProof w:val="false"/>
          <w:szCs w:val="24"/>
        </w:rPr>
        <w:t>4 St-</w:t>
      </w:r>
      <w:r w:rsidR="007245A0">
        <w:rPr>
          <w:rFonts w:hAnsi="Times New Roman" w:ascii="Times New Roman"/>
          <w:noProof w:val="false"/>
          <w:szCs w:val="24"/>
        </w:rPr>
        <w:t>62/12</w:t>
      </w:r>
    </w:p>
    <w:p w:rsidRDefault="00C20895" w:rsidR="00C20895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63170F" w:rsidR="0063170F" w:rsidRPr="00793238">
      <w:pPr>
        <w:rPr>
          <w:rFonts w:hAnsi="Times New Roman" w:ascii="Times New Roman"/>
          <w:noProof w:val="false"/>
          <w:szCs w:val="24"/>
        </w:rPr>
      </w:pPr>
      <w:r w:rsidRPr="00793238">
        <w:rPr>
          <w:rFonts w:hAnsi="Times New Roman" w:ascii="Times New Roman"/>
          <w:noProof w:val="false"/>
          <w:szCs w:val="24"/>
        </w:rPr>
        <w:t>Karlovac, Trg hrvatskih branitelja 1</w:t>
      </w:r>
    </w:p>
    <w:p w:rsidRDefault="005A0E12" w:rsidR="005A0E12" w:rsidRPr="007245A0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7245A0">
      <w:pPr>
        <w:jc w:val="center"/>
        <w:rPr>
          <w:rFonts w:hAnsi="Times New Roman" w:ascii="Times New Roman"/>
          <w:noProof w:val="false"/>
          <w:szCs w:val="24"/>
        </w:rPr>
      </w:pPr>
      <w:r w:rsidRPr="007245A0">
        <w:rPr>
          <w:rFonts w:hAnsi="Times New Roman" w:ascii="Times New Roman"/>
          <w:noProof w:val="false"/>
          <w:szCs w:val="24"/>
        </w:rPr>
        <w:t>REPUBLIKA HRVATSKA</w:t>
      </w:r>
      <w:r w:rsidR="00514886" w:rsidRPr="007245A0">
        <w:rPr>
          <w:rFonts w:hAnsi="Times New Roman" w:ascii="Times New Roman"/>
          <w:noProof w:val="false"/>
          <w:szCs w:val="24"/>
        </w:rPr>
        <w:t xml:space="preserve"> </w:t>
      </w:r>
    </w:p>
    <w:p w:rsidRDefault="00326CC7" w:rsidP="00326CC7" w:rsidR="00B314E8" w:rsidRPr="007245A0">
      <w:pPr>
        <w:jc w:val="center"/>
        <w:rPr>
          <w:rFonts w:hAnsi="Times New Roman" w:ascii="Times New Roman"/>
          <w:noProof w:val="false"/>
          <w:szCs w:val="24"/>
        </w:rPr>
      </w:pPr>
      <w:r w:rsidRPr="007245A0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7245A0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  <w:r w:rsidRPr="007245A0">
        <w:rPr>
          <w:rFonts w:hAnsi="Times New Roman" w:ascii="Times New Roman"/>
          <w:szCs w:val="24"/>
        </w:rPr>
        <w:tab/>
      </w:r>
      <w:r w:rsidR="00C76DC5">
        <w:rPr>
          <w:rFonts w:hAnsi="Times New Roman" w:ascii="Times New Roman"/>
          <w:szCs w:val="24"/>
        </w:rPr>
        <w:t>Trgovački sud u Zagrebu, Stalna služba</w:t>
      </w:r>
      <w:r w:rsidR="00ED1913" w:rsidRPr="007245A0">
        <w:rPr>
          <w:rFonts w:hAnsi="Times New Roman" w:ascii="Times New Roman"/>
          <w:szCs w:val="24"/>
        </w:rPr>
        <w:t xml:space="preserve">, </w:t>
      </w:r>
      <w:r w:rsidRPr="007245A0">
        <w:rPr>
          <w:rFonts w:hAnsi="Times New Roman" w:ascii="Times New Roman"/>
          <w:szCs w:val="24"/>
        </w:rPr>
        <w:t>po sucu Goranki Boljkovac, kao stečajnom sucu,</w:t>
      </w:r>
      <w:r w:rsidR="000F0435" w:rsidRPr="007245A0">
        <w:rPr>
          <w:rFonts w:hAnsi="Times New Roman" w:ascii="Times New Roman"/>
          <w:szCs w:val="24"/>
        </w:rPr>
        <w:t xml:space="preserve"> </w:t>
      </w:r>
      <w:r w:rsidR="00F80552" w:rsidRPr="007245A0">
        <w:rPr>
          <w:rFonts w:hAnsi="Times New Roman" w:ascii="Times New Roman"/>
          <w:szCs w:val="24"/>
        </w:rPr>
        <w:t xml:space="preserve">u </w:t>
      </w:r>
      <w:r w:rsidR="00473DCE" w:rsidRPr="007245A0">
        <w:rPr>
          <w:rFonts w:hAnsi="Times New Roman" w:ascii="Times New Roman"/>
          <w:szCs w:val="24"/>
        </w:rPr>
        <w:t xml:space="preserve">stečajnom postupku nad </w:t>
      </w:r>
      <w:r w:rsidR="007245A0" w:rsidRPr="007245A0">
        <w:rPr>
          <w:rFonts w:hAnsi="Times New Roman" w:ascii="Times New Roman"/>
          <w:szCs w:val="24"/>
        </w:rPr>
        <w:t>stečajnim dužnikom</w:t>
      </w:r>
      <w:r w:rsidR="00473DCE" w:rsidRPr="007245A0">
        <w:rPr>
          <w:rFonts w:hAnsi="Times New Roman" w:ascii="Times New Roman"/>
          <w:szCs w:val="24"/>
        </w:rPr>
        <w:t xml:space="preserve"> </w:t>
      </w:r>
      <w:r w:rsidR="007245A0" w:rsidRPr="007245A0">
        <w:rPr>
          <w:rFonts w:hAnsi="Times New Roman" w:ascii="Times New Roman"/>
        </w:rPr>
        <w:t xml:space="preserve">BURA 1 d.o.o. </w:t>
      </w:r>
      <w:r w:rsidR="007245A0">
        <w:rPr>
          <w:rFonts w:hAnsi="Times New Roman" w:ascii="Times New Roman"/>
        </w:rPr>
        <w:t>- u stečaju</w:t>
      </w:r>
      <w:r w:rsidR="007245A0" w:rsidRPr="007245A0">
        <w:rPr>
          <w:rFonts w:hAnsi="Times New Roman" w:ascii="Times New Roman"/>
        </w:rPr>
        <w:t xml:space="preserve">, Zagreb, Koturaška 51, </w:t>
      </w:r>
      <w:r w:rsidR="007245A0">
        <w:rPr>
          <w:rFonts w:hAnsi="Times New Roman" w:ascii="Times New Roman"/>
        </w:rPr>
        <w:t xml:space="preserve">OIB </w:t>
      </w:r>
      <w:r w:rsidR="007245A0" w:rsidRPr="007245A0">
        <w:rPr>
          <w:rFonts w:hAnsi="Times New Roman" w:ascii="Times New Roman"/>
        </w:rPr>
        <w:t>79000721319</w:t>
      </w:r>
      <w:r w:rsidR="00473DCE" w:rsidRPr="007245A0">
        <w:rPr>
          <w:rFonts w:hAnsi="Times New Roman" w:ascii="Times New Roman"/>
          <w:szCs w:val="24"/>
        </w:rPr>
        <w:t>,</w:t>
      </w:r>
      <w:r w:rsidR="00514886" w:rsidRPr="007245A0">
        <w:rPr>
          <w:rFonts w:hAnsi="Times New Roman" w:ascii="Times New Roman"/>
          <w:szCs w:val="24"/>
        </w:rPr>
        <w:t xml:space="preserve"> </w:t>
      </w:r>
      <w:r w:rsidRPr="007245A0">
        <w:rPr>
          <w:rFonts w:hAnsi="Times New Roman" w:ascii="Times New Roman"/>
          <w:szCs w:val="24"/>
        </w:rPr>
        <w:t xml:space="preserve">dana </w:t>
      </w:r>
      <w:r w:rsidR="007245A0">
        <w:rPr>
          <w:rFonts w:hAnsi="Times New Roman" w:ascii="Times New Roman"/>
          <w:szCs w:val="24"/>
        </w:rPr>
        <w:t>14. veljače 2018</w:t>
      </w:r>
      <w:r w:rsidR="00A960BB" w:rsidRPr="007245A0">
        <w:rPr>
          <w:rFonts w:hAnsi="Times New Roman" w:ascii="Times New Roman"/>
          <w:szCs w:val="24"/>
        </w:rPr>
        <w:t>.</w:t>
      </w:r>
      <w:r w:rsidRPr="007245A0">
        <w:rPr>
          <w:rFonts w:hAnsi="Times New Roman" w:ascii="Times New Roman"/>
          <w:szCs w:val="24"/>
        </w:rPr>
        <w:t xml:space="preserve"> godine</w:t>
      </w:r>
    </w:p>
    <w:p w:rsidRDefault="007245A0" w:rsidP="00B314E8" w:rsidR="007245A0" w:rsidRPr="007245A0">
      <w:pPr>
        <w:pStyle w:val="Tijeloteksta"/>
        <w:rPr>
          <w:rFonts w:hAnsi="Times New Roman" w:ascii="Times New Roman"/>
          <w:szCs w:val="24"/>
        </w:rPr>
      </w:pPr>
    </w:p>
    <w:p w:rsidRDefault="00514886" w:rsidP="000A020C" w:rsidR="00B314E8" w:rsidRPr="00793238">
      <w:pPr>
        <w:pStyle w:val="Tijeloteksta"/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r i j e š i o </w:t>
      </w:r>
      <w:r w:rsidR="00B314E8" w:rsidRPr="00793238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 w:rsidRPr="00793238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0D4F31" w:rsidR="000D4F3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Određuje se prodaja u stečajnom postupku nekretnin</w:t>
      </w:r>
      <w:r w:rsidR="00467623" w:rsidRPr="00793238">
        <w:rPr>
          <w:rFonts w:hAnsi="Times New Roman" w:ascii="Times New Roman"/>
          <w:szCs w:val="24"/>
        </w:rPr>
        <w:t>a</w:t>
      </w:r>
      <w:r w:rsidRPr="00793238">
        <w:rPr>
          <w:rFonts w:hAnsi="Times New Roman" w:ascii="Times New Roman"/>
          <w:szCs w:val="24"/>
        </w:rPr>
        <w:t xml:space="preserve"> u </w:t>
      </w:r>
      <w:r w:rsidR="00C76DC5">
        <w:rPr>
          <w:rFonts w:hAnsi="Times New Roman" w:ascii="Times New Roman"/>
          <w:szCs w:val="24"/>
        </w:rPr>
        <w:t>vlasništvu stečajnog</w:t>
      </w:r>
      <w:r w:rsidRPr="00793238">
        <w:rPr>
          <w:rFonts w:hAnsi="Times New Roman" w:ascii="Times New Roman"/>
          <w:szCs w:val="24"/>
        </w:rPr>
        <w:t xml:space="preserve"> </w:t>
      </w:r>
      <w:r w:rsidR="00A036F0" w:rsidRPr="00793238">
        <w:rPr>
          <w:rFonts w:hAnsi="Times New Roman" w:ascii="Times New Roman"/>
          <w:szCs w:val="24"/>
        </w:rPr>
        <w:t>dužnika</w:t>
      </w:r>
      <w:r w:rsidR="00C76DC5">
        <w:rPr>
          <w:rFonts w:hAnsi="Times New Roman" w:ascii="Times New Roman"/>
          <w:szCs w:val="24"/>
        </w:rPr>
        <w:t xml:space="preserve"> </w:t>
      </w:r>
      <w:r w:rsidR="00C76DC5" w:rsidRPr="007245A0">
        <w:rPr>
          <w:rFonts w:hAnsi="Times New Roman" w:ascii="Times New Roman"/>
        </w:rPr>
        <w:t xml:space="preserve">BURA 1 d.o.o. </w:t>
      </w:r>
      <w:r w:rsidR="00C76DC5">
        <w:rPr>
          <w:rFonts w:hAnsi="Times New Roman" w:ascii="Times New Roman"/>
        </w:rPr>
        <w:t>- u stečaju</w:t>
      </w:r>
      <w:r w:rsidR="00C76DC5" w:rsidRPr="007245A0">
        <w:rPr>
          <w:rFonts w:hAnsi="Times New Roman" w:ascii="Times New Roman"/>
        </w:rPr>
        <w:t xml:space="preserve">, Zagreb, Koturaška 51, </w:t>
      </w:r>
      <w:r w:rsidR="00C76DC5">
        <w:rPr>
          <w:rFonts w:hAnsi="Times New Roman" w:ascii="Times New Roman"/>
        </w:rPr>
        <w:t xml:space="preserve">OIB </w:t>
      </w:r>
      <w:r w:rsidR="00C76DC5" w:rsidRPr="007245A0">
        <w:rPr>
          <w:rFonts w:hAnsi="Times New Roman" w:ascii="Times New Roman"/>
        </w:rPr>
        <w:t>79000721319</w:t>
      </w:r>
      <w:r w:rsidR="0063170F" w:rsidRPr="00793238">
        <w:rPr>
          <w:rFonts w:hAnsi="Times New Roman" w:ascii="Times New Roman"/>
          <w:szCs w:val="24"/>
        </w:rPr>
        <w:t xml:space="preserve">, </w:t>
      </w:r>
      <w:r w:rsidRPr="00793238">
        <w:rPr>
          <w:rFonts w:hAnsi="Times New Roman" w:ascii="Times New Roman"/>
          <w:szCs w:val="24"/>
        </w:rPr>
        <w:t>uz odgovarajuću primjenu pravila</w:t>
      </w:r>
      <w:r w:rsidR="00A036F0" w:rsidRPr="00793238">
        <w:rPr>
          <w:rFonts w:hAnsi="Times New Roman" w:ascii="Times New Roman"/>
          <w:szCs w:val="24"/>
        </w:rPr>
        <w:t xml:space="preserve"> ovršnog postupka</w:t>
      </w:r>
      <w:r w:rsidRPr="00793238">
        <w:rPr>
          <w:rFonts w:hAnsi="Times New Roman" w:ascii="Times New Roman"/>
          <w:szCs w:val="24"/>
        </w:rPr>
        <w:t xml:space="preserve"> o ovrsi na nekretninama i to:</w:t>
      </w:r>
    </w:p>
    <w:p w:rsidRDefault="00E345F5" w:rsidP="00E345F5" w:rsidR="00E345F5" w:rsidRPr="00793238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C76DC5" w:rsidP="000D4F31" w:rsidR="00467623" w:rsidRPr="00793238">
      <w:pPr>
        <w:pStyle w:val="Tijeloteksta"/>
        <w:numPr>
          <w:ilvl w:val="0"/>
          <w:numId w:val="6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kat. čestica 1783/1, oznaka zemljišta oranica, upisana u zk. ul. 574 k.o. Čišla kod Općinskog suda u Splitu, Zemljišnoknjižni odjel Omiš.</w:t>
      </w:r>
      <w:r w:rsidR="00A036F0" w:rsidRPr="00793238">
        <w:rPr>
          <w:rFonts w:hAnsi="Times New Roman" w:ascii="Times New Roman"/>
          <w:szCs w:val="24"/>
        </w:rPr>
        <w:t xml:space="preserve"> </w:t>
      </w:r>
    </w:p>
    <w:p w:rsidRDefault="00467623" w:rsidP="00480933" w:rsidR="00A960BB" w:rsidRPr="00793238">
      <w:pPr>
        <w:pStyle w:val="Tijeloteksta"/>
        <w:ind w:left="72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</w:p>
    <w:p w:rsidRDefault="000D4F31" w:rsidP="000407B1" w:rsidR="00480933" w:rsidRPr="00793238">
      <w:pPr>
        <w:pStyle w:val="Tijeloteksta"/>
        <w:ind w:left="144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Na </w:t>
      </w:r>
      <w:r w:rsidR="00A036F0" w:rsidRPr="00793238">
        <w:rPr>
          <w:rFonts w:hAnsi="Times New Roman" w:ascii="Times New Roman"/>
          <w:szCs w:val="24"/>
        </w:rPr>
        <w:t xml:space="preserve">gore opisanoj </w:t>
      </w:r>
      <w:r w:rsidR="0063170F" w:rsidRPr="00793238">
        <w:rPr>
          <w:rFonts w:hAnsi="Times New Roman" w:ascii="Times New Roman"/>
          <w:szCs w:val="24"/>
        </w:rPr>
        <w:t xml:space="preserve">nekretnini uknjiženo </w:t>
      </w:r>
      <w:r w:rsidR="0063170F" w:rsidRPr="00C76DC5">
        <w:rPr>
          <w:rFonts w:hAnsi="Times New Roman" w:ascii="Times New Roman"/>
          <w:szCs w:val="24"/>
        </w:rPr>
        <w:t xml:space="preserve">je </w:t>
      </w:r>
      <w:r w:rsidR="00A036F0" w:rsidRPr="00C76DC5">
        <w:rPr>
          <w:rFonts w:hAnsi="Times New Roman" w:ascii="Times New Roman"/>
          <w:szCs w:val="24"/>
        </w:rPr>
        <w:t xml:space="preserve">pravo </w:t>
      </w:r>
      <w:r w:rsidR="00C76DC5" w:rsidRPr="00C76DC5">
        <w:rPr>
          <w:rFonts w:hAnsi="Times New Roman" w:ascii="Times New Roman"/>
          <w:szCs w:val="24"/>
        </w:rPr>
        <w:t xml:space="preserve">zaloga </w:t>
      </w:r>
      <w:r w:rsidR="0063170F" w:rsidRPr="00C76DC5">
        <w:rPr>
          <w:rFonts w:hAnsi="Times New Roman" w:ascii="Times New Roman"/>
          <w:szCs w:val="24"/>
        </w:rPr>
        <w:t xml:space="preserve">za </w:t>
      </w:r>
      <w:r w:rsidR="00480933" w:rsidRPr="00C76DC5">
        <w:rPr>
          <w:rFonts w:hAnsi="Times New Roman" w:ascii="Times New Roman"/>
          <w:szCs w:val="24"/>
        </w:rPr>
        <w:t xml:space="preserve">korist </w:t>
      </w:r>
      <w:r w:rsidR="00C76DC5" w:rsidRPr="00C76DC5">
        <w:rPr>
          <w:rFonts w:hAnsi="Times New Roman" w:ascii="Times New Roman"/>
          <w:szCs w:val="24"/>
        </w:rPr>
        <w:t xml:space="preserve">Splitske banke d.d., Split, Domovinskog rata 61, OIB 69326397242, </w:t>
      </w:r>
      <w:r w:rsidR="00CA539C" w:rsidRPr="00C76DC5">
        <w:rPr>
          <w:rFonts w:hAnsi="Times New Roman" w:ascii="Times New Roman"/>
          <w:szCs w:val="24"/>
        </w:rPr>
        <w:t xml:space="preserve">pod brojem </w:t>
      </w:r>
      <w:r w:rsidR="00CA539C" w:rsidRPr="00793238">
        <w:rPr>
          <w:rFonts w:hAnsi="Times New Roman" w:ascii="Times New Roman"/>
          <w:szCs w:val="24"/>
        </w:rPr>
        <w:t>Z-</w:t>
      </w:r>
      <w:r w:rsidR="00C76DC5">
        <w:rPr>
          <w:rFonts w:hAnsi="Times New Roman" w:ascii="Times New Roman"/>
          <w:szCs w:val="24"/>
        </w:rPr>
        <w:t>316/01</w:t>
      </w:r>
      <w:r w:rsidR="00480933" w:rsidRPr="00793238">
        <w:rPr>
          <w:rFonts w:hAnsi="Times New Roman" w:ascii="Times New Roman"/>
          <w:szCs w:val="24"/>
        </w:rPr>
        <w:t>.</w:t>
      </w:r>
    </w:p>
    <w:p w:rsidRDefault="004A141B" w:rsidP="004A141B" w:rsidR="000D4F31" w:rsidRPr="00793238">
      <w:pPr>
        <w:pStyle w:val="Tijeloteksta"/>
        <w:ind w:left="1440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480933" w:rsidRPr="00793238">
        <w:rPr>
          <w:rFonts w:hAnsi="Times New Roman" w:ascii="Times New Roman"/>
          <w:szCs w:val="24"/>
        </w:rPr>
        <w:t xml:space="preserve"> </w:t>
      </w:r>
    </w:p>
    <w:p w:rsidRDefault="00514886" w:rsidP="000D4F31" w:rsidR="00514886" w:rsidRPr="00793238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Zaključkom o prodaji utvrdit će se vrijednost nekretnina, način i uvjeti prodaje nekretnine iz točke I. ovog rješenje. </w:t>
      </w:r>
    </w:p>
    <w:p w:rsidRDefault="00514886" w:rsidP="00514886" w:rsidR="00514886" w:rsidRPr="00793238">
      <w:pPr>
        <w:pStyle w:val="Tijeloteksta"/>
        <w:rPr>
          <w:rFonts w:hAnsi="Times New Roman" w:ascii="Times New Roman"/>
          <w:szCs w:val="24"/>
        </w:rPr>
      </w:pPr>
    </w:p>
    <w:p w:rsidRDefault="00514886" w:rsidP="000D4F31" w:rsidR="00C20895" w:rsidRPr="00793238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Određuje se upis zabilježbe ov</w:t>
      </w:r>
      <w:r w:rsidR="008D31EA" w:rsidRPr="00793238">
        <w:rPr>
          <w:rFonts w:hAnsi="Times New Roman" w:ascii="Times New Roman"/>
          <w:szCs w:val="24"/>
        </w:rPr>
        <w:t>og rješenja o prodaji nekretnine</w:t>
      </w:r>
      <w:r w:rsidRPr="00793238">
        <w:rPr>
          <w:rFonts w:hAnsi="Times New Roman" w:ascii="Times New Roman"/>
          <w:szCs w:val="24"/>
        </w:rPr>
        <w:t xml:space="preserve"> stečajnog dužnika u zemljišnim knjigama </w:t>
      </w:r>
      <w:r w:rsidR="00C76DC5">
        <w:rPr>
          <w:rFonts w:hAnsi="Times New Roman" w:ascii="Times New Roman"/>
          <w:szCs w:val="24"/>
        </w:rPr>
        <w:t>Općinskog suda u Splitu, Zemljišnoknjižni odjel Omiš</w:t>
      </w:r>
      <w:r w:rsidRPr="00793238">
        <w:rPr>
          <w:rFonts w:hAnsi="Times New Roman" w:ascii="Times New Roman"/>
          <w:szCs w:val="24"/>
        </w:rPr>
        <w:t>.</w:t>
      </w:r>
    </w:p>
    <w:p w:rsidRDefault="00C76DC5" w:rsidP="00C20895" w:rsidR="00C20895" w:rsidRPr="0079323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0F0435" w:rsidP="000F0435" w:rsidR="008F12BE" w:rsidRPr="00793238">
      <w:pPr>
        <w:pStyle w:val="Tijeloteksta"/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793238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793238" w:rsidR="00793238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793238" w:rsidRPr="00793238">
        <w:rPr>
          <w:rFonts w:hAnsi="Times New Roman" w:ascii="Times New Roman"/>
          <w:szCs w:val="24"/>
        </w:rPr>
        <w:t>Rješenjem ovog suda poslovni broj St-</w:t>
      </w:r>
      <w:r w:rsidR="00C76DC5">
        <w:rPr>
          <w:rFonts w:hAnsi="Times New Roman" w:ascii="Times New Roman"/>
          <w:szCs w:val="24"/>
        </w:rPr>
        <w:t>62/12</w:t>
      </w:r>
      <w:r w:rsidR="00793238" w:rsidRPr="00793238">
        <w:rPr>
          <w:rFonts w:hAnsi="Times New Roman" w:ascii="Times New Roman"/>
          <w:szCs w:val="24"/>
        </w:rPr>
        <w:t xml:space="preserve"> od </w:t>
      </w:r>
      <w:r w:rsidR="00C76DC5">
        <w:rPr>
          <w:rFonts w:hAnsi="Times New Roman" w:ascii="Times New Roman"/>
          <w:szCs w:val="24"/>
        </w:rPr>
        <w:t>4. listopada 2012</w:t>
      </w:r>
      <w:r w:rsidR="00793238" w:rsidRPr="00793238">
        <w:rPr>
          <w:rFonts w:hAnsi="Times New Roman" w:ascii="Times New Roman"/>
          <w:szCs w:val="24"/>
        </w:rPr>
        <w:t xml:space="preserve">. godine otvoren je stečajni postupak nad </w:t>
      </w:r>
      <w:r w:rsidR="00CE0F18" w:rsidRPr="007245A0">
        <w:rPr>
          <w:rFonts w:hAnsi="Times New Roman" w:ascii="Times New Roman"/>
          <w:szCs w:val="24"/>
        </w:rPr>
        <w:t xml:space="preserve">stečajnim dužnikom </w:t>
      </w:r>
      <w:r w:rsidR="00CE0F18" w:rsidRPr="007245A0">
        <w:rPr>
          <w:rFonts w:hAnsi="Times New Roman" w:ascii="Times New Roman"/>
        </w:rPr>
        <w:t xml:space="preserve">BURA 1 d.o.o. </w:t>
      </w:r>
      <w:r w:rsidR="00CE0F18">
        <w:rPr>
          <w:rFonts w:hAnsi="Times New Roman" w:ascii="Times New Roman"/>
        </w:rPr>
        <w:t>- u stečaju</w:t>
      </w:r>
      <w:r w:rsidR="00CE0F18" w:rsidRPr="007245A0">
        <w:rPr>
          <w:rFonts w:hAnsi="Times New Roman" w:ascii="Times New Roman"/>
        </w:rPr>
        <w:t xml:space="preserve">, Zagreb, Koturaška 51, </w:t>
      </w:r>
      <w:r w:rsidR="00CE0F18">
        <w:rPr>
          <w:rFonts w:hAnsi="Times New Roman" w:ascii="Times New Roman"/>
        </w:rPr>
        <w:t xml:space="preserve">OIB </w:t>
      </w:r>
      <w:r w:rsidR="00CE0F18" w:rsidRPr="007245A0">
        <w:rPr>
          <w:rFonts w:hAnsi="Times New Roman" w:ascii="Times New Roman"/>
        </w:rPr>
        <w:t>79000721319</w:t>
      </w:r>
      <w:r w:rsidR="00793238" w:rsidRPr="00793238">
        <w:rPr>
          <w:rFonts w:hAnsi="Times New Roman" w:ascii="Times New Roman"/>
          <w:szCs w:val="24"/>
        </w:rPr>
        <w:t>, a stečajnu masu između ostalog čin</w:t>
      </w:r>
      <w:r w:rsidR="00793238">
        <w:rPr>
          <w:rFonts w:hAnsi="Times New Roman" w:ascii="Times New Roman"/>
          <w:szCs w:val="24"/>
        </w:rPr>
        <w:t>i</w:t>
      </w:r>
      <w:r w:rsidR="00793238" w:rsidRPr="00793238">
        <w:rPr>
          <w:rFonts w:hAnsi="Times New Roman" w:ascii="Times New Roman"/>
          <w:szCs w:val="24"/>
        </w:rPr>
        <w:t xml:space="preserve"> i nekretnin</w:t>
      </w:r>
      <w:r w:rsidR="00793238">
        <w:rPr>
          <w:rFonts w:hAnsi="Times New Roman" w:ascii="Times New Roman"/>
          <w:szCs w:val="24"/>
        </w:rPr>
        <w:t>a</w:t>
      </w:r>
      <w:r w:rsidR="00793238" w:rsidRPr="00793238">
        <w:rPr>
          <w:rFonts w:hAnsi="Times New Roman" w:ascii="Times New Roman"/>
          <w:szCs w:val="24"/>
        </w:rPr>
        <w:t xml:space="preserve"> koj</w:t>
      </w:r>
      <w:r w:rsidR="00793238">
        <w:rPr>
          <w:rFonts w:hAnsi="Times New Roman" w:ascii="Times New Roman"/>
          <w:szCs w:val="24"/>
        </w:rPr>
        <w:t>a je</w:t>
      </w:r>
      <w:r w:rsidR="00793238" w:rsidRPr="00793238">
        <w:rPr>
          <w:rFonts w:hAnsi="Times New Roman" w:ascii="Times New Roman"/>
          <w:szCs w:val="24"/>
        </w:rPr>
        <w:t xml:space="preserve"> predmet ove prodaje, dakle, </w:t>
      </w:r>
      <w:r w:rsidR="00CE0F18">
        <w:rPr>
          <w:rFonts w:hAnsi="Times New Roman" w:ascii="Times New Roman"/>
          <w:szCs w:val="24"/>
        </w:rPr>
        <w:t>kat. čestica 1783/1, oznaka zemljišta oranica, upisana u zk. ul. 574 k.o. Čišla kod Općinskog suda u Splitu, Zemljišnoknjižni odjel Omiš</w:t>
      </w:r>
      <w:r w:rsidR="00793238" w:rsidRPr="00793238">
        <w:rPr>
          <w:rFonts w:hAnsi="Times New Roman" w:ascii="Times New Roman"/>
          <w:szCs w:val="24"/>
        </w:rPr>
        <w:t>, a na naveden</w:t>
      </w:r>
      <w:r w:rsidR="00793238">
        <w:rPr>
          <w:rFonts w:hAnsi="Times New Roman" w:ascii="Times New Roman"/>
          <w:szCs w:val="24"/>
        </w:rPr>
        <w:t>oj</w:t>
      </w:r>
      <w:r w:rsidR="00793238" w:rsidRPr="00793238">
        <w:rPr>
          <w:rFonts w:hAnsi="Times New Roman" w:ascii="Times New Roman"/>
          <w:szCs w:val="24"/>
        </w:rPr>
        <w:t xml:space="preserve"> nekretnin</w:t>
      </w:r>
      <w:r w:rsidR="00793238">
        <w:rPr>
          <w:rFonts w:hAnsi="Times New Roman" w:ascii="Times New Roman"/>
          <w:szCs w:val="24"/>
        </w:rPr>
        <w:t>i upisano je založno</w:t>
      </w:r>
      <w:r w:rsidR="00793238" w:rsidRPr="00793238">
        <w:rPr>
          <w:rFonts w:hAnsi="Times New Roman" w:ascii="Times New Roman"/>
          <w:szCs w:val="24"/>
        </w:rPr>
        <w:t xml:space="preserve"> prav</w:t>
      </w:r>
      <w:r w:rsidR="00793238">
        <w:rPr>
          <w:rFonts w:hAnsi="Times New Roman" w:ascii="Times New Roman"/>
          <w:szCs w:val="24"/>
        </w:rPr>
        <w:t>o</w:t>
      </w:r>
      <w:r w:rsidR="00793238" w:rsidRPr="00793238">
        <w:rPr>
          <w:rFonts w:hAnsi="Times New Roman" w:ascii="Times New Roman"/>
          <w:szCs w:val="24"/>
        </w:rPr>
        <w:t xml:space="preserve"> </w:t>
      </w:r>
      <w:r w:rsidR="00793238">
        <w:rPr>
          <w:rFonts w:hAnsi="Times New Roman" w:ascii="Times New Roman"/>
          <w:szCs w:val="24"/>
        </w:rPr>
        <w:t>za</w:t>
      </w:r>
      <w:r w:rsidR="00793238" w:rsidRPr="00793238">
        <w:rPr>
          <w:rFonts w:hAnsi="Times New Roman" w:ascii="Times New Roman"/>
          <w:szCs w:val="24"/>
        </w:rPr>
        <w:t xml:space="preserve"> korist razlučnog vjerovnika </w:t>
      </w:r>
      <w:r w:rsidR="00CE0F18">
        <w:rPr>
          <w:rFonts w:hAnsi="Times New Roman" w:ascii="Times New Roman"/>
          <w:szCs w:val="24"/>
        </w:rPr>
        <w:t>Splitska banka d.d. Split</w:t>
      </w:r>
      <w:r w:rsidR="00793238">
        <w:rPr>
          <w:rFonts w:hAnsi="Times New Roman" w:ascii="Times New Roman"/>
          <w:szCs w:val="24"/>
        </w:rPr>
        <w:t>.</w:t>
      </w:r>
      <w:r w:rsidR="00793238" w:rsidRPr="00793238">
        <w:rPr>
          <w:rFonts w:hAnsi="Times New Roman" w:ascii="Times New Roman"/>
          <w:szCs w:val="24"/>
        </w:rPr>
        <w:t xml:space="preserve">   </w:t>
      </w:r>
    </w:p>
    <w:p w:rsidRDefault="00CE0F18" w:rsidP="00793238" w:rsidR="00793238" w:rsidRPr="0079323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793238" w:rsidP="00793238" w:rsidR="0079323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Odredbom čl. 441. st. 1. Stečajnog zakona (Narodne novine broj 71/15</w:t>
      </w:r>
      <w:r w:rsidR="00CE0F18">
        <w:rPr>
          <w:rFonts w:hAnsi="Times New Roman" w:ascii="Times New Roman"/>
          <w:szCs w:val="24"/>
        </w:rPr>
        <w:t>, 104/17, dalje u tekstu: SZ-a</w:t>
      </w:r>
      <w:r>
        <w:rPr>
          <w:rFonts w:hAnsi="Times New Roman" w:ascii="Times New Roman"/>
          <w:szCs w:val="24"/>
        </w:rPr>
        <w:t xml:space="preserve">) propisano je da će se stečajni postupci pokrenuti prije stupanja na snagu tog Zakona dovršit prema odredbama Stečajnog zakona koji je bio na snazi u vrijeme njihova pokretanja; stavkom 2. istog članka propisano je da se iznimno od odredbe stavka 1. tog </w:t>
      </w:r>
      <w:r>
        <w:rPr>
          <w:rFonts w:hAnsi="Times New Roman" w:ascii="Times New Roman"/>
          <w:szCs w:val="24"/>
        </w:rPr>
        <w:lastRenderedPageBreak/>
        <w:t xml:space="preserve">članka, između ostalog, odredbe čl. 235. – 248. tog Zakona primjenjuju na postupke koji su u tijeku, osim ako su radnje na koje se odnose započete prije stupanja na snagu tog Zakona. </w:t>
      </w:r>
    </w:p>
    <w:p w:rsidRDefault="00793238" w:rsidP="00793238" w:rsidR="0079323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793238" w:rsidP="00793238" w:rsidR="0079323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247. stavak 1. </w:t>
      </w:r>
      <w:r w:rsidR="00CE0F18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 xml:space="preserve"> određeno je da se nekretnina na kojoj postoji razlučno pravo prodaje u stečajnom postupku, na prijedlog stečajnoga upravitelja ili razlučnoga vjerovnika, uz odgovarajuću primjenu pravila ovršnog postupka o ovrsi na nekretnini. Pravila o obustavi postupka ne primjenjuju se; stavkom 2. istog članka propisano je da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nekretnine, stavkom 3. istog članka propisano je da će sud zaključkom o prodaji utvrditi vrijednost nekretnine, način prodaje i uvjete prodaje. </w:t>
      </w:r>
    </w:p>
    <w:p w:rsidRDefault="00793238" w:rsidP="00793238" w:rsid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</w:p>
    <w:p w:rsidRDefault="00793238" w:rsidP="00793238" w:rsid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  <w:t xml:space="preserve">Stečajni upravitelj podnio je prijedlog </w:t>
      </w:r>
      <w:r>
        <w:rPr>
          <w:rFonts w:hAnsi="Times New Roman" w:ascii="Times New Roman"/>
          <w:szCs w:val="24"/>
        </w:rPr>
        <w:t xml:space="preserve">od </w:t>
      </w:r>
      <w:r w:rsidR="00CE0F18">
        <w:rPr>
          <w:rFonts w:hAnsi="Times New Roman" w:ascii="Times New Roman"/>
          <w:szCs w:val="24"/>
        </w:rPr>
        <w:t>21. prosinca 2017</w:t>
      </w:r>
      <w:r>
        <w:rPr>
          <w:rFonts w:hAnsi="Times New Roman" w:ascii="Times New Roman"/>
          <w:szCs w:val="24"/>
        </w:rPr>
        <w:t xml:space="preserve">. godine </w:t>
      </w:r>
      <w:r w:rsidRPr="00793238">
        <w:rPr>
          <w:rFonts w:hAnsi="Times New Roman" w:ascii="Times New Roman"/>
          <w:szCs w:val="24"/>
        </w:rPr>
        <w:t>da se nekretnin</w:t>
      </w:r>
      <w:r>
        <w:rPr>
          <w:rFonts w:hAnsi="Times New Roman" w:ascii="Times New Roman"/>
          <w:szCs w:val="24"/>
        </w:rPr>
        <w:t>a</w:t>
      </w:r>
      <w:r w:rsidRPr="00793238">
        <w:rPr>
          <w:rFonts w:hAnsi="Times New Roman" w:ascii="Times New Roman"/>
          <w:szCs w:val="24"/>
        </w:rPr>
        <w:t xml:space="preserve"> opisan</w:t>
      </w:r>
      <w:r>
        <w:rPr>
          <w:rFonts w:hAnsi="Times New Roman" w:ascii="Times New Roman"/>
          <w:szCs w:val="24"/>
        </w:rPr>
        <w:t>a</w:t>
      </w:r>
      <w:r w:rsidRPr="00793238">
        <w:rPr>
          <w:rFonts w:hAnsi="Times New Roman" w:ascii="Times New Roman"/>
          <w:szCs w:val="24"/>
        </w:rPr>
        <w:t xml:space="preserve"> u izreci ovog rješenja, a na koj</w:t>
      </w:r>
      <w:r>
        <w:rPr>
          <w:rFonts w:hAnsi="Times New Roman" w:ascii="Times New Roman"/>
          <w:szCs w:val="24"/>
        </w:rPr>
        <w:t>oj</w:t>
      </w:r>
      <w:r w:rsidRPr="00793238">
        <w:rPr>
          <w:rFonts w:hAnsi="Times New Roman" w:ascii="Times New Roman"/>
          <w:szCs w:val="24"/>
        </w:rPr>
        <w:t xml:space="preserve"> postoji razlučno pravo</w:t>
      </w:r>
      <w:r>
        <w:rPr>
          <w:rFonts w:hAnsi="Times New Roman" w:ascii="Times New Roman"/>
          <w:szCs w:val="24"/>
        </w:rPr>
        <w:t xml:space="preserve"> za korist </w:t>
      </w:r>
      <w:r w:rsidR="00CE0F18">
        <w:rPr>
          <w:rFonts w:hAnsi="Times New Roman" w:ascii="Times New Roman"/>
          <w:szCs w:val="24"/>
        </w:rPr>
        <w:t>Splitske banke d.d.</w:t>
      </w:r>
      <w:r w:rsidRPr="00793238">
        <w:rPr>
          <w:rFonts w:hAnsi="Times New Roman" w:ascii="Times New Roman"/>
          <w:szCs w:val="24"/>
        </w:rPr>
        <w:t>, prodaj</w:t>
      </w:r>
      <w:r>
        <w:rPr>
          <w:rFonts w:hAnsi="Times New Roman" w:ascii="Times New Roman"/>
          <w:szCs w:val="24"/>
        </w:rPr>
        <w:t>e</w:t>
      </w:r>
      <w:r w:rsidRPr="00793238">
        <w:rPr>
          <w:rFonts w:hAnsi="Times New Roman" w:ascii="Times New Roman"/>
          <w:szCs w:val="24"/>
        </w:rPr>
        <w:t xml:space="preserve"> u stečajnom postupku</w:t>
      </w:r>
      <w:r>
        <w:rPr>
          <w:rFonts w:hAnsi="Times New Roman" w:ascii="Times New Roman"/>
          <w:szCs w:val="24"/>
        </w:rPr>
        <w:t>, te je uz prijedlog dostavi</w:t>
      </w:r>
      <w:r w:rsidR="005E53AC">
        <w:rPr>
          <w:rFonts w:hAnsi="Times New Roman" w:ascii="Times New Roman"/>
          <w:szCs w:val="24"/>
        </w:rPr>
        <w:t>o</w:t>
      </w:r>
      <w:r>
        <w:rPr>
          <w:rFonts w:hAnsi="Times New Roman" w:ascii="Times New Roman"/>
          <w:szCs w:val="24"/>
        </w:rPr>
        <w:t xml:space="preserve"> elaborat procjene tržišne vrijednosti predmetne nekretnine, izrađen po stalnom sudskom vještaku za građevinarstvo </w:t>
      </w:r>
      <w:r w:rsidR="00CE0F18">
        <w:rPr>
          <w:rFonts w:hAnsi="Times New Roman" w:ascii="Times New Roman"/>
          <w:szCs w:val="24"/>
        </w:rPr>
        <w:t>Miji Tadincu</w:t>
      </w:r>
      <w:r>
        <w:rPr>
          <w:rFonts w:hAnsi="Times New Roman" w:ascii="Times New Roman"/>
          <w:szCs w:val="24"/>
        </w:rPr>
        <w:t xml:space="preserve">. </w:t>
      </w:r>
    </w:p>
    <w:p w:rsidRDefault="00793238" w:rsidP="00793238" w:rsidR="00793238">
      <w:pPr>
        <w:pStyle w:val="Tijeloteksta"/>
        <w:rPr>
          <w:rFonts w:hAnsi="Times New Roman" w:ascii="Times New Roman"/>
          <w:szCs w:val="24"/>
        </w:rPr>
      </w:pPr>
    </w:p>
    <w:p w:rsidRDefault="00793238" w:rsidP="00793238" w:rsidR="00793238" w:rsidRPr="0079323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CE0F18">
        <w:rPr>
          <w:rFonts w:hAnsi="Times New Roman" w:ascii="Times New Roman"/>
          <w:szCs w:val="24"/>
        </w:rPr>
        <w:t>S</w:t>
      </w:r>
      <w:r w:rsidR="005E53AC">
        <w:rPr>
          <w:rFonts w:hAnsi="Times New Roman" w:ascii="Times New Roman"/>
          <w:szCs w:val="24"/>
        </w:rPr>
        <w:t>toga je temeljem čl.</w:t>
      </w:r>
      <w:r w:rsidR="00CE0F18">
        <w:rPr>
          <w:rFonts w:hAnsi="Times New Roman" w:ascii="Times New Roman"/>
          <w:szCs w:val="24"/>
        </w:rPr>
        <w:t xml:space="preserve"> </w:t>
      </w:r>
      <w:r w:rsidR="005E53AC">
        <w:rPr>
          <w:rFonts w:hAnsi="Times New Roman" w:ascii="Times New Roman"/>
          <w:szCs w:val="24"/>
        </w:rPr>
        <w:t xml:space="preserve">247. </w:t>
      </w:r>
      <w:r w:rsidRPr="00793238">
        <w:rPr>
          <w:rFonts w:hAnsi="Times New Roman" w:ascii="Times New Roman"/>
          <w:szCs w:val="24"/>
        </w:rPr>
        <w:t xml:space="preserve">st. 1. i st. </w:t>
      </w:r>
      <w:r w:rsidR="005E53AC">
        <w:rPr>
          <w:rFonts w:hAnsi="Times New Roman" w:ascii="Times New Roman"/>
          <w:szCs w:val="24"/>
        </w:rPr>
        <w:t>2</w:t>
      </w:r>
      <w:r w:rsidRPr="00793238">
        <w:rPr>
          <w:rFonts w:hAnsi="Times New Roman" w:ascii="Times New Roman"/>
          <w:szCs w:val="24"/>
        </w:rPr>
        <w:t>. SZ-a riješeno kao u izreci.</w:t>
      </w:r>
    </w:p>
    <w:p w:rsidRDefault="00793238" w:rsidP="00793238" w:rsidR="00793238" w:rsidRPr="00793238">
      <w:pPr>
        <w:pStyle w:val="Tijeloteksta"/>
        <w:rPr>
          <w:rFonts w:hAnsi="Times New Roman" w:ascii="Times New Roman"/>
          <w:szCs w:val="24"/>
        </w:rPr>
      </w:pPr>
    </w:p>
    <w:p w:rsidRDefault="00793238" w:rsidP="00793238" w:rsidR="00793238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  <w:t>Zaključkom o prodaji odredit će se vrijednost nekretnin</w:t>
      </w:r>
      <w:r w:rsidR="00CE0F18">
        <w:rPr>
          <w:rFonts w:hAnsi="Times New Roman" w:ascii="Times New Roman"/>
          <w:szCs w:val="24"/>
        </w:rPr>
        <w:t>e</w:t>
      </w:r>
      <w:r w:rsidRPr="00793238">
        <w:rPr>
          <w:rFonts w:hAnsi="Times New Roman" w:ascii="Times New Roman"/>
          <w:szCs w:val="24"/>
        </w:rPr>
        <w:t>, način</w:t>
      </w:r>
      <w:r w:rsidR="005E53AC">
        <w:rPr>
          <w:rFonts w:hAnsi="Times New Roman" w:ascii="Times New Roman"/>
          <w:szCs w:val="24"/>
        </w:rPr>
        <w:t xml:space="preserve"> prodaje</w:t>
      </w:r>
      <w:r w:rsidRPr="00793238">
        <w:rPr>
          <w:rFonts w:hAnsi="Times New Roman" w:ascii="Times New Roman"/>
          <w:szCs w:val="24"/>
        </w:rPr>
        <w:t xml:space="preserve"> i uvjeti prodaje sukladno čl. </w:t>
      </w:r>
      <w:r w:rsidR="005E53AC">
        <w:rPr>
          <w:rFonts w:hAnsi="Times New Roman" w:ascii="Times New Roman"/>
          <w:szCs w:val="24"/>
        </w:rPr>
        <w:t>247. st. 3.</w:t>
      </w:r>
      <w:r w:rsidRPr="00793238">
        <w:rPr>
          <w:rFonts w:hAnsi="Times New Roman" w:ascii="Times New Roman"/>
          <w:szCs w:val="24"/>
        </w:rPr>
        <w:t xml:space="preserve"> SZ-a.</w:t>
      </w:r>
    </w:p>
    <w:p w:rsidRDefault="00793238" w:rsidP="00793238" w:rsidR="00793238" w:rsidRPr="00793238">
      <w:pPr>
        <w:jc w:val="both"/>
        <w:rPr>
          <w:rFonts w:hAnsi="Times New Roman" w:ascii="Times New Roman"/>
          <w:szCs w:val="24"/>
        </w:rPr>
      </w:pPr>
    </w:p>
    <w:p w:rsidRDefault="00311D29" w:rsidP="0091485F" w:rsidR="003B7EB5">
      <w:pPr>
        <w:jc w:val="center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U Karlovcu </w:t>
      </w:r>
      <w:r w:rsidR="00CE0F18">
        <w:rPr>
          <w:rFonts w:hAnsi="Times New Roman" w:ascii="Times New Roman"/>
          <w:szCs w:val="24"/>
        </w:rPr>
        <w:t>14. veljače 2018</w:t>
      </w:r>
      <w:r w:rsidR="000407B1" w:rsidRPr="00793238">
        <w:rPr>
          <w:rFonts w:hAnsi="Times New Roman" w:ascii="Times New Roman"/>
          <w:szCs w:val="24"/>
        </w:rPr>
        <w:t>.</w:t>
      </w:r>
      <w:r w:rsidR="00737A4B" w:rsidRPr="00793238">
        <w:rPr>
          <w:rFonts w:hAnsi="Times New Roman" w:ascii="Times New Roman"/>
          <w:szCs w:val="24"/>
        </w:rPr>
        <w:t xml:space="preserve"> godine</w:t>
      </w:r>
    </w:p>
    <w:p w:rsidRDefault="00CE0F18" w:rsidP="0091485F" w:rsidR="00CE0F18" w:rsidRPr="00793238">
      <w:pPr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</w:t>
      </w:r>
      <w:r w:rsidRPr="00793238">
        <w:rPr>
          <w:rFonts w:hAnsi="Times New Roman" w:ascii="Times New Roman"/>
          <w:szCs w:val="24"/>
        </w:rPr>
        <w:t>Sudac:</w:t>
      </w:r>
    </w:p>
    <w:p w:rsidRDefault="00737A4B" w:rsidP="00237199" w:rsidR="007404F0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Pr="00793238">
        <w:rPr>
          <w:rFonts w:hAnsi="Times New Roman" w:ascii="Times New Roman"/>
          <w:szCs w:val="24"/>
        </w:rPr>
        <w:tab/>
      </w:r>
      <w:r w:rsidR="00D92440" w:rsidRPr="00793238">
        <w:rPr>
          <w:rFonts w:hAnsi="Times New Roman" w:ascii="Times New Roman"/>
          <w:szCs w:val="24"/>
        </w:rPr>
        <w:t xml:space="preserve">              </w:t>
      </w:r>
      <w:r w:rsidRPr="00793238">
        <w:rPr>
          <w:rFonts w:hAnsi="Times New Roman" w:ascii="Times New Roman"/>
          <w:szCs w:val="24"/>
        </w:rPr>
        <w:t>Goranka Boljkovac</w:t>
      </w:r>
      <w:r w:rsidR="0098230B">
        <w:rPr>
          <w:rFonts w:hAnsi="Times New Roman" w:ascii="Times New Roman"/>
          <w:szCs w:val="24"/>
        </w:rPr>
        <w:t>, v.r.</w:t>
      </w:r>
    </w:p>
    <w:p w:rsidRDefault="00D92440" w:rsidP="00237199" w:rsidR="00D92440" w:rsidRPr="00793238">
      <w:pPr>
        <w:pStyle w:val="Tijeloteksta"/>
        <w:rPr>
          <w:rFonts w:hAnsi="Times New Roman" w:ascii="Times New Roman"/>
          <w:szCs w:val="24"/>
        </w:rPr>
      </w:pPr>
    </w:p>
    <w:p w:rsidRDefault="00D92440" w:rsidP="0032271E" w:rsidR="0032271E" w:rsidRPr="00793238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ab/>
      </w:r>
      <w:r w:rsidR="0098230B">
        <w:rPr>
          <w:rFonts w:hAnsi="Times New Roman" w:ascii="Times New Roman"/>
          <w:szCs w:val="24"/>
        </w:rPr>
        <w:t>Za točnost otpravka-</w:t>
      </w:r>
    </w:p>
    <w:p w:rsidRDefault="006275C1" w:rsidP="0098230B" w:rsidR="000407B1">
      <w:pPr>
        <w:pStyle w:val="Tijeloteksta"/>
        <w:tabs>
          <w:tab w:pos="6900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</w:t>
      </w:r>
      <w:r w:rsidR="0098230B">
        <w:rPr>
          <w:rFonts w:hAnsi="Times New Roman" w:ascii="Times New Roman"/>
          <w:szCs w:val="24"/>
        </w:rPr>
        <w:tab/>
        <w:t>ovlašteni službenik:</w:t>
      </w:r>
    </w:p>
    <w:p w:rsidRDefault="006275C1" w:rsidP="0098230B" w:rsidR="006275C1">
      <w:pPr>
        <w:pStyle w:val="Tijeloteksta"/>
        <w:tabs>
          <w:tab w:pos="6900" w:val="left"/>
        </w:tabs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                                                 </w:t>
      </w:r>
      <w:r w:rsidR="0098230B">
        <w:rPr>
          <w:rFonts w:hAnsi="Times New Roman" w:ascii="Times New Roman"/>
          <w:szCs w:val="24"/>
        </w:rPr>
        <w:tab/>
        <w:t>Renata Klokočki</w:t>
      </w:r>
    </w:p>
    <w:p w:rsidRDefault="00CE0F18" w:rsidP="0098230B" w:rsidR="00CE0F18">
      <w:pPr>
        <w:pStyle w:val="Tijeloteksta"/>
        <w:tabs>
          <w:tab w:pos="6900" w:val="left"/>
        </w:tabs>
        <w:rPr>
          <w:rFonts w:hAnsi="Times New Roman" w:ascii="Times New Roman"/>
          <w:szCs w:val="24"/>
        </w:rPr>
      </w:pPr>
    </w:p>
    <w:p w:rsidRDefault="00CE0F18" w:rsidP="0098230B" w:rsidR="00CE0F18" w:rsidRPr="00793238">
      <w:pPr>
        <w:pStyle w:val="Tijeloteksta"/>
        <w:tabs>
          <w:tab w:pos="6900" w:val="left"/>
        </w:tabs>
        <w:rPr>
          <w:rFonts w:hAnsi="Times New Roman" w:ascii="Times New Roman"/>
          <w:szCs w:val="24"/>
        </w:rPr>
      </w:pPr>
    </w:p>
    <w:p w:rsidRDefault="000407B1" w:rsidP="00B314E8" w:rsidR="007C72DF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>UPUTA O PRAVNOM LIJEKU:</w:t>
      </w:r>
    </w:p>
    <w:p w:rsidRDefault="000407B1" w:rsidP="00B314E8" w:rsidR="000407B1" w:rsidRPr="00793238">
      <w:pPr>
        <w:pStyle w:val="Tijeloteksta"/>
        <w:rPr>
          <w:rFonts w:hAnsi="Times New Roman" w:ascii="Times New Roman"/>
          <w:szCs w:val="24"/>
        </w:rPr>
      </w:pPr>
      <w:r w:rsidRPr="00793238">
        <w:rPr>
          <w:rFonts w:hAnsi="Times New Roman" w:ascii="Times New Roman"/>
          <w:szCs w:val="24"/>
        </w:rPr>
        <w:t xml:space="preserve">Protiv ovog </w:t>
      </w:r>
      <w:r w:rsidR="00501E2C" w:rsidRPr="00793238">
        <w:rPr>
          <w:rFonts w:hAnsi="Times New Roman" w:ascii="Times New Roman"/>
          <w:szCs w:val="24"/>
        </w:rPr>
        <w:t xml:space="preserve">rješenja pravo žalbe imaju stečajni upravitelj i razlučni vjerovnik. Žalba se podnosi ovom sudu u tri primjerka za Visoki trgovački sud RH, u roku 8 dana od dana dostave rješenja. </w:t>
      </w:r>
      <w:r w:rsidR="009338DF" w:rsidRPr="00793238">
        <w:rPr>
          <w:rFonts w:hAnsi="Times New Roman" w:ascii="Times New Roman"/>
          <w:szCs w:val="24"/>
        </w:rPr>
        <w:t xml:space="preserve"> </w:t>
      </w:r>
    </w:p>
    <w:sectPr w:rsidSect="0091485F" w:rsidR="000407B1" w:rsidRPr="00793238">
      <w:headerReference w:type="even" r:id="rId10"/>
      <w:headerReference w:type="default" r:id="rId11"/>
      <w:pgSz w:h="16838" w:w="11906"/>
      <w:pgMar w:gutter="0" w:footer="720" w:header="720" w:left="1418" w:bottom="1135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2DFC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7245A0">
      <w:rPr>
        <w:rFonts w:hAnsi="Times New Roman" w:ascii="Times New Roman"/>
      </w:rPr>
      <w:t>62/12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D4F31"/>
    <w:rsid w:val="000E26B5"/>
    <w:rsid w:val="000F0435"/>
    <w:rsid w:val="001117F8"/>
    <w:rsid w:val="00135E75"/>
    <w:rsid w:val="00164987"/>
    <w:rsid w:val="00197744"/>
    <w:rsid w:val="00237199"/>
    <w:rsid w:val="00245E30"/>
    <w:rsid w:val="002D5B99"/>
    <w:rsid w:val="00311D29"/>
    <w:rsid w:val="0032271E"/>
    <w:rsid w:val="00326CC7"/>
    <w:rsid w:val="00341D81"/>
    <w:rsid w:val="00362D40"/>
    <w:rsid w:val="0037105C"/>
    <w:rsid w:val="00381043"/>
    <w:rsid w:val="00393171"/>
    <w:rsid w:val="003B7EB5"/>
    <w:rsid w:val="003D357F"/>
    <w:rsid w:val="00467623"/>
    <w:rsid w:val="00473DCE"/>
    <w:rsid w:val="00480933"/>
    <w:rsid w:val="004A141B"/>
    <w:rsid w:val="004A2424"/>
    <w:rsid w:val="00501E2C"/>
    <w:rsid w:val="0051047D"/>
    <w:rsid w:val="0051183F"/>
    <w:rsid w:val="00514886"/>
    <w:rsid w:val="00566675"/>
    <w:rsid w:val="00566B1D"/>
    <w:rsid w:val="00577F43"/>
    <w:rsid w:val="00594221"/>
    <w:rsid w:val="005A0E12"/>
    <w:rsid w:val="005E53AC"/>
    <w:rsid w:val="006275C1"/>
    <w:rsid w:val="0063170F"/>
    <w:rsid w:val="006521A5"/>
    <w:rsid w:val="007245A0"/>
    <w:rsid w:val="00727927"/>
    <w:rsid w:val="00737A4B"/>
    <w:rsid w:val="007404F0"/>
    <w:rsid w:val="007430DB"/>
    <w:rsid w:val="00746B09"/>
    <w:rsid w:val="0075702E"/>
    <w:rsid w:val="00786F71"/>
    <w:rsid w:val="00793238"/>
    <w:rsid w:val="007C72DF"/>
    <w:rsid w:val="007F7983"/>
    <w:rsid w:val="00843B1C"/>
    <w:rsid w:val="00855310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8230B"/>
    <w:rsid w:val="00991E8E"/>
    <w:rsid w:val="00992055"/>
    <w:rsid w:val="009A4E8F"/>
    <w:rsid w:val="009B56B4"/>
    <w:rsid w:val="009E4927"/>
    <w:rsid w:val="009F3B1B"/>
    <w:rsid w:val="00A036F0"/>
    <w:rsid w:val="00A91D89"/>
    <w:rsid w:val="00A960BB"/>
    <w:rsid w:val="00AC14E9"/>
    <w:rsid w:val="00AD105D"/>
    <w:rsid w:val="00B314E8"/>
    <w:rsid w:val="00B50BDC"/>
    <w:rsid w:val="00BB5EB8"/>
    <w:rsid w:val="00C2061F"/>
    <w:rsid w:val="00C20895"/>
    <w:rsid w:val="00C3364F"/>
    <w:rsid w:val="00C4751B"/>
    <w:rsid w:val="00C52DFC"/>
    <w:rsid w:val="00C76DC5"/>
    <w:rsid w:val="00C91624"/>
    <w:rsid w:val="00CA539C"/>
    <w:rsid w:val="00CE0A00"/>
    <w:rsid w:val="00CE0F18"/>
    <w:rsid w:val="00CF4808"/>
    <w:rsid w:val="00CF4C16"/>
    <w:rsid w:val="00D214D8"/>
    <w:rsid w:val="00D47A43"/>
    <w:rsid w:val="00D92440"/>
    <w:rsid w:val="00DB1F37"/>
    <w:rsid w:val="00DB4CD4"/>
    <w:rsid w:val="00DC4C5B"/>
    <w:rsid w:val="00E207D3"/>
    <w:rsid w:val="00E345F5"/>
    <w:rsid w:val="00E347E2"/>
    <w:rsid w:val="00E7063B"/>
    <w:rsid w:val="00ED1913"/>
    <w:rsid w:val="00F5464F"/>
    <w:rsid w:val="00F6123A"/>
    <w:rsid w:val="00F80552"/>
    <w:rsid w:val="00FA4D1E"/>
    <w:rsid w:val="00FC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2D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D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DF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D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D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2D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D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DF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D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D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St-62/2012</izvorni_sadrzaj>
    <derivirana_varijabla naziv="DomainObject.Predmet.OznakaBroj_1">St-62/2012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BURA 1 d.o.o. za trgovinu i usluge</izvorni_sadrzaj>
    <derivirana_varijabla naziv="DomainObject.Predmet.ProtustrankaFormated_1">  BURA 1 d.o.o. za trgovinu i usluge</derivirana_varijabla>
  </DomainObject.Predmet.ProtustrankaFormated>
  <DomainObject.Predmet.ProtustrankaFormatedOIB>
    <izvorni_sadrzaj>  BURA 1 d.o.o. za trgovinu i usluge, OIB 79000721319</izvorni_sadrzaj>
    <derivirana_varijabla naziv="DomainObject.Predmet.ProtustrankaFormatedOIB_1">  BURA 1 d.o.o. za trgovinu i usluge, OIB 79000721319</derivirana_varijabla>
  </DomainObject.Predmet.ProtustrankaFormatedOIB>
  <DomainObject.Predmet.ProtustrankaFormatedWithAdress>
    <izvorni_sadrzaj> BURA 1 d.o.o. za trgovinu i usluge, KOTURAŠKA CESTA 51, 10000 Zagreb</izvorni_sadrzaj>
    <derivirana_varijabla naziv="DomainObject.Predmet.ProtustrankaFormatedWithAdress_1"> BURA 1 d.o.o. za trgovinu i usluge, KOTURAŠKA CESTA 51, 10000 Zagreb</derivirana_varijabla>
  </DomainObject.Predmet.ProtustrankaFormatedWithAdress>
  <DomainObject.Predmet.ProtustrankaFormatedWithAdressOIB>
    <izvorni_sadrzaj> BURA 1 d.o.o. za trgovinu i usluge, OIB 79000721319, KOTURAŠKA CESTA 51, 10000 Zagreb</izvorni_sadrzaj>
    <derivirana_varijabla naziv="DomainObject.Predmet.ProtustrankaFormatedWithAdressOIB_1"> BURA 1 d.o.o. za trgovinu i usluge, OIB 79000721319, KOTURAŠKA CESTA 51, 10000 Zagreb</derivirana_varijabla>
  </DomainObject.Predmet.ProtustrankaFormatedWithAdressOIB>
  <DomainObject.Predmet.ProtustrankaWithAdress>
    <izvorni_sadrzaj>BURA 1 d.o.o. za trgovinu i usluge KOTURAŠKA CESTA 51, 10000 Zagreb</izvorni_sadrzaj>
    <derivirana_varijabla naziv="DomainObject.Predmet.ProtustrankaWithAdress_1">BURA 1 d.o.o. za trgovinu i usluge KOTURAŠKA CESTA 51, 10000 Zagreb</derivirana_varijabla>
  </DomainObject.Predmet.ProtustrankaWithAdress>
  <DomainObject.Predmet.ProtustrankaWithAdressOIB>
    <izvorni_sadrzaj>BURA 1 d.o.o. za trgovinu i usluge, OIB 79000721319, KOTURAŠKA CESTA 51, 10000 Zagreb</izvorni_sadrzaj>
    <derivirana_varijabla naziv="DomainObject.Predmet.ProtustrankaWithAdressOIB_1">BURA 1 d.o.o. za trgovinu i usluge, OIB 79000721319, KOTURAŠKA CESTA 51, 10000 Zagreb</derivirana_varijabla>
  </DomainObject.Predmet.ProtustrankaWithAdressOIB>
  <DomainObject.Predmet.ProtustrankaNazivFormated>
    <izvorni_sadrzaj>BURA 1 d.o.o. za trgovinu i usluge</izvorni_sadrzaj>
    <derivirana_varijabla naziv="DomainObject.Predmet.ProtustrankaNazivFormated_1">BURA 1 d.o.o. za trgovinu i usluge</derivirana_varijabla>
  </DomainObject.Predmet.ProtustrankaNazivFormated>
  <DomainObject.Predmet.ProtustrankaNazivFormatedOIB>
    <izvorni_sadrzaj>BURA 1 d.o.o. za trgovinu i usluge, OIB 79000721319</izvorni_sadrzaj>
    <derivirana_varijabla naziv="DomainObject.Predmet.ProtustrankaNazivFormatedOIB_1">BURA 1 d.o.o. za trgovinu i usluge, OIB 79000721319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ZAGREBU; VJEROVNICI; PRVČA Poljoprivredna zadruga; TRGOVINA LESKOVAR, društvo s ograničenom odgovornošću</izvorni_sadrzaj>
    <derivirana_varijabla naziv="DomainObject.Predmet.StrankaFormated_1">  REPUBLIKA HRVATSKA, MINISTARSTVO FINANCIJA, POREZNA UPRAVA, PODRUČNI URED ZAGREB zastupanog po punomoćniku ŽUPANIJSKO DRŽAVNO ODVJETNIŠTVO U ZAGREBU; VJEROVNICI; PRVČA Poljoprivredna zadruga; TRGOVINA LESKOVAR, društvo s ograničenom odgovornošću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ZAGREBU; VJEROVNICI; PRVČA Poljoprivredna zadruga, OIB 84838910109; TRGOVINA LESKOVAR, društvo s ograničenom odgovornošću, OIB 07692760731</izvorni_sadrzaj>
    <derivirana_varijabla naziv="DomainObject.Predmet.StrankaFormatedOIB_1">  REPUBLIKA HRVATSKA, MINISTARSTVO FINANCIJA, POREZNA UPRAVA, PODRUČNI URED ZAGREB, OIB 18683136487 zastupanog po punomoćniku ŽUPANIJSKO DRŽAVNO ODVJETNIŠTVO U ZAGREBU; VJEROVNICI; PRVČA Poljoprivredna zadruga, OIB 84838910109; TRGOVINA LESKOVAR, društvo s ograničenom odgovornošću, OIB 07692760731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ZAGREBU; VJEROVNICI; PRVČA Poljoprivredna zadruga, Baruna Trenka 28, 35400 Nova Gradiška; TRGOVINA LESKOVAR, društvo s ograničenom odgovornošću, Kr. Tomislava/bb, 42000 Hrašćica</izvorni_sadrzaj>
    <derivirana_varijabla naziv="DomainObject.Predmet.StrankaFormatedWithAdress_1"> REPUBLIKA HRVATSKA, MINISTARSTVO FINANCIJA, POREZNA UPRAVA, PODRUČNI URED ZAGREB zastupanog po punomoćniku ŽUPANIJSKO DRŽAVNO ODVJETNIŠTVO U ZAGREBU; VJEROVNICI; PRVČA Poljoprivredna zadruga, Baruna Trenka 28, 35400 Nova Gradiška; TRGOVINA LESKOVAR, društvo s ograničenom odgovornošću, Kr. Tomislava/bb, 42000 Hrašćica</derivirana_varijabla>
  </DomainObject.Predmet.StrankaFormatedWithAdress>
  <DomainObject.Predmet.StrankaFormatedWithAdressOIB>
    <izvorni_sadrzaj> REPUBLIKA HRVATSKA, MINISTARSTVO FINANCIJA, POREZNA UPRAVA, PODRUČNI URED ZAGREB, OIB 18683136487 zastupanog po punomoćniku ŽUPANIJSKO DRŽAVNO ODVJETNIŠTVO U ZAGREBU; VJEROVNICI; PRVČA Poljoprivredna zadruga, OIB 84838910109, Baruna Trenka 28, 35400 Nova Gradiška; TRGOVINA LESKOVAR, društvo s ograničenom odgovornošću, OIB 07692760731, Kr. Tomislava/bb, 42000 Hrašćica</izvorni_sadrzaj>
    <derivirana_varijabla naziv="DomainObject.Predmet.StrankaFormatedWithAdressOIB_1"> REPUBLIKA HRVATSKA, MINISTARSTVO FINANCIJA, POREZNA UPRAVA, PODRUČNI URED ZAGREB, OIB 18683136487 zastupanog po punomoćniku ŽUPANIJSKO DRŽAVNO ODVJETNIŠTVO U ZAGREBU; VJEROVNICI; PRVČA Poljoprivredna zadruga, OIB 84838910109, Baruna Trenka 28, 35400 Nova Gradiška; TRGOVINA LESKOVAR, društvo s ograničenom odgovornošću, OIB 07692760731, Kr. Tomislava/bb, 42000 Hrašćica</derivirana_varijabla>
  </DomainObject.Predmet.StrankaFormatedWithAdressOIB>
  <DomainObject.Predmet.StrankaWithAdress>
    <izvorni_sadrzaj>REPUBLIKA HRVATSKA, MINISTARSTVO FINANCIJA, POREZNA UPRAVA, PODRUČNI URED ZAGREB ,VJEROVNICI ,PRVČA Poljoprivredna zadruga Baruna Trenka 28,35400 Nova Gradiška,TRGOVINA LESKOVAR, društvo s ograničenom odgovornošću Kr. Tomislava/bb,42000 Hrašćica</izvorni_sadrzaj>
    <derivirana_varijabla naziv="DomainObject.Predmet.StrankaWithAdress_1">REPUBLIKA HRVATSKA, MINISTARSTVO FINANCIJA, POREZNA UPRAVA, PODRUČNI URED ZAGREB ,VJEROVNICI ,PRVČA Poljoprivredna zadruga Baruna Trenka 28,35400 Nova Gradiška,TRGOVINA LESKOVAR, društvo s ograničenom odgovornošću Kr. Tomislava/bb,42000 Hrašćica</derivirana_varijabla>
  </DomainObject.Predmet.StrankaWithAdress>
  <DomainObject.Predmet.StrankaWithAdressOIB>
    <izvorni_sadrzaj>REPUBLIKA HRVATSKA, MINISTARSTVO FINANCIJA, POREZNA UPRAVA, PODRUČNI URED ZAGREB, OIB 18683136487,VJEROVNICI,PRVČA Poljoprivredna zadruga, OIB 84838910109, Baruna Trenka 28,35400 Nova Gradiška,TRGOVINA LESKOVAR, društvo s ograničenom odgovornošću, OIB 07692760731, Kr. Tomislava/bb,42000 Hrašćica</izvorni_sadrzaj>
    <derivirana_varijabla naziv="DomainObject.Predmet.StrankaWithAdressOIB_1">REPUBLIKA HRVATSKA, MINISTARSTVO FINANCIJA, POREZNA UPRAVA, PODRUČNI URED ZAGREB, OIB 18683136487,VJEROVNICI,PRVČA Poljoprivredna zadruga, OIB 84838910109, Baruna Trenka 28,35400 Nova Gradiška,TRGOVINA LESKOVAR, društvo s ograničenom odgovornošću, OIB 07692760731, Kr. Tomislava/bb,42000 Hrašćica</derivirana_varijabla>
  </DomainObject.Predmet.StrankaWithAdressOIB>
  <DomainObject.Predmet.StrankaNazivFormated>
    <izvorni_sadrzaj>REPUBLIKA HRVATSKA, MINISTARSTVO FINANCIJA, POREZNA UPRAVA, PODRUČNI URED ZAGREB,VJEROVNICI,PRVČA Poljoprivredna zadruga,TRGOVINA LESKOVAR, društvo s ograničenom odgovornošću</izvorni_sadrzaj>
    <derivirana_varijabla naziv="DomainObject.Predmet.StrankaNazivFormated_1">REPUBLIKA HRVATSKA, MINISTARSTVO FINANCIJA, POREZNA UPRAVA, PODRUČNI URED ZAGREB,VJEROVNICI,PRVČA Poljoprivredna zadruga,TRGOVINA LESKOVAR, društvo s ograničenom odgovornošću</derivirana_varijabla>
  </DomainObject.Predmet.StrankaNazivFormated>
  <DomainObject.Predmet.StrankaNazivFormatedOIB>
    <izvorni_sadrzaj>REPUBLIKA HRVATSKA, MINISTARSTVO FINANCIJA, POREZNA UPRAVA, PODRUČNI URED ZAGREB, OIB 18683136487,VJEROVNICI,PRVČA Poljoprivredna zadruga, OIB 84838910109,TRGOVINA LESKOVAR, društvo s ograničenom odgovornošću, OIB 07692760731</izvorni_sadrzaj>
    <derivirana_varijabla naziv="DomainObject.Predmet.StrankaNazivFormatedOIB_1">REPUBLIKA HRVATSKA, MINISTARSTVO FINANCIJA, POREZNA UPRAVA, PODRUČNI URED ZAGREB, OIB 18683136487,VJEROVNICI,PRVČA Poljoprivredna zadruga, OIB 84838910109,TRGOVINA LESKOVAR, društvo s ograničenom odgovornošću, OIB 07692760731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  <item>VJEROVNICI</item>
      <item>PRVČA Poljoprivredna zadruga</item>
      <item>TRGOVINA LESKOVAR, društvo s ograničenom odgovornošću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  <item>VJEROVNICI</item>
      <item>PRVČA Poljoprivredna zadruga</item>
      <item>TRGOVINA LESKOVAR, društvo s ograničenom odgovornošću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  <item>VJEROVNICI</item>
      <item>PRVČA Poljoprivredna zadruga, OIB 84838910109</item>
      <item>TRGOVINA LESKOVAR, društvo s ograničenom odgovornošću, OIB 07692760731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  <item>VJEROVNICI</item>
      <item>PRVČA Poljoprivredna zadruga, OIB 84838910109</item>
      <item>TRGOVINA LESKOVAR, društvo s ograničenom odgovornošću, OIB 07692760731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  <item>VJEROVNICI</item>
      <item>PRVČA Poljoprivredna zadruga, Baruna Trenka 28, 35400 Nova Gradiška</item>
      <item>TRGOVINA LESKOVAR, društvo s ograničenom odgovornošću, Kr. Tomislava/bb, 42000 Hrašćica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  <item>VJEROVNICI</item>
      <item>PRVČA Poljoprivredna zadruga, Baruna Trenka 28, 35400 Nova Gradiška</item>
      <item>TRGOVINA LESKOVAR, društvo s ograničenom odgovornošću, Kr. Tomislava/bb, 42000 Hrašćica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 zastupanog po punomoćniku ŽUPANIJSKO DRŽAVNO ODVJETNIŠTVO U ZAGREBU</item>
      <item>VJEROVNICI</item>
      <item>PRVČA Poljoprivredna zadruga, OIB 84838910109, Baruna Trenka 28, 35400 Nova Gradiška</item>
      <item>TRGOVINA LESKOVAR, društvo s ograničenom odgovornošću, OIB 07692760731, Kr. Tomislava/bb, 42000 Hrašćica</item>
    </izvorni_sadrzaj>
    <derivirana_varijabla naziv="DomainObject.Predmet.StrankaListFormatedWithAdressOIB_1">
      <item>REPUBLIKA HRVATSKA, MINISTARSTVO FINANCIJA, POREZNA UPRAVA, PODRUČNI URED ZAGREB, OIB 18683136487 zastupanog po punomoćniku ŽUPANIJSKO DRŽAVNO ODVJETNIŠTVO U ZAGREBU</item>
      <item>VJEROVNICI</item>
      <item>PRVČA Poljoprivredna zadruga, OIB 84838910109, Baruna Trenka 28, 35400 Nova Gradiška</item>
      <item>TRGOVINA LESKOVAR, društvo s ograničenom odgovornošću, OIB 07692760731, Kr. Tomislava/bb, 42000 Hrašćica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  <item>PRVČA Poljoprivredna zadruga</item>
      <item>TRGOVINA LESKOVAR, društvo s ograničenom odgovornošću</item>
    </izvorni_sadrzaj>
    <derivirana_varijabla naziv="DomainObject.Predmet.StrankaListNazivFormated_1">
      <item>REPUBLIKA HRVATSKA, MINISTARSTVO FINANCIJA, POREZNA UPRAVA, PODRUČNI URED ZAGREB</item>
      <item>VJEROVNICI</item>
      <item>PRVČA Poljoprivredna zadruga</item>
      <item>TRGOVINA LESKOVAR, društvo s ograničenom odgovornošću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VJEROVNICI</item>
      <item>PRVČA Poljoprivredna zadruga, OIB 84838910109</item>
      <item>TRGOVINA LESKOVAR, društvo s ograničenom odgovornošću, OIB 07692760731</item>
    </izvorni_sadrzaj>
    <derivirana_varijabla naziv="DomainObject.Predmet.StrankaListNazivFormatedOIB_1">
      <item>REPUBLIKA HRVATSKA, MINISTARSTVO FINANCIJA, POREZNA UPRAVA, PODRUČNI URED ZAGREB, OIB 18683136487</item>
      <item>VJEROVNICI</item>
      <item>PRVČA Poljoprivredna zadruga, OIB 84838910109</item>
      <item>TRGOVINA LESKOVAR, društvo s ograničenom odgovornošću, OIB 07692760731</item>
    </derivirana_varijabla>
  </DomainObject.Predmet.StrankaListNazivFormatedOIB>
  <DomainObject.Predmet.ProtuStrankaListFormated>
    <izvorni_sadrzaj>
      <item>BURA 1 d.o.o. za trgovinu i usluge</item>
    </izvorni_sadrzaj>
    <derivirana_varijabla naziv="DomainObject.Predmet.ProtuStrankaListFormated_1">
      <item>BURA 1 d.o.o. za trgovinu i usluge</item>
    </derivirana_varijabla>
  </DomainObject.Predmet.ProtuStrankaListFormated>
  <DomainObject.Predmet.ProtuStrankaListFormatedOIB>
    <izvorni_sadrzaj>
      <item>BURA 1 d.o.o. za trgovinu i usluge, OIB 79000721319</item>
    </izvorni_sadrzaj>
    <derivirana_varijabla naziv="DomainObject.Predmet.ProtuStrankaListFormatedOIB_1">
      <item>BURA 1 d.o.o. za trgovinu i usluge, OIB 79000721319</item>
    </derivirana_varijabla>
  </DomainObject.Predmet.ProtuStrankaListFormatedOIB>
  <DomainObject.Predmet.ProtuStrankaListFormatedWithAdress>
    <izvorni_sadrzaj>
      <item>BURA 1 d.o.o. za trgovinu i usluge, KOTURAŠKA CESTA 51, 10000 Zagreb</item>
    </izvorni_sadrzaj>
    <derivirana_varijabla naziv="DomainObject.Predmet.ProtuStrankaListFormatedWithAdress_1">
      <item>BURA 1 d.o.o. za trgovinu i usluge, KOTURAŠKA CESTA 51, 10000 Zagreb</item>
    </derivirana_varijabla>
  </DomainObject.Predmet.ProtuStrankaListFormatedWithAdress>
  <DomainObject.Predmet.ProtuStrankaListFormatedWithAdressOIB>
    <izvorni_sadrzaj>
      <item>BURA 1 d.o.o. za trgovinu i usluge, OIB 79000721319, KOTURAŠKA CESTA 51, 10000 Zagreb</item>
    </izvorni_sadrzaj>
    <derivirana_varijabla naziv="DomainObject.Predmet.ProtuStrankaListFormatedWithAdressOIB_1">
      <item>BURA 1 d.o.o. za trgovinu i usluge, OIB 79000721319, KOTURAŠKA CESTA 51, 10000 Zagreb</item>
    </derivirana_varijabla>
  </DomainObject.Predmet.ProtuStrankaListFormatedWithAdressOIB>
  <DomainObject.Predmet.ProtuStrankaListNazivFormated>
    <izvorni_sadrzaj>
      <item>BURA 1 d.o.o. za trgovinu i usluge</item>
    </izvorni_sadrzaj>
    <derivirana_varijabla naziv="DomainObject.Predmet.ProtuStrankaListNazivFormated_1">
      <item>BURA 1 d.o.o. za trgovinu i usluge</item>
    </derivirana_varijabla>
  </DomainObject.Predmet.ProtuStrankaListNazivFormated>
  <DomainObject.Predmet.ProtuStrankaListNazivFormatedOIB>
    <izvorni_sadrzaj>
      <item>BURA 1 d.o.o. za trgovinu i usluge, OIB 79000721319</item>
    </izvorni_sadrzaj>
    <derivirana_varijabla naziv="DomainObject.Predmet.ProtuStrankaListNazivFormatedOIB_1">
      <item>BURA 1 d.o.o. za trgovinu i usluge, OIB 79000721319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VJEROVNICI</item>
      <item>Josip Lončarić</item>
      <item>Domagoj Krpina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VJEROVNICI</item>
      <item>Josip Lončarić</item>
      <item>Domagoj Krpina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VJEROVNICI</item>
      <item>Josip Lončarić, OIB 14673501229</item>
      <item>Domagoj Krpina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VJEROVNICI</item>
      <item>Josip Lončarić, OIB 14673501229</item>
      <item>Domagoj Krpina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VJEROVNICI, </item>
      <item>Josip Lončarić, Kosirnikova 9, 10000 Zagreb</item>
      <item>Domagoj Krpina, P.Preradovića 17/III, 42000 Varaždin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VJEROVNICI, </item>
      <item>Josip Lončarić, Kosirnikova 9, 10000 Zagreb</item>
      <item>Domagoj Krpina, P.Preradovića 17/III, 42000 Varaždin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VJEROVNICI, </item>
      <item>Josip Lončarić, OIB 14673501229, Kosirnikova 9, 10000 Zagreb</item>
      <item>Domagoj Krpina, P.Preradovića 17/III, 42000 Varaždin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VJEROVNICI, </item>
      <item>Josip Lončarić, OIB 14673501229, Kosirnikova 9, 10000 Zagreb</item>
      <item>Domagoj Krpina, P.Preradovića 17/III, 42000 Varaždin</item>
    </derivirana_varijabla>
  </DomainObject.Predmet.OstaliListFormatedWithAdressOIB>
  <DomainObject.Predmet.OstaliListNazivFormated>
    <izvorni_sadrzaj>
      <item>ŽUPANIJSKO DRŽAVNO ODVJETNIŠTVO U ZAGREBU</item>
      <item>VJEROVNICI</item>
      <item>Josip Lončarić</item>
      <item>Domagoj Krpina</item>
    </izvorni_sadrzaj>
    <derivirana_varijabla naziv="DomainObject.Predmet.OstaliListNazivFormated_1">
      <item>ŽUPANIJSKO DRŽAVNO ODVJETNIŠTVO U ZAGREBU</item>
      <item>VJEROVNICI</item>
      <item>Josip Lončarić</item>
      <item>Domagoj Krpina</item>
    </derivirana_varijabla>
  </DomainObject.Predmet.OstaliListNazivFormated>
  <DomainObject.Predmet.OstaliListNazivFormatedOIB>
    <izvorni_sadrzaj>
      <item>ŽUPANIJSKO DRŽAVNO ODVJETNIŠTVO U ZAGREBU</item>
      <item>VJEROVNICI</item>
      <item>Josip Lončarić, OIB 14673501229</item>
      <item>Domagoj Krpina</item>
    </izvorni_sadrzaj>
    <derivirana_varijabla naziv="DomainObject.Predmet.OstaliListNazivFormatedOIB_1">
      <item>ŽUPANIJSKO DRŽAVNO ODVJETNIŠTVO U ZAGREBU</item>
      <item>VJEROVNICI</item>
      <item>Josip Lončarić, OIB 14673501229</item>
      <item>Domagoj Krpina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BURA 1 d.o.o. za trgovinu i usluge</izvorni_sadrzaj>
    <derivirana_varijabla naziv="DomainObject.Predmet.ProtustrankaIDrugi_1">BURA 1 d.o.o. za trgovinu i usluge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BURA 1 d.o.o. za trgovinu i usluge, OIB 79000721319, KOTURAŠKA CESTA 51, 10000 Zagreb</izvorni_sadrzaj>
    <derivirana_varijabla naziv="DomainObject.Predmet.ProtustrankaIDrugiAdressOIB_1">BURA 1 d.o.o. za trgovinu i usluge, OIB 79000721319, KOTURAŠKA CESTA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BURA 1 d.o.o. za trgovinu i usluge</item>
      <item>ŽUPANIJSKO DRŽAVNO ODVJETNIŠTVO U ZAGREBU</item>
      <item>REPUBLIKA HRVATSKA, MINISTARSTVO FINANCIJA, POREZNA UPRAVA, PODRUČNI URED ZAGREB</item>
      <item>VJEROVNICI</item>
      <item>VJEROVNICI</item>
      <item>Josip Lončarić</item>
      <item>PRVČA Poljoprivredna zadruga</item>
      <item>TRGOVINA LESKOVAR, društvo s ograničenom odgovornošću</item>
      <item>Domagoj Krpina</item>
    </izvorni_sadrzaj>
    <derivirana_varijabla naziv="DomainObject.Predmet.SudioniciListNaziv_1">
      <item>BURA 1 d.o.o. za trgovinu i usluge</item>
      <item>ŽUPANIJSKO DRŽAVNO ODVJETNIŠTVO U ZAGREBU</item>
      <item>REPUBLIKA HRVATSKA, MINISTARSTVO FINANCIJA, POREZNA UPRAVA, PODRUČNI URED ZAGREB</item>
      <item>VJEROVNICI</item>
      <item>VJEROVNICI</item>
      <item>Josip Lončarić</item>
      <item>PRVČA Poljoprivredna zadruga</item>
      <item>TRGOVINA LESKOVAR, društvo s ograničenom odgovornošću</item>
      <item>Domagoj Krpina</item>
    </derivirana_varijabla>
  </DomainObject.Predmet.SudioniciListNaziv>
  <DomainObject.Predmet.SudioniciListAdressOIB>
    <izvorni_sadrzaj>
      <item>BURA 1 d.o.o. za trgovinu i usluge, OIB 79000721319, KOTURAŠKA CESTA 51,10000 Zagreb</item>
      <item>ŽUPANIJSKO DRŽAVNO ODVJETNIŠTVO U ZAGREBU</item>
      <item>REPUBLIKA HRVATSKA, MINISTARSTVO FINANCIJA, POREZNA UPRAVA, PODRUČNI URED ZAGREB, OIB 18683136487</item>
      <item>VJEROVNICI, </item>
      <item>VJEROVNICI</item>
      <item>Josip Lončarić, OIB 14673501229, Kosirnikova 9,10000 Zagreb</item>
      <item>PRVČA Poljoprivredna zadruga, OIB 84838910109, Baruna Trenka 28,35400 Nova Gradiška</item>
      <item>TRGOVINA LESKOVAR, društvo s ograničenom odgovornošću, OIB 07692760731, Kr. Tomislava/bb,42000 Hrašćica</item>
      <item>Domagoj Krpina, P.Preradovića 17/III,42000 Varaždin</item>
    </izvorni_sadrzaj>
    <derivirana_varijabla naziv="DomainObject.Predmet.SudioniciListAdressOIB_1">
      <item>BURA 1 d.o.o. za trgovinu i usluge, OIB 79000721319, KOTURAŠKA CESTA 51,10000 Zagreb</item>
      <item>ŽUPANIJSKO DRŽAVNO ODVJETNIŠTVO U ZAGREBU</item>
      <item>REPUBLIKA HRVATSKA, MINISTARSTVO FINANCIJA, POREZNA UPRAVA, PODRUČNI URED ZAGREB, OIB 18683136487</item>
      <item>VJEROVNICI, </item>
      <item>VJEROVNICI</item>
      <item>Josip Lončarić, OIB 14673501229, Kosirnikova 9,10000 Zagreb</item>
      <item>PRVČA Poljoprivredna zadruga, OIB 84838910109, Baruna Trenka 28,35400 Nova Gradiška</item>
      <item>TRGOVINA LESKOVAR, društvo s ograničenom odgovornošću, OIB 07692760731, Kr. Tomislava/bb,42000 Hrašćica</item>
      <item>Domagoj Krpina, P.Preradovića 17/III,42000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79000721319</item>
      <item>, OIB null</item>
      <item>, OIB 18683136487</item>
      <item>, OIB null</item>
      <item>, OIB null</item>
      <item>, OIB 14673501229</item>
      <item>, OIB 84838910109</item>
      <item>, OIB 07692760731</item>
      <item>, OIB null</item>
    </izvorni_sadrzaj>
    <derivirana_varijabla naziv="DomainObject.Predmet.SudioniciListNazivOIB_1">
      <item>, OIB 79000721319</item>
      <item>, OIB null</item>
      <item>, OIB 18683136487</item>
      <item>, OIB null</item>
      <item>, OIB null</item>
      <item>, OIB 14673501229</item>
      <item>, OIB 84838910109</item>
      <item>, OIB 07692760731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612</properties:Words>
  <properties:Characters>3317</properties:Characters>
  <properties:Lines>83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2018-02-14T10:57:00Z</dcterms:created>
  <dc:creator>x</dc:creator>
  <cp:lastModifiedBy>Renata Klokočki</cp:lastModifiedBy>
  <cp:lastPrinted>2016-11-29T08:23:00Z</cp:lastPrinted>
  <dcterms:modified xmlns:xsi="http://www.w3.org/2001/XMLSchema-instance" xsi:type="dcterms:W3CDTF">2018-02-14T11:18:00Z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