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7dea" w14:paraId="4877dea" w:rsidRDefault="00D61FF6" w:rsidP="00910611" w:rsidR="00D61FF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FF6" w:rsidP="00910611" w:rsidR="00D61FF6">
      <w:r>
        <w:rPr>
          <w:rFonts w:eastAsia="MS Mincho"/>
        </w:rPr>
        <w:t xml:space="preserve">   REPUBLIKA HRVATSKA</w:t>
      </w:r>
    </w:p>
    <w:p w:rsidRDefault="00D61FF6" w:rsidP="00910611" w:rsidR="00D61FF6">
      <w:r>
        <w:rPr>
          <w:rFonts w:eastAsia="MS Mincho"/>
        </w:rPr>
        <w:t>TRGOVAČKI SUD U RIJECI</w:t>
      </w:r>
    </w:p>
    <w:p w:rsidRDefault="00D61FF6" w:rsidR="00D61FF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</w:t>
      </w:r>
      <w:r w:rsidR="00625A4F" w:rsidRPr="00625A4F">
        <w:t xml:space="preserve">postupku radi naknadne diobe </w:t>
      </w:r>
      <w:r w:rsidR="00625A4F" w:rsidRPr="00625A4F">
        <w:rPr>
          <w:b/>
        </w:rPr>
        <w:t>Stečajne mase iza RE – NOVA d.o.o. Rijeka, Trg Sv. Barbare 1, OIB 09988951217</w:t>
      </w:r>
      <w:r w:rsidR="00FC64A5">
        <w:rPr>
          <w:b/>
        </w:rPr>
        <w:t xml:space="preserve">, </w:t>
      </w:r>
      <w:r w:rsidR="00F531E0">
        <w:t>temeljem čl.111. Ovršnog zakona (N</w:t>
      </w:r>
      <w:r w:rsidR="006602F6">
        <w:t>arodne novine  25/12, 112/12, 93/14, 55/16 i 73/17</w:t>
      </w:r>
      <w:r w:rsidR="00F531E0">
        <w:t xml:space="preserve">), </w:t>
      </w:r>
      <w:r w:rsidR="00A83E5B" w:rsidRPr="00A83E5B">
        <w:t xml:space="preserve">dana </w:t>
      </w:r>
      <w:r w:rsidR="00625A4F">
        <w:t>19. prosinca</w:t>
      </w:r>
      <w:r w:rsidR="004435B0">
        <w:t xml:space="preserve"> 2017</w:t>
      </w:r>
      <w:r w:rsidR="00A83E5B" w:rsidRPr="00A83E5B">
        <w:t xml:space="preserve">. godine </w:t>
      </w:r>
    </w:p>
    <w:p w:rsidRDefault="006602F6" w:rsidP="00A8691E" w:rsidR="001F5EA6">
      <w:pPr>
        <w:jc w:val="both"/>
      </w:pPr>
      <w:r>
        <w:t xml:space="preserve"> </w:t>
      </w:r>
    </w:p>
    <w:p w:rsidRDefault="00A8691E" w:rsidP="001D4B71" w:rsidR="001D4B71" w:rsidRPr="00625A4F">
      <w:pPr>
        <w:jc w:val="center"/>
        <w:rPr>
          <w:bCs/>
        </w:rPr>
      </w:pPr>
      <w:r w:rsidRPr="00625A4F">
        <w:rPr>
          <w:bCs/>
        </w:rPr>
        <w:t xml:space="preserve"> </w:t>
      </w:r>
      <w:r w:rsidR="00FF34F0" w:rsidRPr="00625A4F">
        <w:rPr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625A4F" w:rsidR="00625A4F" w:rsidRPr="00625A4F">
      <w:pPr>
        <w:pStyle w:val="Odlomakpopisa"/>
        <w:numPr>
          <w:ilvl w:val="0"/>
          <w:numId w:val="1"/>
        </w:numPr>
        <w:jc w:val="both"/>
      </w:pPr>
      <w:r>
        <w:t>Određuje se ročište za diobu kupovnine ostvarene prodajom nekretnin</w:t>
      </w:r>
      <w:r w:rsidR="00317945">
        <w:t>e</w:t>
      </w:r>
      <w:r>
        <w:t xml:space="preserve"> stečajnog dužnika upisan</w:t>
      </w:r>
      <w:r w:rsidR="00317945">
        <w:t>e</w:t>
      </w:r>
      <w:r>
        <w:t xml:space="preserve"> u </w:t>
      </w:r>
      <w:r w:rsidRPr="007664ED">
        <w:t xml:space="preserve">zemljišnim knjigama </w:t>
      </w:r>
      <w:r w:rsidR="00625A4F" w:rsidRPr="00625A4F">
        <w:t xml:space="preserve">Općinskog suda u Puli - Pola, Zemljišnoknjižni odjel u Bujama- Buie, </w:t>
      </w:r>
    </w:p>
    <w:p w:rsidRDefault="00625A4F" w:rsidP="00625A4F" w:rsidR="00625A4F" w:rsidRPr="00625A4F">
      <w:pPr>
        <w:pStyle w:val="Odlomakpopisa"/>
        <w:ind w:left="1080"/>
        <w:jc w:val="both"/>
      </w:pPr>
      <w:r w:rsidRPr="00625A4F">
        <w:t>-</w:t>
      </w:r>
      <w:r w:rsidRPr="00625A4F">
        <w:tab/>
        <w:t>k.č.br. 83/1, zgr. u naravi kuća površine 36 m2 i dvorište površine 53 m2, upisana u zk.ul.1647, k.o. Grožnjan;</w:t>
      </w:r>
    </w:p>
    <w:p w:rsidRDefault="00625A4F" w:rsidP="00625A4F" w:rsidR="00625A4F" w:rsidRPr="00625A4F">
      <w:pPr>
        <w:pStyle w:val="Odlomakpopisa"/>
        <w:ind w:left="1080"/>
        <w:jc w:val="both"/>
      </w:pPr>
      <w:r w:rsidRPr="00625A4F">
        <w:t>-</w:t>
      </w:r>
      <w:r w:rsidRPr="00625A4F">
        <w:tab/>
        <w:t>k.č.br. 83/2, zgr. u naravi kuća površine 54 m2 i dvorište površine 63 m2, upisana u zk.ul. 1647, k.o. Grožnjan;</w:t>
      </w:r>
    </w:p>
    <w:p w:rsidRDefault="00625A4F" w:rsidP="00625A4F" w:rsidR="00625A4F" w:rsidRPr="00625A4F">
      <w:pPr>
        <w:pStyle w:val="Odlomakpopisa"/>
        <w:ind w:left="1080"/>
        <w:jc w:val="both"/>
      </w:pPr>
      <w:r w:rsidRPr="00625A4F">
        <w:t>-</w:t>
      </w:r>
      <w:r w:rsidRPr="00625A4F">
        <w:tab/>
        <w:t>k.č.br. 82, zgr. u naravi kuća površine 33 m2 i dvorište površine 66 m2, upisana u zk.ul. 1808, k.o. Grožnjan;</w:t>
      </w:r>
    </w:p>
    <w:p w:rsidRDefault="00625A4F" w:rsidP="00625A4F" w:rsidR="00625A4F" w:rsidRPr="00625A4F">
      <w:pPr>
        <w:pStyle w:val="Odlomakpopisa"/>
        <w:ind w:left="1080"/>
        <w:jc w:val="both"/>
      </w:pPr>
      <w:r w:rsidRPr="00625A4F">
        <w:t>-</w:t>
      </w:r>
      <w:r w:rsidRPr="00625A4F">
        <w:tab/>
        <w:t xml:space="preserve">k.č.br. 81/1, zgr. u naravi kuća površine 51 m2 i dvorište površine 112 m2, upisana u zk.ul.1808, k.o. Grožnjan; </w:t>
      </w:r>
    </w:p>
    <w:p w:rsidRDefault="00625A4F" w:rsidP="00625A4F" w:rsidR="00625A4F" w:rsidRPr="00625A4F">
      <w:pPr>
        <w:pStyle w:val="Odlomakpopisa"/>
        <w:ind w:left="1080"/>
        <w:jc w:val="both"/>
      </w:pPr>
      <w:r w:rsidRPr="00625A4F">
        <w:t>-</w:t>
      </w:r>
      <w:r w:rsidRPr="00625A4F">
        <w:tab/>
        <w:t>k.č. br. 81/2, zgr. u naravi kuća površine 75 m2 i dvorište površine 59 m2, upisana u zk.ul.2014, k.o. Grožnjan;</w:t>
      </w:r>
    </w:p>
    <w:p w:rsidRDefault="00625A4F" w:rsidP="00625A4F" w:rsidR="00625A4F" w:rsidRPr="00625A4F">
      <w:pPr>
        <w:pStyle w:val="Odlomakpopisa"/>
        <w:ind w:left="1080"/>
        <w:jc w:val="both"/>
      </w:pPr>
      <w:r w:rsidRPr="00625A4F">
        <w:t>-</w:t>
      </w:r>
      <w:r w:rsidRPr="00625A4F">
        <w:tab/>
        <w:t>k.č.br. 2511/2 u naravi vrt, upisan u zk. ul. 2014, k.o. Grožnjan i</w:t>
      </w:r>
    </w:p>
    <w:p w:rsidRDefault="00625A4F" w:rsidP="00625A4F" w:rsidR="00BE3606">
      <w:pPr>
        <w:pStyle w:val="Odlomakpopisa"/>
        <w:ind w:left="1080"/>
        <w:jc w:val="both"/>
      </w:pPr>
      <w:r w:rsidRPr="00625A4F">
        <w:t>-</w:t>
      </w:r>
      <w:r w:rsidRPr="00625A4F">
        <w:tab/>
        <w:t>k.č.br. 2511/1 u naravi vrt, upisan u zk.ul. 2015, k.o. Grožnjan</w:t>
      </w:r>
      <w:r w:rsidR="00317945">
        <w:t xml:space="preserve">, </w:t>
      </w:r>
    </w:p>
    <w:p w:rsidRDefault="00625A4F" w:rsidP="007664ED" w:rsidR="007664ED">
      <w:pPr>
        <w:jc w:val="both"/>
      </w:pPr>
      <w:r>
        <w:tab/>
      </w:r>
      <w:r w:rsidR="00BE3606">
        <w:t xml:space="preserve">      za dan</w:t>
      </w:r>
    </w:p>
    <w:p w:rsidRDefault="00625A4F" w:rsidP="007664ED" w:rsidR="007664ED">
      <w:pPr>
        <w:jc w:val="center"/>
        <w:rPr>
          <w:b/>
        </w:rPr>
      </w:pPr>
      <w:r>
        <w:rPr>
          <w:b/>
        </w:rPr>
        <w:t>24. siječnja</w:t>
      </w:r>
      <w:r w:rsidR="007664ED">
        <w:rPr>
          <w:b/>
        </w:rPr>
        <w:t xml:space="preserve"> 201</w:t>
      </w:r>
      <w:r>
        <w:rPr>
          <w:b/>
        </w:rPr>
        <w:t>8</w:t>
      </w:r>
      <w:r w:rsidR="007664ED">
        <w:rPr>
          <w:b/>
        </w:rPr>
        <w:t xml:space="preserve">. godine u </w:t>
      </w:r>
      <w:r>
        <w:rPr>
          <w:b/>
        </w:rPr>
        <w:t>11</w:t>
      </w:r>
      <w:r w:rsidR="001F5EA6">
        <w:rPr>
          <w:b/>
        </w:rPr>
        <w:t>,</w:t>
      </w:r>
      <w:r>
        <w:rPr>
          <w:b/>
        </w:rPr>
        <w:t>3</w:t>
      </w:r>
      <w:r w:rsidR="00687860">
        <w:rPr>
          <w:b/>
        </w:rPr>
        <w:t>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sudnica 2, I. kat</w:t>
      </w:r>
    </w:p>
    <w:p w:rsidRDefault="001F5EA6" w:rsidP="001F5EA6" w:rsidR="0079663C">
      <w:pPr>
        <w:pStyle w:val="Odlomakpopisa"/>
        <w:ind w:left="426"/>
        <w:jc w:val="both"/>
      </w:pPr>
      <w:r>
        <w:t xml:space="preserve">          </w:t>
      </w:r>
    </w:p>
    <w:p w:rsidRDefault="0079663C" w:rsidP="001F5EA6" w:rsidR="00687860">
      <w:pPr>
        <w:pStyle w:val="Odlomakpopisa"/>
        <w:ind w:left="426"/>
        <w:jc w:val="both"/>
      </w:pPr>
      <w:r>
        <w:tab/>
        <w:t xml:space="preserve">      </w:t>
      </w:r>
      <w:r w:rsidR="001F5EA6">
        <w:t>n</w:t>
      </w:r>
      <w:r w:rsidR="007664ED">
        <w:t>a ročište se dostavom ovoga zaključka pozivaju</w:t>
      </w:r>
      <w:r w:rsidR="001F5EA6">
        <w:t xml:space="preserve"> </w:t>
      </w:r>
    </w:p>
    <w:p w:rsidRDefault="007664ED" w:rsidP="00687860" w:rsidR="00687860">
      <w:pPr>
        <w:pStyle w:val="Odlomakpopisa"/>
        <w:numPr>
          <w:ilvl w:val="0"/>
          <w:numId w:val="3"/>
        </w:numPr>
        <w:jc w:val="both"/>
      </w:pPr>
      <w:r>
        <w:t>stečajni upravitelj</w:t>
      </w:r>
      <w:r w:rsidR="001F5EA6">
        <w:t xml:space="preserve"> i </w:t>
      </w:r>
    </w:p>
    <w:p w:rsidRDefault="001F5EA6" w:rsidP="00687860" w:rsidR="00317945">
      <w:pPr>
        <w:pStyle w:val="Odlomakpopisa"/>
        <w:numPr>
          <w:ilvl w:val="0"/>
          <w:numId w:val="3"/>
        </w:numPr>
        <w:jc w:val="both"/>
      </w:pPr>
      <w:r>
        <w:t>razlučni</w:t>
      </w:r>
      <w:r w:rsidR="00687860">
        <w:t xml:space="preserve"> vjerovnici</w:t>
      </w:r>
      <w:r w:rsidR="00317945">
        <w:t>:</w:t>
      </w:r>
    </w:p>
    <w:p w:rsidRDefault="00625A4F" w:rsidP="00317945" w:rsidR="00687860">
      <w:pPr>
        <w:pStyle w:val="Odlomakpopisa"/>
        <w:ind w:left="1776"/>
        <w:jc w:val="both"/>
      </w:pPr>
      <w:r>
        <w:t xml:space="preserve">ABANKA d.d. Ljubljana, Slovenska cesta 58, Republika Slovenija i  </w:t>
      </w:r>
    </w:p>
    <w:p w:rsidRDefault="00317945" w:rsidP="00317945" w:rsidR="00317945">
      <w:pPr>
        <w:pStyle w:val="Odlomakpopisa"/>
        <w:ind w:left="1776"/>
        <w:jc w:val="both"/>
      </w:pPr>
      <w:r>
        <w:t>Republika Hrvatska.</w:t>
      </w:r>
    </w:p>
    <w:p w:rsidRDefault="00625A4F" w:rsidP="00317945" w:rsidR="00625A4F">
      <w:pPr>
        <w:pStyle w:val="Odlomakpopisa"/>
        <w:ind w:left="1776"/>
        <w:jc w:val="both"/>
      </w:pPr>
    </w:p>
    <w:p w:rsidRDefault="00625A4F" w:rsidP="00317945" w:rsidR="00625A4F">
      <w:pPr>
        <w:pStyle w:val="Odlomakpopisa"/>
        <w:ind w:left="1776"/>
        <w:jc w:val="both"/>
      </w:pPr>
    </w:p>
    <w:p w:rsidRDefault="00317945" w:rsidP="00317945" w:rsidR="00317945">
      <w:pPr>
        <w:pStyle w:val="Odlomakpopisa"/>
        <w:ind w:left="177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lastRenderedPageBreak/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</w:t>
      </w:r>
      <w:r w:rsidR="00486BB3">
        <w:t xml:space="preserve">, </w:t>
      </w:r>
      <w:r w:rsidR="00625A4F">
        <w:t>19. prosinca</w:t>
      </w:r>
      <w:r w:rsidR="00317945">
        <w:t xml:space="preserve"> 2017</w:t>
      </w:r>
      <w:r w:rsidR="007102B3" w:rsidRPr="00FF34F0">
        <w:t>. godine</w:t>
      </w:r>
    </w:p>
    <w:p w:rsidRDefault="001D4B71" w:rsidP="00CF02E4" w:rsidR="00625A4F">
      <w:pPr>
        <w:jc w:val="right"/>
        <w:rPr>
          <w:b/>
        </w:rPr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</w:t>
      </w:r>
    </w:p>
    <w:p w:rsidRDefault="008216E1" w:rsidP="00CF02E4" w:rsidR="001D4B71" w:rsidRPr="00FF34F0">
      <w:pPr>
        <w:jc w:val="right"/>
      </w:pPr>
      <w:r>
        <w:rPr>
          <w:b/>
        </w:rPr>
        <w:t xml:space="preserve">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="001D4B71" w:rsidRPr="00FF34F0">
        <w:t>Stečajni sudac</w:t>
      </w:r>
    </w:p>
    <w:p w:rsidRDefault="001D4B71" w:rsidP="00D61FF6" w:rsidR="00DE1D72" w:rsidRPr="00AE1117">
      <w:pPr>
        <w:ind w:firstLine="708" w:left="1416"/>
        <w:jc w:val="right"/>
        <w:rPr>
          <w:sz w:val="28"/>
        </w:rPr>
      </w:pPr>
      <w:r w:rsidRPr="00FF34F0">
        <w:t xml:space="preserve">                                         </w:t>
      </w:r>
      <w:r w:rsidR="00AE1117">
        <w:t xml:space="preserve">                     </w:t>
      </w:r>
      <w:r w:rsidRPr="00FF34F0">
        <w:t xml:space="preserve">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  <w:r w:rsidR="00D61FF6">
        <w:t xml:space="preserve"> </w:t>
      </w:r>
      <w:r w:rsidR="009604EE" w:rsidRPr="00AE1117">
        <w:rPr>
          <w:sz w:val="28"/>
        </w:rPr>
        <w:t xml:space="preserve"> </w:t>
      </w:r>
    </w:p>
    <w:p w:rsidRDefault="005A35E1" w:rsidP="008D3873" w:rsidR="00E83BDC" w:rsidRPr="00317945">
      <w:pPr>
        <w:tabs>
          <w:tab w:pos="7250" w:val="left"/>
        </w:tabs>
        <w:jc w:val="right"/>
        <w:rPr>
          <w:sz w:val="28"/>
        </w:rPr>
      </w:pPr>
      <w:r>
        <w:t xml:space="preserve"> </w:t>
      </w: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F063A1" w:rsidP="007664ED" w:rsidR="00F063A1">
      <w:pPr>
        <w:jc w:val="both"/>
        <w:rPr>
          <w:szCs w:val="20"/>
        </w:rPr>
      </w:pPr>
    </w:p>
    <w:p w:rsidRDefault="00F063A1" w:rsidP="007664ED" w:rsidR="00F063A1">
      <w:pPr>
        <w:jc w:val="both"/>
        <w:rPr>
          <w:szCs w:val="20"/>
        </w:rPr>
      </w:pP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625A4F">
        <w:rPr>
          <w:sz w:val="20"/>
          <w:szCs w:val="20"/>
        </w:rPr>
        <w:t>Alein Khan</w:t>
      </w:r>
      <w:r w:rsidR="00FC64A5">
        <w:rPr>
          <w:sz w:val="20"/>
          <w:szCs w:val="20"/>
        </w:rPr>
        <w:t xml:space="preserve"> </w:t>
      </w:r>
      <w:r w:rsidR="001F5EA6">
        <w:rPr>
          <w:sz w:val="20"/>
          <w:szCs w:val="20"/>
        </w:rPr>
        <w:t xml:space="preserve"> </w:t>
      </w:r>
    </w:p>
    <w:p w:rsidRDefault="007664ED" w:rsidP="007664ED" w:rsidR="0068786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687860">
        <w:rPr>
          <w:sz w:val="20"/>
          <w:szCs w:val="20"/>
        </w:rPr>
        <w:t>razlučni vjerovni</w:t>
      </w:r>
      <w:r w:rsidR="00FC64A5">
        <w:rPr>
          <w:sz w:val="20"/>
          <w:szCs w:val="20"/>
        </w:rPr>
        <w:t xml:space="preserve">ci </w:t>
      </w:r>
      <w:r w:rsidR="001F5EA6" w:rsidRPr="00687860">
        <w:rPr>
          <w:sz w:val="20"/>
          <w:szCs w:val="20"/>
        </w:rPr>
        <w:t xml:space="preserve"> </w:t>
      </w:r>
    </w:p>
    <w:p w:rsidRDefault="00625A4F" w:rsidP="00317945" w:rsidR="00317945" w:rsidRPr="00317945">
      <w:pPr>
        <w:pStyle w:val="Odlomakpopisa"/>
        <w:ind w:left="1440"/>
        <w:jc w:val="both"/>
        <w:rPr>
          <w:sz w:val="20"/>
        </w:rPr>
      </w:pPr>
      <w:r>
        <w:rPr>
          <w:sz w:val="20"/>
        </w:rPr>
        <w:t xml:space="preserve">ABANKA d.d. Ljubljana po opun. OD Andreis &amp; partneri, Zagreb, Pavla Hatza 8 </w:t>
      </w:r>
    </w:p>
    <w:p w:rsidRDefault="00317945" w:rsidP="00317945" w:rsidR="00317945">
      <w:pPr>
        <w:pStyle w:val="Odlomakpopisa"/>
        <w:ind w:left="1440"/>
        <w:jc w:val="both"/>
        <w:rPr>
          <w:sz w:val="20"/>
          <w:szCs w:val="20"/>
        </w:rPr>
      </w:pPr>
      <w:r w:rsidRPr="00317945">
        <w:rPr>
          <w:sz w:val="20"/>
        </w:rPr>
        <w:t>Republika Hrvatska</w:t>
      </w:r>
      <w:r w:rsidRPr="0031794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putem ŽDO </w:t>
      </w:r>
      <w:r w:rsidR="00625A4F">
        <w:rPr>
          <w:sz w:val="20"/>
          <w:szCs w:val="20"/>
        </w:rPr>
        <w:t>Pula</w:t>
      </w:r>
    </w:p>
    <w:p w:rsidRDefault="007664ED" w:rsidP="00317945" w:rsidR="007664ED" w:rsidRPr="0068786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687860">
        <w:rPr>
          <w:sz w:val="20"/>
          <w:szCs w:val="20"/>
        </w:rPr>
        <w:t>e-</w:t>
      </w:r>
      <w:r w:rsidR="00033286" w:rsidRPr="00687860">
        <w:rPr>
          <w:sz w:val="20"/>
          <w:szCs w:val="20"/>
        </w:rPr>
        <w:t>O</w:t>
      </w:r>
      <w:r w:rsidRPr="00687860">
        <w:rPr>
          <w:sz w:val="20"/>
          <w:szCs w:val="20"/>
        </w:rPr>
        <w:t>glasna ploča</w:t>
      </w:r>
      <w:r w:rsidR="0079663C">
        <w:rPr>
          <w:sz w:val="20"/>
          <w:szCs w:val="20"/>
        </w:rPr>
        <w:t xml:space="preserve"> sudova</w:t>
      </w:r>
    </w:p>
    <w:p w:rsidRDefault="00317945" w:rsidP="007664ED" w:rsidR="00317945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625A4F">
        <w:rPr>
          <w:sz w:val="20"/>
          <w:szCs w:val="20"/>
        </w:rPr>
        <w:t>19.12</w:t>
      </w:r>
      <w:r w:rsidR="006602F6">
        <w:rPr>
          <w:sz w:val="20"/>
          <w:szCs w:val="20"/>
        </w:rPr>
        <w:t>.17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1FF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625A4F">
      <w:t>81/14-55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4BA25A6"/>
    <w:multiLevelType w:val="hybridMultilevel"/>
    <w:tmpl w:val="BDAE5BDA"/>
    <w:lvl w:tplc="CD36257E" w:ilvl="0">
      <w:start w:val="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C6673EC"/>
    <w:multiLevelType w:val="hybridMultilevel"/>
    <w:tmpl w:val="BB6CCD46"/>
    <w:lvl w:tplc="FDD2F3B2" w:ilvl="0">
      <w:start w:val="3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546E1"/>
    <w:rsid w:val="00254AF2"/>
    <w:rsid w:val="002654ED"/>
    <w:rsid w:val="00317945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35B0"/>
    <w:rsid w:val="00445500"/>
    <w:rsid w:val="00447E79"/>
    <w:rsid w:val="00456CFF"/>
    <w:rsid w:val="00460839"/>
    <w:rsid w:val="004705A0"/>
    <w:rsid w:val="00486BB3"/>
    <w:rsid w:val="004A561B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A35E1"/>
    <w:rsid w:val="005C6151"/>
    <w:rsid w:val="005D456D"/>
    <w:rsid w:val="00607373"/>
    <w:rsid w:val="00625A4F"/>
    <w:rsid w:val="0063239C"/>
    <w:rsid w:val="00637512"/>
    <w:rsid w:val="006558F9"/>
    <w:rsid w:val="00655932"/>
    <w:rsid w:val="006602F6"/>
    <w:rsid w:val="00674B41"/>
    <w:rsid w:val="00681785"/>
    <w:rsid w:val="0068351E"/>
    <w:rsid w:val="00687860"/>
    <w:rsid w:val="006963B5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9663C"/>
    <w:rsid w:val="007A7FD7"/>
    <w:rsid w:val="007B3BCC"/>
    <w:rsid w:val="007E0B09"/>
    <w:rsid w:val="008216E1"/>
    <w:rsid w:val="008302BB"/>
    <w:rsid w:val="0084065C"/>
    <w:rsid w:val="0085059A"/>
    <w:rsid w:val="008612A1"/>
    <w:rsid w:val="00861ECF"/>
    <w:rsid w:val="00872969"/>
    <w:rsid w:val="008A087B"/>
    <w:rsid w:val="008D3873"/>
    <w:rsid w:val="0090362F"/>
    <w:rsid w:val="00924DF9"/>
    <w:rsid w:val="00933FF2"/>
    <w:rsid w:val="00956A04"/>
    <w:rsid w:val="009604EE"/>
    <w:rsid w:val="00960D4B"/>
    <w:rsid w:val="0098695D"/>
    <w:rsid w:val="00987854"/>
    <w:rsid w:val="009B2A9E"/>
    <w:rsid w:val="009D5669"/>
    <w:rsid w:val="009E5706"/>
    <w:rsid w:val="00A2083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E1117"/>
    <w:rsid w:val="00AF6CE6"/>
    <w:rsid w:val="00AF77FC"/>
    <w:rsid w:val="00B028A9"/>
    <w:rsid w:val="00B36744"/>
    <w:rsid w:val="00B467BE"/>
    <w:rsid w:val="00B56769"/>
    <w:rsid w:val="00B7054C"/>
    <w:rsid w:val="00B73C3F"/>
    <w:rsid w:val="00B75FE5"/>
    <w:rsid w:val="00BA7D15"/>
    <w:rsid w:val="00BB5A9F"/>
    <w:rsid w:val="00BE3606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61FF6"/>
    <w:rsid w:val="00D815C3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BDC"/>
    <w:rsid w:val="00E83D37"/>
    <w:rsid w:val="00E83F53"/>
    <w:rsid w:val="00E95A99"/>
    <w:rsid w:val="00EA6775"/>
    <w:rsid w:val="00EB3185"/>
    <w:rsid w:val="00EB3B32"/>
    <w:rsid w:val="00EB6853"/>
    <w:rsid w:val="00EF70B7"/>
    <w:rsid w:val="00F063A1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C64A5"/>
    <w:rsid w:val="00FE14C5"/>
    <w:rsid w:val="00FE25DA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1F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F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F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F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F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1F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F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F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F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F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St-583/13</izvorni_sadrzaj>
    <derivirana_varijabla naziv="DomainObject.Predmet.Opis_1">Nastavak postupka radi naknadne diobe,
veza St-583/13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 - NOVA d.o.o.</izvorni_sadrzaj>
    <derivirana_varijabla naziv="DomainObject.Predmet.ProtustrankaFormated_1">  RE - NOVA d.o.o.</derivirana_varijabla>
  </DomainObject.Predmet.ProtustrankaFormated>
  <DomainObject.Predmet.ProtustrankaFormatedOIB>
    <izvorni_sadrzaj>  RE - NOVA d.o.o., OIB 10503976059</izvorni_sadrzaj>
    <derivirana_varijabla naziv="DomainObject.Predmet.ProtustrankaFormatedOIB_1">  RE - NOVA d.o.o., OIB 10503976059</derivirana_varijabla>
  </DomainObject.Predmet.ProtustrankaFormatedOIB>
  <DomainObject.Predmet.ProtustrankaFormatedWithAdress>
    <izvorni_sadrzaj> RE - NOVA d.o.o., M. V. Ilirika 4, 52466 Novigrad</izvorni_sadrzaj>
    <derivirana_varijabla naziv="DomainObject.Predmet.ProtustrankaFormatedWithAdress_1"> RE - NOVA d.o.o., M. V. Ilirika 4, 52466 Novigrad</derivirana_varijabla>
  </DomainObject.Predmet.ProtustrankaFormatedWithAdress>
  <DomainObject.Predmet.ProtustrankaFormatedWithAdressOIB>
    <izvorni_sadrzaj> RE - NOVA d.o.o., OIB 10503976059, M. V. Ilirika 4, 52466 Novigrad</izvorni_sadrzaj>
    <derivirana_varijabla naziv="DomainObject.Predmet.ProtustrankaFormatedWithAdressOIB_1"> RE - NOVA d.o.o., OIB 10503976059, M. V. Ilirika 4, 52466 Novigrad</derivirana_varijabla>
  </DomainObject.Predmet.ProtustrankaFormatedWithAdressOIB>
  <DomainObject.Predmet.ProtustrankaWithAdress>
    <izvorni_sadrzaj>RE - NOVA d.o.o. M. V. Ilirika 4, 52466 Novigrad</izvorni_sadrzaj>
    <derivirana_varijabla naziv="DomainObject.Predmet.ProtustrankaWithAdress_1">RE - NOVA d.o.o. M. V. Ilirika 4, 52466 Novigrad</derivirana_varijabla>
  </DomainObject.Predmet.ProtustrankaWithAdress>
  <DomainObject.Predmet.ProtustrankaWithAdressOIB>
    <izvorni_sadrzaj>RE - NOVA d.o.o., OIB 10503976059, M. V. Ilirika 4, 52466 Novigrad</izvorni_sadrzaj>
    <derivirana_varijabla naziv="DomainObject.Predmet.ProtustrankaWithAdressOIB_1">RE - NOVA d.o.o., OIB 10503976059, M. V. Ilirika 4, 52466 Novigrad</derivirana_varijabla>
  </DomainObject.Predmet.ProtustrankaWithAdressOIB>
  <DomainObject.Predmet.ProtustrankaNazivFormated>
    <izvorni_sadrzaj>RE - NOVA d.o.o.</izvorni_sadrzaj>
    <derivirana_varijabla naziv="DomainObject.Predmet.ProtustrankaNazivFormated_1">RE - NOVA d.o.o.</derivirana_varijabla>
  </DomainObject.Predmet.ProtustrankaNazivFormated>
  <DomainObject.Predmet.ProtustrankaNazivFormatedOIB>
    <izvorni_sadrzaj>RE - NOVA d.o.o., OIB 10503976059</izvorni_sadrzaj>
    <derivirana_varijabla naziv="DomainObject.Predmet.ProtustrankaNazivFormatedOIB_1">RE - NOVA d.o.o., OIB 10503976059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 Celje</izvorni_sadrzaj>
    <derivirana_varijabla naziv="DomainObject.Predmet.StrankaFormated_1">  BANKA CELJE d.d.  Celje</derivirana_varijabla>
  </DomainObject.Predmet.StrankaFormated>
  <DomainObject.Predmet.StrankaFormatedOIB>
    <izvorni_sadrzaj>  BANKA CELJE d.d.  Celje, OIB 24044360807</izvorni_sadrzaj>
    <derivirana_varijabla naziv="DomainObject.Predmet.StrankaFormatedOIB_1">  BANKA CELJE d.d.  Celje, OIB 24044360807</derivirana_varijabla>
  </DomainObject.Predmet.StrankaFormatedOIB>
  <DomainObject.Predmet.StrankaFormatedWithAdress>
    <izvorni_sadrzaj> BANKA CELJE d.d.  Celje, Vodnikova 2, 3 000 Celje</izvorni_sadrzaj>
    <derivirana_varijabla naziv="DomainObject.Predmet.StrankaFormatedWithAdress_1"> BANKA CELJE d.d.  Celje, Vodnikova 2, 3 000 Celje</derivirana_varijabla>
  </DomainObject.Predmet.StrankaFormatedWithAdress>
  <DomainObject.Predmet.StrankaFormatedWithAdressOIB>
    <izvorni_sadrzaj> BANKA CELJE d.d.  Celje, OIB 24044360807, Vodnikova 2, 3 000 Celje</izvorni_sadrzaj>
    <derivirana_varijabla naziv="DomainObject.Predmet.StrankaFormatedWithAdressOIB_1"> BANKA CELJE d.d.  Celje, OIB 24044360807, Vodnikova 2, 3 000 Celje</derivirana_varijabla>
  </DomainObject.Predmet.StrankaFormatedWithAdressOIB>
  <DomainObject.Predmet.StrankaWithAdress>
    <izvorni_sadrzaj>BANKA CELJE d.d.  Celje Vodnikova 2,3 000 Celje</izvorni_sadrzaj>
    <derivirana_varijabla naziv="DomainObject.Predmet.StrankaWithAdress_1">BANKA CELJE d.d.  Celje Vodnikova 2,3 000 Celje</derivirana_varijabla>
  </DomainObject.Predmet.StrankaWithAdress>
  <DomainObject.Predmet.StrankaWithAdressOIB>
    <izvorni_sadrzaj>BANKA CELJE d.d.  Celje, OIB 24044360807, Vodnikova 2,3 000 Celje</izvorni_sadrzaj>
    <derivirana_varijabla naziv="DomainObject.Predmet.StrankaWithAdressOIB_1">BANKA CELJE d.d.  Celje, OIB 24044360807, Vodnikova 2,3 000 Celje</derivirana_varijabla>
  </DomainObject.Predmet.StrankaWithAdressOIB>
  <DomainObject.Predmet.StrankaNazivFormated>
    <izvorni_sadrzaj>BANKA CELJE d.d.  Celje</izvorni_sadrzaj>
    <derivirana_varijabla naziv="DomainObject.Predmet.StrankaNazivFormated_1">BANKA CELJE d.d.  Celje</derivirana_varijabla>
  </DomainObject.Predmet.StrankaNazivFormated>
  <DomainObject.Predmet.StrankaNazivFormatedOIB>
    <izvorni_sadrzaj>BANKA CELJE d.d.  Celje, OIB 24044360807</izvorni_sadrzaj>
    <derivirana_varijabla naziv="DomainObject.Predmet.StrankaNazivFormatedOIB_1">BANKA CELJE d.d. 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BANKA CELJE d.d.  Celje</item>
    </izvorni_sadrzaj>
    <derivirana_varijabla naziv="DomainObject.Predmet.StrankaListFormated_1">
      <item>BANKA CELJE d.d.  Celje</item>
    </derivirana_varijabla>
  </DomainObject.Predmet.StrankaListFormated>
  <DomainObject.Predmet.StrankaListFormatedOIB>
    <izvorni_sadrzaj>
      <item>BANKA CELJE d.d.  Celje, OIB 24044360807</item>
    </izvorni_sadrzaj>
    <derivirana_varijabla naziv="DomainObject.Predmet.StrankaListFormatedOIB_1">
      <item>BANKA CELJE d.d.  Celje, OIB 24044360807</item>
    </derivirana_varijabla>
  </DomainObject.Predmet.StrankaListFormatedOIB>
  <DomainObject.Predmet.StrankaListFormatedWithAdress>
    <izvorni_sadrzaj>
      <item>BANKA CELJE d.d.  Celje, Vodnikova 2, 3 000 Celje</item>
    </izvorni_sadrzaj>
    <derivirana_varijabla naziv="DomainObject.Predmet.StrankaListFormatedWithAdress_1">
      <item>BANKA CELJE d.d.  Celje, Vodnikova 2, 3 000 Celje</item>
    </derivirana_varijabla>
  </DomainObject.Predmet.StrankaListFormatedWithAdress>
  <DomainObject.Predmet.StrankaListFormatedWithAdressOIB>
    <izvorni_sadrzaj>
      <item>BANKA CELJE d.d.  Celje, OIB 24044360807, Vodnikova 2, 3 000 Celje</item>
    </izvorni_sadrzaj>
    <derivirana_varijabla naziv="DomainObject.Predmet.StrankaListFormatedWithAdressOIB_1">
      <item>BANKA CELJE d.d.  Celje, OIB 24044360807, Vodnikova 2, 3 000 Celje</item>
    </derivirana_varijabla>
  </DomainObject.Predmet.StrankaListFormatedWithAdressOIB>
  <DomainObject.Predmet.StrankaListNazivFormated>
    <izvorni_sadrzaj>
      <item>BANKA CELJE d.d.  Celje</item>
    </izvorni_sadrzaj>
    <derivirana_varijabla naziv="DomainObject.Predmet.StrankaListNazivFormated_1">
      <item>BANKA CELJE d.d.  Celje</item>
    </derivirana_varijabla>
  </DomainObject.Predmet.StrankaListNazivFormated>
  <DomainObject.Predmet.StrankaListNazivFormatedOIB>
    <izvorni_sadrzaj>
      <item>BANKA CELJE d.d.  Celje, OIB 24044360807</item>
    </izvorni_sadrzaj>
    <derivirana_varijabla naziv="DomainObject.Predmet.StrankaListNazivFormatedOIB_1">
      <item>BANKA CELJE d.d.  Celje, OIB 24044360807</item>
    </derivirana_varijabla>
  </DomainObject.Predmet.StrankaListNazivFormatedOIB>
  <DomainObject.Predmet.ProtuStrankaListFormated>
    <izvorni_sadrzaj>
      <item>RE - NOVA d.o.o.</item>
    </izvorni_sadrzaj>
    <derivirana_varijabla naziv="DomainObject.Predmet.ProtuStrankaListFormated_1">
      <item>RE - NOVA d.o.o.</item>
    </derivirana_varijabla>
  </DomainObject.Predmet.ProtuStrankaListFormated>
  <DomainObject.Predmet.ProtuStrankaListFormatedOIB>
    <izvorni_sadrzaj>
      <item>RE - NOVA d.o.o., OIB 10503976059</item>
    </izvorni_sadrzaj>
    <derivirana_varijabla naziv="DomainObject.Predmet.ProtuStrankaListFormatedOIB_1">
      <item>RE - NOVA d.o.o., OIB 10503976059</item>
    </derivirana_varijabla>
  </DomainObject.Predmet.ProtuStrankaListFormatedOIB>
  <DomainObject.Predmet.ProtuStrankaListFormatedWithAdress>
    <izvorni_sadrzaj>
      <item>RE - NOVA d.o.o., M. V. Ilirika 4, 52466 Novigrad</item>
    </izvorni_sadrzaj>
    <derivirana_varijabla naziv="DomainObject.Predmet.ProtuStrankaListFormatedWithAdress_1">
      <item>RE - NOVA d.o.o., M. V. Ilirika 4, 52466 Novigrad</item>
    </derivirana_varijabla>
  </DomainObject.Predmet.ProtuStrankaListFormatedWithAdress>
  <DomainObject.Predmet.ProtuStrankaListFormatedWithAdressOIB>
    <izvorni_sadrzaj>
      <item>RE - NOVA d.o.o., OIB 10503976059, M. V. Ilirika 4, 52466 Novigrad</item>
    </izvorni_sadrzaj>
    <derivirana_varijabla naziv="DomainObject.Predmet.ProtuStrankaListFormatedWithAdressOIB_1">
      <item>RE - NOVA d.o.o., OIB 10503976059, M. V. Ilirika 4, 52466 Novigrad</item>
    </derivirana_varijabla>
  </DomainObject.Predmet.ProtuStrankaListFormatedWithAdressOIB>
  <DomainObject.Predmet.ProtuStrankaListNazivFormated>
    <izvorni_sadrzaj>
      <item>RE - NOVA d.o.o.</item>
    </izvorni_sadrzaj>
    <derivirana_varijabla naziv="DomainObject.Predmet.ProtuStrankaListNazivFormated_1">
      <item>RE - NOVA d.o.o.</item>
    </derivirana_varijabla>
  </DomainObject.Predmet.ProtuStrankaListNazivFormated>
  <DomainObject.Predmet.ProtuStrankaListNazivFormatedOIB>
    <izvorni_sadrzaj>
      <item>RE - NOVA d.o.o., OIB 10503976059</item>
    </izvorni_sadrzaj>
    <derivirana_varijabla naziv="DomainObject.Predmet.ProtuStrankaListNazivFormatedOIB_1">
      <item>RE - NOVA d.o.o., OIB 10503976059</item>
    </derivirana_varijabla>
  </DomainObject.Predmet.ProtuStrankaListNazivFormatedOIB>
  <DomainObject.Predmet.OstaliList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Formated>
  <DomainObject.Predmet.OstaliList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FormatedOIB>
  <DomainObject.Predmet.OstaliListFormatedWithAdress>
    <izvorni_sadrzaj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izvorni_sadrzaj>
    <derivirana_varijabla naziv="DomainObject.Predmet.OstaliListFormatedWithAdress_1"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derivirana_varijabla>
  </DomainObject.Predmet.OstaliListFormatedWithAdress>
  <DomainObject.Predmet.OstaliListFormatedWithAdressOIB>
    <izvorni_sadrzaj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izvorni_sadrzaj>
    <derivirana_varijabla naziv="DomainObject.Predmet.OstaliListFormatedWithAdressOIB_1"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derivirana_varijabla>
  </DomainObject.Predmet.OstaliListFormatedWithAdressOIB>
  <DomainObject.Predmet.OstaliListNaziv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Naziv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NazivFormated>
  <DomainObject.Predmet.OstaliListNaziv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Naziv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 Celje</izvorni_sadrzaj>
    <derivirana_varijabla naziv="DomainObject.Predmet.StrankaIDrugi_1">BANKA CELJE d.d.  Celje</derivirana_varijabla>
  </DomainObject.Predmet.StrankaIDrugi>
  <DomainObject.Predmet.ProtustrankaIDrugi>
    <izvorni_sadrzaj>RE - NOVA d.o.o.</izvorni_sadrzaj>
    <derivirana_varijabla naziv="DomainObject.Predmet.ProtustrankaIDrugi_1">RE - NOVA d.o.o.</derivirana_varijabla>
  </DomainObject.Predmet.ProtustrankaIDrugi>
  <DomainObject.Predmet.StrankaIDrugiAdressOIB>
    <izvorni_sadrzaj>BANKA CELJE d.d.  Celje, OIB 24044360807, Vodnikova 2, 3 000 Celje</izvorni_sadrzaj>
    <derivirana_varijabla naziv="DomainObject.Predmet.StrankaIDrugiAdressOIB_1">BANKA CELJE d.d.  Celje, OIB 24044360807, Vodnikova 2, 3 000 Celje</derivirana_varijabla>
  </DomainObject.Predmet.StrankaIDrugiAdressOIB>
  <DomainObject.Predmet.ProtustrankaIDrugiAdressOIB>
    <izvorni_sadrzaj>RE - NOVA d.o.o., OIB 10503976059, M. V. Ilirika 4, 52466 Novigrad</izvorni_sadrzaj>
    <derivirana_varijabla naziv="DomainObject.Predmet.ProtustrankaIDrugiAdressOIB_1">RE - NOVA d.o.o., OIB 10503976059, M. V. Ilirika 4,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 Celje</item>
      <item>RE - NOVA d.o.o.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SudioniciListNaziv_1">
      <item>BANKA CELJE d.d.  Celje</item>
      <item>RE - NOVA d.o.o.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SudioniciListNaziv>
  <DomainObject.Predmet.SudioniciListAdressOIB>
    <izvorni_sadrzaj>
      <item>BANKA CELJE d.d.  Celje, OIB 24044360807, Vodnikova 2,3 000 Celje</item>
      <item>RE - NOVA d.o.o., OIB 10503976059, M. V. Ilirika 4,52466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  <item>DALEN MIKULJAN, KRANJČEVIĆEVA 8,52100 Pula</item>
      <item>ANDREJ KOVAČIČ</item>
      <item>Ante Gabre</item>
    </izvorni_sadrzaj>
    <derivirana_varijabla naziv="DomainObject.Predmet.SudioniciListAdressOIB_1">
      <item>BANKA CELJE d.d.  Celje, OIB 24044360807, Vodnikova 2,3 000 Celje</item>
      <item>RE - NOVA d.o.o., OIB 10503976059, M. V. Ilirika 4,52466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  <item>DALEN MIKULJAN, KRANJČEVIĆEVA 8,52100 Pula</item>
      <item>ANDREJ KOVAČIČ</item>
      <item>Ante Gabre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1955</properties:Characters>
  <properties:Lines>70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2017-12-19T08:47:00Z</dcterms:created>
  <dc:creator>dcmelik</dc:creator>
  <cp:lastModifiedBy>Jasna Radulović</cp:lastModifiedBy>
  <cp:lastPrinted>2017-12-19T08:49:00Z</cp:lastPrinted>
  <dcterms:modified xmlns:xsi="http://www.w3.org/2001/XMLSchema-instance" xsi:type="dcterms:W3CDTF">2017-12-19T08:52:00Z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