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3234" w14:paraId="1ad3234" w:rsidRDefault="00231B70" w:rsidP="00231B70" w:rsidR="00231B70" w:rsidRPr="00231B70">
      <w:pPr>
        <w:spacing w:after="0"/>
        <w:jc w:val="right"/>
        <w15:collapsed w:val="false"/>
        <w:rPr>
          <w:rFonts w:cs="Times New Roman"/>
        </w:rPr>
      </w:pPr>
    </w:p>
    <w:p w:rsidRDefault="00231B70" w:rsidP="00231B70" w:rsidR="00231B70" w:rsidRPr="00231B70">
      <w:pPr>
        <w:widowControl w:val="false"/>
        <w:spacing w:after="0"/>
        <w:jc w:val="both"/>
        <w:rPr>
          <w:rFonts w:cs="Times New Roman"/>
          <w:snapToGrid w:val="false"/>
        </w:rPr>
      </w:pPr>
      <w:r w:rsidRPr="00231B70">
        <w:rPr>
          <w:rFonts w:cs="Times New Roman"/>
          <w:bCs/>
          <w:snapToGrid w:val="false"/>
        </w:rPr>
        <w:t xml:space="preserve">                     </w:t>
      </w:r>
      <w:r w:rsidRPr="00231B70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1B70">
        <w:rPr>
          <w:rFonts w:cs="Times New Roman"/>
          <w:bCs/>
          <w:snapToGrid w:val="false"/>
        </w:rPr>
        <w:tab/>
      </w:r>
      <w:r w:rsidRPr="00231B70">
        <w:rPr>
          <w:rFonts w:cs="Times New Roman"/>
          <w:bCs/>
          <w:snapToGrid w:val="false"/>
        </w:rPr>
        <w:tab/>
        <w:t xml:space="preserve">                             </w:t>
      </w:r>
    </w:p>
    <w:p w:rsidRDefault="00231B70" w:rsidP="00231B70" w:rsidR="00231B70" w:rsidRPr="00231B70">
      <w:pPr>
        <w:widowControl w:val="false"/>
        <w:spacing w:after="0"/>
        <w:jc w:val="both"/>
        <w:rPr>
          <w:rFonts w:cs="Times New Roman"/>
          <w:snapToGrid w:val="false"/>
        </w:rPr>
      </w:pPr>
      <w:r w:rsidRPr="00231B70">
        <w:rPr>
          <w:rFonts w:cs="Times New Roman"/>
          <w:snapToGrid w:val="false"/>
        </w:rPr>
        <w:t xml:space="preserve">       REPUBLIKA HRVATSKA</w:t>
      </w:r>
    </w:p>
    <w:p w:rsidRDefault="00231B70" w:rsidP="00231B70" w:rsidR="00231B70" w:rsidRPr="00231B70">
      <w:pPr>
        <w:widowControl w:val="false"/>
        <w:spacing w:after="0"/>
        <w:jc w:val="both"/>
        <w:rPr>
          <w:rFonts w:cs="Times New Roman"/>
          <w:snapToGrid w:val="false"/>
        </w:rPr>
      </w:pPr>
      <w:r w:rsidRPr="00231B70">
        <w:rPr>
          <w:rFonts w:cs="Times New Roman"/>
          <w:snapToGrid w:val="false"/>
        </w:rPr>
        <w:t>TRGOVAČKI SUD U VARAŽDINU</w:t>
      </w:r>
    </w:p>
    <w:p w:rsidRDefault="00231B70" w:rsidP="00231B70" w:rsidR="00231B70" w:rsidRPr="00231B70">
      <w:pPr>
        <w:widowControl w:val="false"/>
        <w:spacing w:after="0"/>
        <w:rPr>
          <w:rFonts w:cs="Times New Roman"/>
          <w:bCs/>
          <w:snapToGrid w:val="false"/>
        </w:rPr>
      </w:pPr>
      <w:r>
        <w:rPr>
          <w:rFonts w:cs="Times New Roman"/>
          <w:snapToGrid w:val="false"/>
        </w:rPr>
        <w:t xml:space="preserve">                 </w:t>
      </w:r>
      <w:r w:rsidRPr="00231B70">
        <w:rPr>
          <w:rFonts w:cs="Times New Roman"/>
          <w:snapToGrid w:val="false"/>
        </w:rPr>
        <w:t>B. Radić 2</w:t>
      </w:r>
      <w:r>
        <w:rPr>
          <w:rFonts w:cs="Times New Roman"/>
          <w:snapToGrid w:val="false"/>
        </w:rPr>
        <w:t>/II</w:t>
      </w:r>
      <w:r w:rsidRPr="00231B70">
        <w:rPr>
          <w:rFonts w:cs="Times New Roman"/>
          <w:bCs/>
          <w:snapToGrid w:val="false"/>
        </w:rPr>
        <w:t xml:space="preserve">                   </w:t>
      </w:r>
      <w:r w:rsidRPr="00231B70">
        <w:rPr>
          <w:rFonts w:cs="Times New Roman"/>
          <w:bCs/>
          <w:snapToGrid w:val="false"/>
        </w:rPr>
        <w:tab/>
      </w:r>
      <w:r w:rsidRPr="00231B70">
        <w:rPr>
          <w:rFonts w:cs="Times New Roman"/>
          <w:bCs/>
          <w:snapToGrid w:val="false"/>
        </w:rPr>
        <w:tab/>
      </w:r>
      <w:r w:rsidRPr="00231B70">
        <w:rPr>
          <w:rFonts w:cs="Times New Roman"/>
          <w:bCs/>
          <w:snapToGrid w:val="false"/>
        </w:rPr>
        <w:tab/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jc w:val="center"/>
        <w:rPr>
          <w:rFonts w:cs="Times New Roman"/>
          <w:lang w:eastAsia="hr-HR"/>
        </w:rPr>
      </w:pPr>
      <w:r w:rsidRPr="00231B70">
        <w:rPr>
          <w:rFonts w:cs="Times New Roman"/>
        </w:rPr>
        <w:t>U  I M E  R E P U B L I K E  H R V A T S K E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jc w:val="center"/>
        <w:rPr>
          <w:rFonts w:cs="Times New Roman"/>
        </w:rPr>
      </w:pPr>
      <w:r w:rsidRPr="00231B70">
        <w:rPr>
          <w:rFonts w:cs="Times New Roman"/>
        </w:rPr>
        <w:t>R J E Š E NJ E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ab/>
        <w:t xml:space="preserve">Trgovački sud u Varaždinu po sucu toga suda Hugu </w:t>
      </w:r>
      <w:proofErr w:type="spellStart"/>
      <w:r w:rsidRPr="00231B70">
        <w:rPr>
          <w:rFonts w:cs="Times New Roman"/>
        </w:rPr>
        <w:t>Wedemeyeru</w:t>
      </w:r>
      <w:proofErr w:type="spellEnd"/>
      <w:r w:rsidRPr="00231B70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NEVA d.o.o., OIB: 69045974904 sa sjedištem u Zagrebačka 89, 42000 Varaždin, dana 28. studenog</w:t>
      </w:r>
      <w:r w:rsidRPr="00231B70">
        <w:rPr>
          <w:rFonts w:cs="Times New Roman"/>
        </w:rPr>
        <w:t xml:space="preserve"> 2016.,</w:t>
      </w: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</w:p>
    <w:p w:rsidRDefault="00231B70" w:rsidP="00231B70" w:rsidR="00231B70" w:rsidRPr="00231B70">
      <w:pPr>
        <w:spacing w:after="0"/>
        <w:jc w:val="center"/>
        <w:rPr>
          <w:rFonts w:cs="Times New Roman"/>
        </w:rPr>
      </w:pPr>
      <w:r w:rsidRPr="00231B70">
        <w:rPr>
          <w:rFonts w:cs="Times New Roman"/>
        </w:rPr>
        <w:t>r i j e š i o  j e</w:t>
      </w:r>
    </w:p>
    <w:p w:rsidRDefault="00231B70" w:rsidP="00231B70" w:rsidR="00231B70" w:rsidRPr="00231B70">
      <w:pPr>
        <w:spacing w:after="0"/>
        <w:jc w:val="center"/>
        <w:rPr>
          <w:rFonts w:cs="Times New Roman"/>
        </w:rPr>
      </w:pP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ind w:left="705"/>
        <w:jc w:val="both"/>
        <w:rPr>
          <w:rFonts w:cs="Times New Roman"/>
        </w:rPr>
      </w:pPr>
      <w:r w:rsidRPr="00231B70">
        <w:rPr>
          <w:rFonts w:cs="Times New Roman"/>
        </w:rPr>
        <w:t xml:space="preserve">I Otvara se stečajni postupak nad stečajnim dužnikom </w:t>
      </w:r>
      <w:r>
        <w:rPr>
          <w:rFonts w:cs="Times New Roman"/>
        </w:rPr>
        <w:t>NEVA d.o.o., OIB: 69045974904 sa sjedištem u Zagrebačka 89, 42000 Varaždin, s danom 28</w:t>
      </w:r>
      <w:r w:rsidRPr="00231B70">
        <w:rPr>
          <w:rFonts w:cs="Times New Roman"/>
        </w:rPr>
        <w:t>.</w:t>
      </w:r>
      <w:r>
        <w:rPr>
          <w:rFonts w:cs="Times New Roman"/>
        </w:rPr>
        <w:t xml:space="preserve"> studenog</w:t>
      </w:r>
      <w:r w:rsidRPr="00231B70">
        <w:rPr>
          <w:rFonts w:cs="Times New Roman"/>
        </w:rPr>
        <w:t xml:space="preserve"> 2016. u 15,00 sati.</w:t>
      </w: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</w:p>
    <w:p w:rsidRDefault="00231B70" w:rsidP="00231B70" w:rsidR="00231B70" w:rsidRPr="00231B70">
      <w:pPr>
        <w:spacing w:after="0"/>
        <w:ind w:left="705"/>
        <w:jc w:val="both"/>
        <w:rPr>
          <w:rFonts w:cs="Times New Roman"/>
        </w:rPr>
      </w:pPr>
      <w:r w:rsidRPr="00231B70">
        <w:rPr>
          <w:rFonts w:cs="Times New Roman"/>
        </w:rPr>
        <w:t xml:space="preserve">II Zaključuje se stečajni postupak nad stečajnim dužnikom </w:t>
      </w:r>
      <w:r>
        <w:rPr>
          <w:rFonts w:cs="Times New Roman"/>
        </w:rPr>
        <w:t>NEVA d.o.o., OIB: 69045974904 sa sjedištem u Zagrebačka 89, 42000 Varaždin</w:t>
      </w:r>
      <w:r w:rsidRPr="00231B70">
        <w:rPr>
          <w:rFonts w:cs="Times New Roman"/>
        </w:rPr>
        <w:t>.</w:t>
      </w: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</w:p>
    <w:p w:rsidRDefault="00231B70" w:rsidP="00231B70" w:rsidR="00231B70" w:rsidRPr="00231B70">
      <w:pPr>
        <w:spacing w:after="0"/>
        <w:ind w:left="705"/>
        <w:jc w:val="both"/>
        <w:rPr>
          <w:rFonts w:cs="Times New Roman"/>
        </w:rPr>
      </w:pPr>
      <w:r w:rsidRPr="00231B70">
        <w:rPr>
          <w:rFonts w:cs="Times New Roman"/>
        </w:rPr>
        <w:t xml:space="preserve">III Za stečajnog upravitelja imenuje se </w:t>
      </w:r>
      <w:r>
        <w:rPr>
          <w:rFonts w:cs="Times New Roman"/>
        </w:rPr>
        <w:t>Ivan Čulić, OIB: 28643153330, Ulica Drage Grdenića 20, Križevci.</w:t>
      </w:r>
    </w:p>
    <w:p w:rsidRDefault="00231B70" w:rsidP="00231B70" w:rsidR="00231B70" w:rsidRPr="00231B70">
      <w:pPr>
        <w:spacing w:after="0"/>
        <w:jc w:val="both"/>
        <w:rPr>
          <w:rFonts w:cs="Times New Roman"/>
          <w:color w:val="FF0000"/>
        </w:rPr>
      </w:pP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ab/>
        <w:t>IV Ovo rješenje objavit će se na e-oglasnoj ploči suda.</w:t>
      </w: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</w:p>
    <w:p w:rsidRDefault="00231B70" w:rsidP="00231B70" w:rsidR="00231B70" w:rsidRPr="00231B70">
      <w:pPr>
        <w:spacing w:after="0"/>
        <w:ind w:left="705"/>
        <w:jc w:val="both"/>
        <w:rPr>
          <w:rFonts w:cs="Times New Roman"/>
        </w:rPr>
      </w:pPr>
      <w:r w:rsidRPr="00231B70">
        <w:rPr>
          <w:rFonts w:cs="Times New Roman"/>
        </w:rPr>
        <w:t xml:space="preserve">V Po pravomoćnosti ovoga rješenja stečajni dužnik </w:t>
      </w:r>
      <w:r>
        <w:rPr>
          <w:rFonts w:cs="Times New Roman"/>
        </w:rPr>
        <w:t>NEVA d.o.o., OIB: 69045974904 sa sjedištem u Zagrebačka 89, 42000 Varaždin</w:t>
      </w:r>
      <w:r w:rsidRPr="00231B70">
        <w:rPr>
          <w:rFonts w:cs="Times New Roman"/>
        </w:rPr>
        <w:t>, bit će brisan iz sudskog registra.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E44803" w:rsidP="00231B70" w:rsidR="00E44803">
      <w:pPr>
        <w:spacing w:after="0"/>
        <w:jc w:val="center"/>
        <w:rPr>
          <w:rFonts w:cs="Times New Roman"/>
        </w:rPr>
      </w:pPr>
    </w:p>
    <w:p w:rsidRDefault="00231B70" w:rsidP="00231B70" w:rsidR="00231B70" w:rsidRPr="00231B70">
      <w:pPr>
        <w:spacing w:after="0"/>
        <w:jc w:val="center"/>
        <w:rPr>
          <w:rFonts w:cs="Times New Roman"/>
        </w:rPr>
      </w:pPr>
      <w:r w:rsidRPr="00231B70">
        <w:rPr>
          <w:rFonts w:cs="Times New Roman"/>
        </w:rPr>
        <w:t>Obrazloženje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ab/>
        <w:t xml:space="preserve">Predlagatelj </w:t>
      </w:r>
      <w:r>
        <w:rPr>
          <w:rFonts w:cs="Times New Roman"/>
        </w:rPr>
        <w:t>je dana 16. kolovoza</w:t>
      </w:r>
      <w:r w:rsidRPr="00231B70">
        <w:rPr>
          <w:rFonts w:cs="Times New Roman"/>
        </w:rP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231B70">
        <w:rPr>
          <w:rFonts w:cs="Times New Roman"/>
        </w:rPr>
        <w:t>prokazni</w:t>
      </w:r>
      <w:proofErr w:type="spellEnd"/>
      <w:r w:rsidRPr="00231B70">
        <w:rPr>
          <w:rFonts w:cs="Times New Roman"/>
        </w:rPr>
        <w:t xml:space="preserve"> popis imovine i obveza dužnika na propisanom obrascu i kojim je </w:t>
      </w:r>
      <w:r w:rsidRPr="00231B70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231B70">
        <w:rPr>
          <w:rFonts w:cs="Times New Roman"/>
        </w:rPr>
        <w:t>prokazni</w:t>
      </w:r>
      <w:proofErr w:type="spellEnd"/>
      <w:r w:rsidRPr="00231B70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28. studenog</w:t>
      </w:r>
      <w:r w:rsidRPr="00231B70">
        <w:rPr>
          <w:rFonts w:cs="Times New Roman"/>
        </w:rPr>
        <w:t xml:space="preserve"> 2016.</w:t>
      </w:r>
    </w:p>
    <w:p w:rsidRDefault="00231B70" w:rsidP="00231B70" w:rsidR="00231B70" w:rsidRPr="00231B70">
      <w:pPr>
        <w:spacing w:after="0"/>
        <w:rPr>
          <w:rFonts w:cs="Times New Roman"/>
        </w:rPr>
      </w:pPr>
      <w:r w:rsidRPr="00231B70">
        <w:rPr>
          <w:rFonts w:cs="Times New Roman"/>
        </w:rPr>
        <w:t xml:space="preserve">                                                                                                  </w:t>
      </w:r>
    </w:p>
    <w:p w:rsidRDefault="00231B70" w:rsidP="00231B70" w:rsidR="00231B70" w:rsidRPr="00231B70">
      <w:pPr>
        <w:spacing w:after="0"/>
        <w:rPr>
          <w:rFonts w:cs="Times New Roman"/>
        </w:rPr>
      </w:pPr>
      <w:r w:rsidRPr="00231B70">
        <w:rPr>
          <w:rFonts w:cs="Times New Roman"/>
        </w:rPr>
        <w:t xml:space="preserve">     </w:t>
      </w:r>
    </w:p>
    <w:p w:rsidRDefault="00231B70" w:rsidP="00231B70" w:rsidR="00231B70" w:rsidRPr="00231B70">
      <w:pPr>
        <w:spacing w:after="0"/>
        <w:rPr>
          <w:rFonts w:cs="Times New Roman"/>
        </w:rPr>
      </w:pP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  <w:t xml:space="preserve">  S u d a c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>
      <w:pPr>
        <w:spacing w:after="0"/>
        <w:rPr>
          <w:rFonts w:cs="Times New Roman"/>
        </w:rPr>
      </w:pPr>
      <w:r w:rsidRPr="00231B70">
        <w:rPr>
          <w:rFonts w:cs="Times New Roman"/>
        </w:rPr>
        <w:t xml:space="preserve">            </w:t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Pr="00231B70">
        <w:rPr>
          <w:rFonts w:cs="Times New Roman"/>
        </w:rPr>
        <w:tab/>
      </w:r>
      <w:r w:rsidR="00E44803">
        <w:rPr>
          <w:rFonts w:cs="Times New Roman"/>
        </w:rPr>
        <w:t xml:space="preserve">              </w:t>
      </w:r>
      <w:r w:rsidRPr="00231B70">
        <w:rPr>
          <w:rFonts w:cs="Times New Roman"/>
        </w:rPr>
        <w:t xml:space="preserve">Hugo </w:t>
      </w:r>
      <w:proofErr w:type="spellStart"/>
      <w:r w:rsidRPr="00231B70">
        <w:rPr>
          <w:rFonts w:cs="Times New Roman"/>
        </w:rPr>
        <w:t>Wedemeyer</w:t>
      </w:r>
      <w:proofErr w:type="spellEnd"/>
      <w:r w:rsidR="00E44803">
        <w:rPr>
          <w:rFonts w:cs="Times New Roman"/>
        </w:rPr>
        <w:t>, v.r.</w:t>
      </w:r>
    </w:p>
    <w:p w:rsidRDefault="00E44803" w:rsidP="00231B70" w:rsidR="00E44803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rPr>
          <w:rFonts w:cs="Times New Roman"/>
        </w:rPr>
      </w:pPr>
      <w:bookmarkStart w:name="_GoBack" w:id="0"/>
      <w:bookmarkEnd w:id="0"/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>
      <w:pPr>
        <w:spacing w:after="0"/>
        <w:rPr>
          <w:rFonts w:cs="Times New Roman"/>
        </w:rPr>
      </w:pPr>
      <w:r w:rsidRPr="00231B70">
        <w:rPr>
          <w:rFonts w:cs="Times New Roman"/>
        </w:rPr>
        <w:t xml:space="preserve">                              </w:t>
      </w:r>
    </w:p>
    <w:p w:rsidRDefault="00E44803" w:rsidP="00231B70" w:rsidR="00E44803">
      <w:pPr>
        <w:spacing w:after="0"/>
        <w:rPr>
          <w:rFonts w:cs="Times New Roman"/>
        </w:rPr>
      </w:pPr>
    </w:p>
    <w:p w:rsidRDefault="00E44803" w:rsidP="00231B70" w:rsidR="00E44803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rPr>
          <w:rFonts w:cs="Times New Roman"/>
        </w:rPr>
      </w:pPr>
      <w:r w:rsidRPr="00231B70">
        <w:rPr>
          <w:rFonts w:cs="Times New Roman"/>
        </w:rPr>
        <w:tab/>
        <w:t>Uputa o pravnom lijeku:</w:t>
      </w: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31B70" w:rsidP="00231B70" w:rsidR="00231B70" w:rsidRPr="00231B70">
      <w:p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rPr>
          <w:rFonts w:cs="Times New Roman"/>
        </w:rPr>
      </w:pPr>
    </w:p>
    <w:p w:rsidRDefault="00231B70" w:rsidP="00231B70" w:rsidR="00231B70" w:rsidRPr="00231B70">
      <w:pPr>
        <w:spacing w:after="0"/>
        <w:rPr>
          <w:rFonts w:cs="Times New Roman"/>
        </w:rPr>
      </w:pPr>
      <w:r w:rsidRPr="00231B70">
        <w:rPr>
          <w:rFonts w:cs="Times New Roman"/>
        </w:rPr>
        <w:t>DNA:</w:t>
      </w:r>
    </w:p>
    <w:p w:rsidRDefault="00231B70" w:rsidP="00231B70" w:rsidR="00231B70" w:rsidRPr="00231B7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>Predlagatelj Financijska agencija, Regionalni centar Zagreb, Podružnica Varaždin, Augusta Cesarca 2, Varaždin</w:t>
      </w:r>
    </w:p>
    <w:p w:rsidRDefault="00231B70" w:rsidP="00231B70" w:rsidR="00231B70" w:rsidRPr="00231B7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231B70">
        <w:rPr>
          <w:rFonts w:cs="Times New Roman"/>
        </w:rPr>
        <w:t>Županijsko državno odvjetništvo u Varaždinu, Braće Radića 2</w:t>
      </w:r>
    </w:p>
    <w:p w:rsidRDefault="00231B70" w:rsidP="00231B70" w:rsidR="00231B70" w:rsidRPr="00231B70">
      <w:pPr>
        <w:numPr>
          <w:ilvl w:val="0"/>
          <w:numId w:val="47"/>
        </w:numPr>
        <w:spacing w:after="0"/>
        <w:rPr>
          <w:rFonts w:cs="Times New Roman"/>
        </w:rPr>
      </w:pPr>
      <w:r w:rsidRPr="00231B70">
        <w:rPr>
          <w:rFonts w:cs="Times New Roman"/>
        </w:rPr>
        <w:t xml:space="preserve">Dužnik </w:t>
      </w:r>
      <w:r>
        <w:rPr>
          <w:rFonts w:cs="Times New Roman"/>
        </w:rPr>
        <w:t>NEVA d.o.o., Zagrebačka 89, 42000 Varaždin</w:t>
      </w:r>
    </w:p>
    <w:p w:rsidRDefault="00231B70" w:rsidP="00231B70" w:rsidR="00231B70" w:rsidRPr="00231B70">
      <w:pPr>
        <w:numPr>
          <w:ilvl w:val="0"/>
          <w:numId w:val="47"/>
        </w:numPr>
        <w:spacing w:after="0"/>
        <w:rPr>
          <w:rFonts w:cs="Times New Roman"/>
        </w:rPr>
      </w:pPr>
      <w:r w:rsidRPr="00231B70">
        <w:rPr>
          <w:rFonts w:cs="Times New Roman"/>
        </w:rPr>
        <w:t>Sudski registar ovog suda radi zabilježbe (odmah i nakon pravomoćnosti)</w:t>
      </w:r>
      <w:r w:rsidRPr="00231B70">
        <w:rPr>
          <w:rFonts w:cs="Times New Roman" w:eastAsia="Calibri"/>
        </w:rPr>
        <w:t xml:space="preserve"> </w:t>
      </w:r>
    </w:p>
    <w:p w:rsidRDefault="00231B70" w:rsidP="00231B70" w:rsidR="00231B70" w:rsidRPr="00231B70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231B70">
        <w:rPr>
          <w:rFonts w:cs="Times New Roman"/>
        </w:rPr>
        <w:t>Ministarstvo financija, Porezna uprava, Područni ured Sjeverna Hrvatska, Ispostava</w:t>
      </w:r>
    </w:p>
    <w:p w:rsidRDefault="00231B70" w:rsidP="00231B70" w:rsidR="00231B70" w:rsidRPr="00231B70">
      <w:pPr>
        <w:spacing w:after="0"/>
        <w:ind w:left="720"/>
        <w:rPr>
          <w:rFonts w:cs="Times New Roman"/>
        </w:rPr>
      </w:pPr>
      <w:r w:rsidRPr="00231B70">
        <w:rPr>
          <w:rFonts w:cs="Times New Roman"/>
        </w:rPr>
        <w:t xml:space="preserve">Varaždin, </w:t>
      </w:r>
      <w:proofErr w:type="spellStart"/>
      <w:r w:rsidRPr="00231B70">
        <w:rPr>
          <w:rFonts w:cs="Times New Roman"/>
        </w:rPr>
        <w:t>Graberje</w:t>
      </w:r>
      <w:proofErr w:type="spellEnd"/>
      <w:r w:rsidRPr="00231B70">
        <w:rPr>
          <w:rFonts w:cs="Times New Roman"/>
        </w:rPr>
        <w:t xml:space="preserve"> 1</w:t>
      </w:r>
    </w:p>
    <w:p w:rsidRDefault="00231B70" w:rsidP="00231B70" w:rsidR="00231B70" w:rsidRPr="00231B70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231B70">
        <w:rPr>
          <w:rFonts w:cs="Times New Roman"/>
        </w:rPr>
        <w:t xml:space="preserve"> Stečajni upravitelj</w:t>
      </w:r>
      <w:r w:rsidRPr="00231B70">
        <w:rPr>
          <w:rFonts w:cs="Times New Roman"/>
          <w:color w:val="FF0000"/>
        </w:rPr>
        <w:t xml:space="preserve"> </w:t>
      </w:r>
      <w:r>
        <w:rPr>
          <w:rFonts w:cs="Times New Roman"/>
        </w:rPr>
        <w:t>Ivan Čulić, Ulica Drage Grdenića 20, 48260 Križevci</w:t>
      </w:r>
    </w:p>
    <w:p w:rsidRDefault="00231B70" w:rsidP="00231B70" w:rsidR="00231B70" w:rsidRPr="00231B70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1B70">
        <w:rPr>
          <w:rFonts w:cs="Times New Roman"/>
        </w:rPr>
        <w:t>e-oglasna ploča suda</w:t>
      </w:r>
    </w:p>
    <w:p w:rsidRDefault="00AE649C" w:rsidP="00231B70" w:rsidR="00AE649C" w:rsidRPr="00231B70">
      <w:pPr>
        <w:pStyle w:val="Naslov3"/>
        <w:spacing w:after="0"/>
        <w:rPr>
          <w:rFonts w:cs="Times New Roman"/>
        </w:rPr>
      </w:pPr>
    </w:p>
    <w:p w:rsidRDefault="00937FF9" w:rsidP="00231B70" w:rsidR="00AE649C" w:rsidRPr="00231B70">
      <w:pPr>
        <w:pStyle w:val="SudNaziv"/>
        <w:rPr>
          <w:rFonts w:cs="Times New Roman"/>
        </w:rPr>
      </w:pPr>
      <w:r w:rsidRPr="00231B70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31B70" w:rsidR="00AE649C" w:rsidRPr="00231B70">
      <w:pPr>
        <w:pStyle w:val="SudSjedite"/>
      </w:pPr>
      <w:r w:rsidRPr="00231B70">
        <w:tab/>
      </w:r>
    </w:p>
    <w:p w:rsidRDefault="00DA0242" w:rsidP="00231B70" w:rsidR="00DA0242" w:rsidRPr="00231B70">
      <w:pPr>
        <w:pStyle w:val="ZapisniarPotpis"/>
        <w:spacing w:after="0"/>
        <w:ind w:left="0"/>
        <w:rPr>
          <w:rFonts w:cs="Times New Roman"/>
        </w:rPr>
      </w:pPr>
    </w:p>
    <w:sectPr w:rsidSect="0032366B" w:rsidR="00DA0242" w:rsidRPr="00231B70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5F9" w:rsidP="00537B78" w:rsidR="001435F9">
      <w:r>
        <w:separator/>
      </w:r>
    </w:p>
  </w:endnote>
  <w:endnote w:id="0" w:type="continuationSeparator">
    <w:p w:rsidRDefault="001435F9" w:rsidP="00537B78" w:rsidR="0014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5F9" w:rsidP="00537B78" w:rsidR="001435F9">
      <w:r>
        <w:separator/>
      </w:r>
    </w:p>
  </w:footnote>
  <w:footnote w:id="0" w:type="continuationSeparator">
    <w:p w:rsidRDefault="001435F9" w:rsidP="00537B78" w:rsidR="00143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B70" w:rsidR="008333A9">
    <w:pPr>
      <w:pStyle w:val="Zaglavlje"/>
    </w:pPr>
    <w:r>
      <w:rPr>
        <w:rStyle w:val="PozadinaSvijetloCrvena"/>
        <w:shd w:fill="auto" w:color="auto" w:val="clear"/>
      </w:rPr>
      <w:t>Poslovni broj: 6 St-976/16-4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5F9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F16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B70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803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86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St-976/2016-4</izvorni_sadrzaj>
    <derivirana_varijabla naziv="DomainObject.Oznaka_1">St-976/2016-4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društvo s ograničenom odgovornošću za ugostiteljstvo i trgovinu</izvorni_sadrzaj>
    <derivirana_varijabla naziv="DomainObject.Predmet.ProtustrankaFormated_1">  NEVA društvo s ograničenom odgovornošću za ugostiteljstvo i trgovinu</derivirana_varijabla>
  </DomainObject.Predmet.ProtustrankaFormated>
  <DomainObject.Predmet.ProtustrankaFormatedOIB>
    <izvorni_sadrzaj>  NEVA društvo s ograničenom odgovornošću za ugostiteljstvo i trgovinu, OIB 69045974904</izvorni_sadrzaj>
    <derivirana_varijabla naziv="DomainObject.Predmet.ProtustrankaFormatedOIB_1">  NEVA društvo s ograničenom odgovornošću za ugostiteljstvo i trgovinu, OIB 69045974904</derivirana_varijabla>
  </DomainObject.Predmet.ProtustrankaFormatedOIB>
  <DomainObject.Predmet.ProtustrankaFormatedWithAdress>
    <izvorni_sadrzaj> NEVA društvo s ograničenom odgovornošću za ugostiteljstvo i trgovinu, Zagrebačka 89, 42000 Varaždin</izvorni_sadrzaj>
    <derivirana_varijabla naziv="DomainObject.Predmet.ProtustrankaFormatedWithAdress_1"> NEVA društvo s ograničenom odgovornošću za ugostiteljstvo i trgovinu, Zagrebačka 89, 42000 Varaždin</derivirana_varijabla>
  </DomainObject.Predmet.ProtustrankaFormatedWithAdress>
  <DomainObject.Predmet.ProtustrankaFormatedWithAdressOIB>
    <izvorni_sadrzaj> NEVA društvo s ograničenom odgovornošću za ugostiteljstvo i trgovinu, OIB 69045974904, Zagrebačka 89, 42000 Varaždin</izvorni_sadrzaj>
    <derivirana_varijabla naziv="DomainObject.Predmet.ProtustrankaFormatedWithAdressOIB_1"> NEVA društvo s ograničenom odgovornošću za ugostiteljstvo i trgovinu, OIB 69045974904, Zagrebačka 89, 42000 Varaždin</derivirana_varijabla>
  </DomainObject.Predmet.ProtustrankaFormatedWithAdressOIB>
  <DomainObject.Predmet.ProtustrankaWithAdress>
    <izvorni_sadrzaj>NEVA društvo s ograničenom odgovornošću za ugostiteljstvo i trgovinu Zagrebačka 89, 42000 Varaždin</izvorni_sadrzaj>
    <derivirana_varijabla naziv="DomainObject.Predmet.ProtustrankaWithAdress_1">NEVA društvo s ograničenom odgovornošću za ugostiteljstvo i trgovinu Zagrebačka 89, 42000 Varaždin</derivirana_varijabla>
  </DomainObject.Predmet.ProtustrankaWithAdress>
  <DomainObject.Predmet.ProtustrankaWithAdressOIB>
    <izvorni_sadrzaj>NEVA društvo s ograničenom odgovornošću za ugostiteljstvo i trgovinu, OIB 69045974904, Zagrebačka 89, 42000 Varaždin</izvorni_sadrzaj>
    <derivirana_varijabla naziv="DomainObject.Predmet.ProtustrankaWithAdressOIB_1">NEVA društvo s ograničenom odgovornošću za ugostiteljstvo i trgovinu, OIB 69045974904, Zagrebačka 89, 42000 Varaždin</derivirana_varijabla>
  </DomainObject.Predmet.ProtustrankaWithAdressOIB>
  <DomainObject.Predmet.ProtustrankaNazivFormated>
    <izvorni_sadrzaj>NEVA društvo s ograničenom odgovornošću za ugostiteljstvo i trgovinu</izvorni_sadrzaj>
    <derivirana_varijabla naziv="DomainObject.Predmet.ProtustrankaNazivFormated_1">NEVA društvo s ograničenom odgovornošću za ugostiteljstvo i trgovinu</derivirana_varijabla>
  </DomainObject.Predmet.ProtustrankaNazivFormated>
  <DomainObject.Predmet.ProtustrankaNazivFormatedOIB>
    <izvorni_sadrzaj>NEVA društvo s ograničenom odgovornošću za ugostiteljstvo i trgovinu, OIB 69045974904</izvorni_sadrzaj>
    <derivirana_varijabla naziv="DomainObject.Predmet.ProtustrankaNazivFormatedOIB_1">NEVA društvo s ograničenom odgovornošću za ugostiteljstvo i trgovinu, OIB 69045974904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6127.95</izvorni_sadrzaj>
    <derivirana_varijabla naziv="DomainObject.Predmet.TrenutnaVrijednost_1">6127.95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NEVA društvo s ograničenom odgovornošću za ugostiteljstvo i trgovinu</item>
    </izvorni_sadrzaj>
    <derivirana_varijabla naziv="DomainObject.Predmet.ProtuStrankaListFormated_1">
      <item>NEVA društvo s ograničenom odgovornošću za ugostiteljstvo i trgovinu</item>
    </derivirana_varijabla>
  </DomainObject.Predmet.ProtuStrankaListFormated>
  <DomainObject.Predmet.ProtuStrankaListFormatedOIB>
    <izvorni_sadrzaj>
      <item>NEVA društvo s ograničenom odgovornošću za ugostiteljstvo i trgovinu, OIB 69045974904</item>
    </izvorni_sadrzaj>
    <derivirana_varijabla naziv="DomainObject.Predmet.ProtuStrankaListFormatedOIB_1">
      <item>NEVA društvo s ograničenom odgovornošću za ugostiteljstvo i trgovinu, OIB 69045974904</item>
    </derivirana_varijabla>
  </DomainObject.Predmet.ProtuStrankaListFormatedOIB>
  <DomainObject.Predmet.ProtuStrankaListFormatedWithAdress>
    <izvorni_sadrzaj>
      <item>NEVA društvo s ograničenom odgovornošću za ugostiteljstvo i trgovinu, Zagrebačka 89, 42000 Varaždin</item>
    </izvorni_sadrzaj>
    <derivirana_varijabla naziv="DomainObject.Predmet.ProtuStrankaListFormatedWithAdress_1">
      <item>NEVA društvo s ograničenom odgovornošću za ugostiteljstvo i trgovinu, Zagrebačka 89, 42000 Varaždin</item>
    </derivirana_varijabla>
  </DomainObject.Predmet.ProtuStrankaListFormatedWithAdress>
  <DomainObject.Predmet.ProtuStrankaListFormatedWithAdressOIB>
    <izvorni_sadrzaj>
      <item>NEVA društvo s ograničenom odgovornošću za ugostiteljstvo i trgovinu, OIB 69045974904, Zagrebačka 89, 42000 Varaždin</item>
    </izvorni_sadrzaj>
    <derivirana_varijabla naziv="DomainObject.Predmet.ProtuStrankaListFormatedWithAdressOIB_1">
      <item>NEVA društvo s ograničenom odgovornošću za ugostiteljstvo i trgovinu, OIB 69045974904, Zagrebačka 89, 42000 Varaždin</item>
    </derivirana_varijabla>
  </DomainObject.Predmet.ProtuStrankaListFormatedWithAdressOIB>
  <DomainObject.Predmet.ProtuStrankaListNazivFormated>
    <izvorni_sadrzaj>
      <item>NEVA društvo s ograničenom odgovornošću za ugostiteljstvo i trgovinu</item>
    </izvorni_sadrzaj>
    <derivirana_varijabla naziv="DomainObject.Predmet.ProtuStrankaListNazivFormated_1">
      <item>NEVA društvo s ograničenom odgovornošću za ugostiteljstvo i trgovinu</item>
    </derivirana_varijabla>
  </DomainObject.Predmet.ProtuStrankaListNazivFormated>
  <DomainObject.Predmet.ProtuStrankaListNazivFormatedOIB>
    <izvorni_sadrzaj>
      <item>NEVA društvo s ograničenom odgovornošću za ugostiteljstvo i trgovinu, OIB 69045974904</item>
    </izvorni_sadrzaj>
    <derivirana_varijabla naziv="DomainObject.Predmet.ProtuStrankaListNazivFormatedOIB_1">
      <item>NEVA društvo s ograničenom odgovornošću za ugostiteljstvo i trgovinu, OIB 69045974904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St-976/2016-4</izvorni_sadrzaj>
    <derivirana_varijabla naziv="DomainObject.PoslovniBrojDokumenta_1">St-976/2016-4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NEVA društvo s ograničenom odgovornošću za ugostiteljstvo i trgovinu</izvorni_sadrzaj>
    <derivirana_varijabla naziv="DomainObject.Predmet.ProtustrankaIDrugi_1">NEVA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NEVA društvo s ograničenom odgovornošću za ugostiteljstvo i trgovinu, OIB 69045974904, Zagrebačka 89, 42000 Varaždin</izvorni_sadrzaj>
    <derivirana_varijabla naziv="DomainObject.Predmet.ProtustrankaIDrugiAdressOIB_1">NEVA društvo s ograničenom odgovornošću za ugostiteljstvo i trgovinu, OIB 69045974904,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NEVA društvo s ograničenom odgovornošću za ugostiteljstvo i trgovinu</item>
      <item>Sudski registar</item>
      <item>e-oglasna ploča</item>
      <item>Financijska agencija</item>
    </izvorni_sadrzaj>
    <derivirana_varijabla naziv="DomainObject.Predmet.SudioniciListNaziv_1">
      <item>NEVA društvo s ograničenom odgovornošću za ugostiteljstvo i trgovinu</item>
      <item>Sudski registar</item>
      <item>e-oglasna ploča</item>
      <item>Financijska agencija</item>
    </derivirana_varijabla>
  </DomainObject.Predmet.SudioniciListNaziv>
  <DomainObject.Predmet.SudioniciListAdressOIB>
    <izvorni_sadrzaj>
      <item>NEVA društvo s ograničenom odgovornošću za ugostiteljstvo i trgovinu, OIB 69045974904, Zagrebačka 89,42000 Varaždin</item>
      <item>Sudski registar</item>
      <item>e-oglasna ploča</item>
      <item>Financijska agencija, OIB 85821130368, Ulica grada Vukovara 70,10000 Zagreb</item>
    </izvorni_sadrzaj>
    <derivirana_varijabla naziv="DomainObject.Predmet.SudioniciListAdressOIB_1">
      <item>NEVA društvo s ograničenom odgovornošću za ugostiteljstvo i trgovinu, OIB 69045974904, Zagrebačka 89,42000 Varaždin</item>
      <item>Sudski registar</item>
      <item>e-oglasna ploča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40B16-B945-4037-A96E-24BAAC1F0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2674</properties:Characters>
  <properties:Lines>88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2016-11-29T08:13:00Z</cp:lastPrinted>
  <dcterms:modified xmlns:xsi="http://www.w3.org/2001/XMLSchema-instance" xsi:type="dcterms:W3CDTF">2016-11-29T08:13:00Z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