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f8ed7" w14:paraId="3cf8ed7" w:rsidRDefault="006E1ECD" w:rsidP="00910611" w:rsidR="006E1EC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E1ECD" w:rsidP="00910611" w:rsidR="006E1ECD">
      <w:r>
        <w:rPr>
          <w:rFonts w:eastAsia="MS Mincho"/>
        </w:rPr>
        <w:t>REPUBLIKA HRVATSKA</w:t>
      </w:r>
    </w:p>
    <w:p w:rsidRDefault="006E1ECD" w:rsidP="00910611" w:rsidR="006E1ECD">
      <w:r>
        <w:rPr>
          <w:rFonts w:eastAsia="MS Mincho"/>
        </w:rPr>
        <w:t>TRGOVAČKI SUD U RIJECI</w:t>
      </w:r>
    </w:p>
    <w:p w:rsidRDefault="006E1ECD" w:rsidR="006E1ECD" w:rsidRPr="00910611">
      <w:pPr>
        <w:rPr>
          <w:rFonts w:eastAsia="MS Mincho"/>
        </w:rPr>
      </w:pPr>
      <w:r>
        <w:rPr>
          <w:rFonts w:eastAsia="MS Mincho"/>
        </w:rPr>
        <w:t xml:space="preserve">      Rijeka, Zadarska 1 i 3</w:t>
      </w:r>
    </w:p>
    <w:p w:rsidRDefault="00726AB4" w:rsidR="00726AB4" w:rsidRPr="00A81FFA">
      <w:pPr>
        <w:jc w:val="center"/>
        <w:rPr>
          <w:rFonts w:hAnsi="Times New Roman" w:ascii="Times New Roman"/>
          <w:b w:val="false"/>
          <w:bCs/>
        </w:rPr>
      </w:pPr>
    </w:p>
    <w:p w:rsidRDefault="00A5661E" w:rsidR="00A5661E" w:rsidRPr="00A81FFA">
      <w:pPr>
        <w:jc w:val="center"/>
        <w:rPr>
          <w:rFonts w:hAnsi="Times New Roman" w:ascii="Times New Roman"/>
          <w:b w:val="false"/>
          <w:bCs/>
        </w:rPr>
      </w:pPr>
      <w:r w:rsidRPr="00A81FFA">
        <w:rPr>
          <w:rFonts w:hAnsi="Times New Roman" w:ascii="Times New Roman"/>
          <w:b w:val="false"/>
          <w:bCs/>
        </w:rPr>
        <w:t>R E P U B L I K A    H R V A T S K A</w:t>
      </w:r>
    </w:p>
    <w:p w:rsidRDefault="002D4FA5" w:rsidR="002D4FA5" w:rsidRPr="00A81FFA">
      <w:pPr>
        <w:jc w:val="center"/>
        <w:rPr>
          <w:rFonts w:hAnsi="Times New Roman" w:ascii="Times New Roman"/>
          <w:b w:val="false"/>
          <w:bCs/>
        </w:rPr>
      </w:pPr>
      <w:r w:rsidRPr="00A81FFA">
        <w:rPr>
          <w:rFonts w:hAnsi="Times New Roman" w:ascii="Times New Roman"/>
          <w:b w:val="false"/>
          <w:bCs/>
        </w:rPr>
        <w:t>R</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Š</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N</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p>
    <w:p w:rsidRDefault="002D4FA5" w:rsidR="002D4FA5" w:rsidRPr="00A81FFA">
      <w:pPr>
        <w:jc w:val="center"/>
        <w:rPr>
          <w:rFonts w:hAnsi="Times New Roman" w:ascii="Times New Roman"/>
          <w:b w:val="false"/>
        </w:rPr>
      </w:pPr>
    </w:p>
    <w:p w:rsidRDefault="002D4FA5" w:rsidR="002D4FA5" w:rsidRPr="00D31E47">
      <w:pPr>
        <w:jc w:val="both"/>
        <w:rPr>
          <w:rFonts w:cs="Arial"/>
          <w:b w:val="false"/>
          <w:color w:val="003366"/>
          <w:sz w:val="18"/>
          <w:szCs w:val="18"/>
          <w:lang w:eastAsia="hr-HR"/>
        </w:rPr>
      </w:pPr>
      <w:r w:rsidRPr="00A81FFA">
        <w:rPr>
          <w:rFonts w:hAnsi="Times New Roman" w:ascii="Times New Roman"/>
          <w:b w:val="false"/>
        </w:rPr>
        <w:tab/>
      </w:r>
      <w:r w:rsidRPr="00A81FFA">
        <w:rPr>
          <w:rFonts w:hAnsi="Times New Roman" w:ascii="Times New Roman"/>
          <w:b w:val="false"/>
        </w:rPr>
        <w:tab/>
        <w:t>Trgovački sud u Rijeci,</w:t>
      </w:r>
      <w:r w:rsidR="005415D1" w:rsidRPr="00A81FFA">
        <w:rPr>
          <w:rFonts w:hAnsi="Times New Roman" w:ascii="Times New Roman"/>
          <w:b w:val="false"/>
        </w:rPr>
        <w:t xml:space="preserve"> po stečajnom sucu Veri Jeleno</w:t>
      </w:r>
      <w:r w:rsidR="008D5739" w:rsidRPr="00A81FFA">
        <w:rPr>
          <w:rFonts w:hAnsi="Times New Roman" w:ascii="Times New Roman"/>
          <w:b w:val="false"/>
        </w:rPr>
        <w:t>vić</w:t>
      </w:r>
      <w:r w:rsidRPr="00A81FFA">
        <w:rPr>
          <w:rFonts w:hAnsi="Times New Roman" w:ascii="Times New Roman"/>
          <w:b w:val="false"/>
        </w:rPr>
        <w:t xml:space="preserve">, odlučujući o prijedlogu </w:t>
      </w:r>
      <w:r w:rsidR="00D31E47">
        <w:rPr>
          <w:rFonts w:hAnsi="Times New Roman" w:ascii="Times New Roman"/>
          <w:b w:val="false"/>
        </w:rPr>
        <w:t>Republike Hrvatske, Ministarstva financija</w:t>
      </w:r>
      <w:r w:rsidR="00D31E47" w:rsidRPr="00097DAF">
        <w:rPr>
          <w:rFonts w:hAnsi="Times New Roman" w:ascii="Times New Roman"/>
          <w:b w:val="false"/>
        </w:rPr>
        <w:t xml:space="preserve">, OIB: </w:t>
      </w:r>
      <w:r w:rsidR="00D31E47">
        <w:rPr>
          <w:rFonts w:hAnsi="Times New Roman" w:ascii="Times New Roman"/>
          <w:b w:val="false"/>
        </w:rPr>
        <w:t xml:space="preserve">52634238587, zastupane po Županijskom državnom odvjetništvu u Puli – Pola </w:t>
      </w:r>
      <w:r w:rsidRPr="00A81FFA">
        <w:rPr>
          <w:rFonts w:hAnsi="Times New Roman" w:ascii="Times New Roman"/>
          <w:b w:val="false"/>
        </w:rPr>
        <w:t xml:space="preserve">za nastavak postupka radi naknadne diobe stečajne mase dužnika </w:t>
      </w:r>
      <w:r w:rsidR="00125147" w:rsidRPr="00125147">
        <w:rPr>
          <w:rFonts w:hAnsi="Times New Roman" w:ascii="Times New Roman"/>
          <w:b w:val="false"/>
          <w:bCs/>
        </w:rPr>
        <w:t xml:space="preserve">MARMEX PRODUCT INTERNATIONAL društvo s ograničenom odgovornošću za građenje i usluge </w:t>
      </w:r>
      <w:r w:rsidR="00125147">
        <w:rPr>
          <w:rFonts w:hAnsi="Times New Roman" w:ascii="Times New Roman"/>
          <w:b w:val="false"/>
          <w:bCs/>
        </w:rPr>
        <w:t xml:space="preserve">u stečaju </w:t>
      </w:r>
      <w:r w:rsidR="00125147" w:rsidRPr="00125147">
        <w:rPr>
          <w:rFonts w:hAnsi="Times New Roman" w:ascii="Times New Roman"/>
          <w:b w:val="false"/>
          <w:bCs/>
        </w:rPr>
        <w:t>Crikvenica, Vinodolska 17,  MBS: 030103200</w:t>
      </w:r>
      <w:r w:rsidRPr="00A81FFA">
        <w:rPr>
          <w:rFonts w:hAnsi="Times New Roman" w:ascii="Times New Roman"/>
          <w:b w:val="false"/>
        </w:rPr>
        <w:t xml:space="preserve">, dana </w:t>
      </w:r>
      <w:r w:rsidR="00125147">
        <w:rPr>
          <w:rFonts w:hAnsi="Times New Roman" w:ascii="Times New Roman"/>
          <w:b w:val="false"/>
        </w:rPr>
        <w:t>24</w:t>
      </w:r>
      <w:r w:rsidR="006A2DFC">
        <w:rPr>
          <w:rFonts w:hAnsi="Times New Roman" w:ascii="Times New Roman"/>
          <w:b w:val="false"/>
        </w:rPr>
        <w:t>. veljače 2016</w:t>
      </w:r>
      <w:r w:rsidRPr="00A81FFA">
        <w:rPr>
          <w:rFonts w:hAnsi="Times New Roman" w:ascii="Times New Roman"/>
          <w:b w:val="false"/>
        </w:rPr>
        <w:t>. godine</w:t>
      </w:r>
    </w:p>
    <w:p w:rsidRDefault="002D4FA5" w:rsidR="002D4FA5" w:rsidRPr="00A81FFA">
      <w:pPr>
        <w:jc w:val="both"/>
        <w:rPr>
          <w:rFonts w:hAnsi="Times New Roman" w:ascii="Times New Roman"/>
          <w:b w:val="false"/>
        </w:rPr>
      </w:pPr>
    </w:p>
    <w:p w:rsidRDefault="002D4FA5" w:rsidR="002D4FA5" w:rsidRPr="00A81FFA">
      <w:pPr>
        <w:jc w:val="center"/>
        <w:rPr>
          <w:rFonts w:hAnsi="Times New Roman" w:ascii="Times New Roman"/>
          <w:b w:val="false"/>
        </w:rPr>
      </w:pPr>
      <w:r w:rsidRPr="00A81FFA">
        <w:rPr>
          <w:rFonts w:hAnsi="Times New Roman" w:ascii="Times New Roman"/>
          <w:b w:val="false"/>
        </w:rPr>
        <w:t>r i j e š i o  j e</w:t>
      </w:r>
    </w:p>
    <w:p w:rsidRDefault="002D4FA5" w:rsidR="002D4FA5" w:rsidRPr="00A81FFA">
      <w:pPr>
        <w:jc w:val="both"/>
        <w:rPr>
          <w:rFonts w:hAnsi="Times New Roman" w:ascii="Times New Roman"/>
          <w:b w:val="false"/>
        </w:rPr>
      </w:pPr>
    </w:p>
    <w:p w:rsidRDefault="002D4FA5" w:rsidR="002D4FA5">
      <w:pPr>
        <w:jc w:val="both"/>
        <w:rPr>
          <w:rFonts w:hAnsi="Times New Roman" w:ascii="Times New Roman"/>
          <w:b w:val="false"/>
        </w:rPr>
      </w:pPr>
      <w:r w:rsidRPr="00A81FFA">
        <w:rPr>
          <w:rFonts w:hAnsi="Times New Roman" w:ascii="Times New Roman"/>
          <w:b w:val="false"/>
          <w:bCs/>
        </w:rPr>
        <w:tab/>
      </w:r>
      <w:r w:rsidRPr="00A81FFA">
        <w:rPr>
          <w:rFonts w:hAnsi="Times New Roman" w:ascii="Times New Roman"/>
          <w:b w:val="false"/>
          <w:bCs/>
        </w:rPr>
        <w:tab/>
        <w:t xml:space="preserve">I. Određuje se nastavak postupka radi naknadne diobe stečajne mase </w:t>
      </w:r>
      <w:r w:rsidR="00F33DB8">
        <w:rPr>
          <w:rFonts w:hAnsi="Times New Roman" w:ascii="Times New Roman"/>
          <w:b w:val="false"/>
          <w:bCs/>
        </w:rPr>
        <w:t xml:space="preserve">iza </w:t>
      </w:r>
      <w:r w:rsidRPr="00A81FFA">
        <w:rPr>
          <w:rFonts w:hAnsi="Times New Roman" w:ascii="Times New Roman"/>
          <w:b w:val="false"/>
          <w:bCs/>
        </w:rPr>
        <w:t xml:space="preserve">dužnika </w:t>
      </w:r>
      <w:r w:rsidR="00125147" w:rsidRPr="00125147">
        <w:rPr>
          <w:rFonts w:hAnsi="Times New Roman" w:ascii="Times New Roman"/>
          <w:b w:val="false"/>
          <w:bCs/>
        </w:rPr>
        <w:t>MARMEX PRODUCT INTERNATIONAL društvo s ograničenom odgovornošću za građenje i usluge Crikvenica, Vinodolska 17,  MBS: 030103200</w:t>
      </w:r>
      <w:r w:rsidRPr="00A81FFA">
        <w:rPr>
          <w:rFonts w:hAnsi="Times New Roman" w:ascii="Times New Roman"/>
          <w:b w:val="false"/>
        </w:rPr>
        <w:t>.</w:t>
      </w:r>
    </w:p>
    <w:p w:rsidRDefault="009969AA" w:rsidR="009969AA" w:rsidRPr="00A81FFA">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 xml:space="preserve">II. Oglas o nastavku stečajnog postupka radi naknadne diobe istaknut će se na oglasnoj ploči suda dana </w:t>
      </w:r>
      <w:r w:rsidR="00125147">
        <w:rPr>
          <w:rFonts w:hAnsi="Times New Roman" w:ascii="Times New Roman"/>
          <w:b w:val="false"/>
        </w:rPr>
        <w:t>24</w:t>
      </w:r>
      <w:r w:rsidR="006A2DFC">
        <w:rPr>
          <w:rFonts w:hAnsi="Times New Roman" w:ascii="Times New Roman"/>
          <w:b w:val="false"/>
        </w:rPr>
        <w:t>. veljače 2016</w:t>
      </w:r>
      <w:r w:rsidRPr="00F9305D">
        <w:rPr>
          <w:rFonts w:hAnsi="Times New Roman" w:ascii="Times New Roman"/>
          <w:b w:val="false"/>
        </w:rPr>
        <w:t>. g.  u 15,0</w:t>
      </w:r>
      <w:r w:rsidR="006A2DFC">
        <w:rPr>
          <w:rFonts w:hAnsi="Times New Roman" w:ascii="Times New Roman"/>
          <w:b w:val="false"/>
        </w:rPr>
        <w:t>5</w:t>
      </w:r>
      <w:r w:rsidRPr="00F9305D">
        <w:rPr>
          <w:rFonts w:hAnsi="Times New Roman" w:ascii="Times New Roman"/>
          <w:b w:val="false"/>
        </w:rPr>
        <w:t xml:space="preserve"> sati.</w:t>
      </w:r>
    </w:p>
    <w:p w:rsidRDefault="009969AA" w:rsidP="00D31E47" w:rsidR="009969AA">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 xml:space="preserve">III. Pozivaju se vjerovnici da u roku od </w:t>
      </w:r>
      <w:r>
        <w:rPr>
          <w:rFonts w:hAnsi="Times New Roman" w:ascii="Times New Roman"/>
          <w:b w:val="false"/>
        </w:rPr>
        <w:t>30</w:t>
      </w:r>
      <w:r w:rsidRPr="00F9305D">
        <w:rPr>
          <w:rFonts w:hAnsi="Times New Roman" w:ascii="Times New Roman"/>
          <w:b w:val="false"/>
        </w:rPr>
        <w:t xml:space="preserve"> dana od isteka osmog dana od objave oglasa o otvaranju stečajnog postupka prijave svoje tražbine na adresu  stečajnog upravitelja </w:t>
      </w:r>
      <w:r w:rsidR="00125147" w:rsidRPr="00125147">
        <w:rPr>
          <w:rFonts w:hAnsi="Times New Roman" w:ascii="Times New Roman"/>
          <w:b w:val="false"/>
        </w:rPr>
        <w:t>Antonel</w:t>
      </w:r>
      <w:r w:rsidR="00125147">
        <w:rPr>
          <w:rFonts w:hAnsi="Times New Roman" w:ascii="Times New Roman"/>
          <w:b w:val="false"/>
        </w:rPr>
        <w:t>e</w:t>
      </w:r>
      <w:r w:rsidR="00125147" w:rsidRPr="00125147">
        <w:rPr>
          <w:rFonts w:hAnsi="Times New Roman" w:ascii="Times New Roman"/>
          <w:b w:val="false"/>
        </w:rPr>
        <w:t xml:space="preserve"> Jolić Zubčić, odvjetnik</w:t>
      </w:r>
      <w:r w:rsidR="00125147">
        <w:rPr>
          <w:rFonts w:hAnsi="Times New Roman" w:ascii="Times New Roman"/>
          <w:b w:val="false"/>
        </w:rPr>
        <w:t>a</w:t>
      </w:r>
      <w:r w:rsidR="00125147" w:rsidRPr="00125147">
        <w:rPr>
          <w:rFonts w:hAnsi="Times New Roman" w:ascii="Times New Roman"/>
          <w:b w:val="false"/>
        </w:rPr>
        <w:t xml:space="preserve"> u Rijeci, A. Starčevića 5, OIB 03188914525</w:t>
      </w:r>
      <w:r w:rsidRPr="00F9305D">
        <w:rPr>
          <w:rFonts w:hAnsi="Times New Roman" w:ascii="Times New Roman"/>
          <w:b w:val="false"/>
        </w:rPr>
        <w:t>, podneskom u dva primjerka s dokazom sukladno članku 173. Stečajnog zakona. Tražbine se prijavljuju u kunama, te je potrebno navesti  i broj žiro računa, ako se radi o pravnoj osobi.</w:t>
      </w:r>
    </w:p>
    <w:p w:rsidRDefault="00D31E47" w:rsidP="00D31E47" w:rsidR="00D31E47" w:rsidRPr="00F9305D">
      <w:pPr>
        <w:jc w:val="both"/>
        <w:rPr>
          <w:rFonts w:hAnsi="Times New Roman" w:ascii="Times New Roman"/>
          <w:b w:val="false"/>
        </w:rPr>
      </w:pPr>
      <w:r w:rsidRPr="00F9305D">
        <w:rPr>
          <w:rFonts w:hAnsi="Times New Roman" w:ascii="Times New Roman"/>
          <w:b w:val="false"/>
        </w:rPr>
        <w:t xml:space="preserve">                   Ako se prijavljuju tražbine o kojima se vodi parnica, u prijavi treba navesti Sud pred kojim se vodi parnica s naznakom broja spisa.</w:t>
      </w: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Prijavi treba priložiti dokaz o plaćanju pristojbe u visini od 2% prijavljene tražbine, ali ne više od 500,00 kn i to u korist računa prihoda državnog proračuna Republike Hrvatske broj HR12 1001005-1863000160 poziv na broj 64 5045-3540-</w:t>
      </w:r>
      <w:r w:rsidR="00125147">
        <w:rPr>
          <w:rFonts w:hAnsi="Times New Roman" w:ascii="Times New Roman"/>
          <w:b w:val="false"/>
        </w:rPr>
        <w:t>1102015</w:t>
      </w:r>
      <w:r w:rsidRPr="00F9305D">
        <w:rPr>
          <w:rFonts w:hAnsi="Times New Roman" w:ascii="Times New Roman"/>
          <w:b w:val="false"/>
        </w:rPr>
        <w:t>. Zaposlenici koji prijavljuju svoja potraživanja po osnovu rada ne moraju platiti pristojbu.</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IV. Vjerovnici koji tražbinu ne prijave u navedenom roku izlažu se dodatnim troškovima (čl. 176. Stečajnog zakona).</w:t>
      </w:r>
    </w:p>
    <w:p w:rsidRDefault="00D31E47" w:rsidP="00D31E47" w:rsidR="00D31E47" w:rsidRPr="00F9305D">
      <w:pPr>
        <w:jc w:val="both"/>
        <w:rPr>
          <w:rFonts w:hAnsi="Times New Roman" w:ascii="Times New Roman"/>
          <w:b w:val="false"/>
        </w:rPr>
      </w:pPr>
      <w:r w:rsidRPr="00F9305D">
        <w:rPr>
          <w:rFonts w:hAnsi="Times New Roman" w:ascii="Times New Roman"/>
          <w:b w:val="false"/>
        </w:rPr>
        <w:t xml:space="preserve">Samo prijave dostavljene na adresu koja je navedena u točki </w:t>
      </w:r>
      <w:r>
        <w:rPr>
          <w:rFonts w:hAnsi="Times New Roman" w:ascii="Times New Roman"/>
          <w:b w:val="false"/>
        </w:rPr>
        <w:t>III</w:t>
      </w:r>
      <w:r w:rsidRPr="00F9305D">
        <w:rPr>
          <w:rFonts w:hAnsi="Times New Roman" w:ascii="Times New Roman"/>
          <w:b w:val="false"/>
        </w:rPr>
        <w:t>. ovog rješenja smatraju se urednima i pravovremenima.</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lastRenderedPageBreak/>
        <w:tab/>
      </w:r>
      <w:r w:rsidRPr="00F9305D">
        <w:rPr>
          <w:rFonts w:hAnsi="Times New Roman" w:ascii="Times New Roman"/>
          <w:b w:val="false"/>
        </w:rPr>
        <w:tab/>
        <w:t xml:space="preserve">V. Razlučni i izlučni vjerovnici se pozivaju da u roku iz t. </w:t>
      </w:r>
      <w:r>
        <w:rPr>
          <w:rFonts w:hAnsi="Times New Roman" w:ascii="Times New Roman"/>
          <w:b w:val="false"/>
        </w:rPr>
        <w:t>III</w:t>
      </w:r>
      <w:r w:rsidRPr="00F9305D">
        <w:rPr>
          <w:rFonts w:hAnsi="Times New Roman" w:ascii="Times New Roman"/>
          <w:b w:val="false"/>
        </w:rPr>
        <w:t xml:space="preserve">. ovog rješenja obavijeste stečajnog upravitelja o svojim pravima, sukladno odredbi čl. </w:t>
      </w:r>
      <w:smartTag w:element="metricconverter" w:uri="urn:schemas-microsoft-com:office:smarttags">
        <w:smartTagPr>
          <w:attr w:val="173. st" w:name="ProductID"/>
        </w:smartTagPr>
        <w:r w:rsidRPr="00F9305D">
          <w:rPr>
            <w:rFonts w:hAnsi="Times New Roman" w:ascii="Times New Roman"/>
            <w:b w:val="false"/>
          </w:rPr>
          <w:t>173. st</w:t>
        </w:r>
      </w:smartTag>
      <w:r w:rsidRPr="00F9305D">
        <w:rPr>
          <w:rFonts w:hAnsi="Times New Roman" w:ascii="Times New Roman"/>
          <w:b w:val="false"/>
        </w:rPr>
        <w:t>. 5. i 6. Stečajnog zakona.</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VI. Pozivaju se dužnikovi dužnici da svoje obveze prema dužniku ispunjavaju bez odgode.</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VII. Ispitno ročište na kojem će se ispitivati prijavljene tražbine određuje se za dan</w:t>
      </w:r>
    </w:p>
    <w:p w:rsidRDefault="00D31E47" w:rsidP="00D31E47" w:rsidR="00D31E47" w:rsidRPr="00F9305D">
      <w:pPr>
        <w:jc w:val="both"/>
        <w:rPr>
          <w:rFonts w:hAnsi="Times New Roman" w:ascii="Times New Roman"/>
          <w:b w:val="false"/>
        </w:rPr>
      </w:pPr>
    </w:p>
    <w:p w:rsidRDefault="00D31E47" w:rsidP="00D31E47" w:rsidR="00D31E47" w:rsidRPr="00F9305D">
      <w:pPr>
        <w:jc w:val="center"/>
        <w:rPr>
          <w:rFonts w:hAnsi="Times New Roman" w:ascii="Times New Roman"/>
          <w:b w:val="false"/>
        </w:rPr>
      </w:pPr>
      <w:r>
        <w:rPr>
          <w:rFonts w:hAnsi="Times New Roman" w:ascii="Times New Roman"/>
          <w:b w:val="false"/>
        </w:rPr>
        <w:t xml:space="preserve"> </w:t>
      </w:r>
      <w:r w:rsidR="00125147">
        <w:rPr>
          <w:rFonts w:hAnsi="Times New Roman" w:ascii="Times New Roman"/>
          <w:b w:val="false"/>
        </w:rPr>
        <w:t>12</w:t>
      </w:r>
      <w:r w:rsidR="006A2DFC">
        <w:rPr>
          <w:rFonts w:hAnsi="Times New Roman" w:ascii="Times New Roman"/>
          <w:b w:val="false"/>
        </w:rPr>
        <w:t xml:space="preserve">. travnja </w:t>
      </w:r>
      <w:r w:rsidRPr="00F9305D">
        <w:rPr>
          <w:rFonts w:hAnsi="Times New Roman" w:ascii="Times New Roman"/>
          <w:b w:val="false"/>
        </w:rPr>
        <w:t>201</w:t>
      </w:r>
      <w:r w:rsidR="006A2DFC">
        <w:rPr>
          <w:rFonts w:hAnsi="Times New Roman" w:ascii="Times New Roman"/>
          <w:b w:val="false"/>
        </w:rPr>
        <w:t>6</w:t>
      </w:r>
      <w:r w:rsidRPr="00F9305D">
        <w:rPr>
          <w:rFonts w:hAnsi="Times New Roman" w:ascii="Times New Roman"/>
          <w:b w:val="false"/>
        </w:rPr>
        <w:t xml:space="preserve">. g. u </w:t>
      </w:r>
      <w:r w:rsidR="006A2DFC">
        <w:rPr>
          <w:rFonts w:hAnsi="Times New Roman" w:ascii="Times New Roman"/>
          <w:b w:val="false"/>
        </w:rPr>
        <w:t>9</w:t>
      </w:r>
      <w:r w:rsidRPr="00F9305D">
        <w:rPr>
          <w:rFonts w:hAnsi="Times New Roman" w:ascii="Times New Roman"/>
          <w:b w:val="false"/>
        </w:rPr>
        <w:t>:00 sati</w:t>
      </w:r>
    </w:p>
    <w:p w:rsidRDefault="00D31E47" w:rsidP="00D31E47" w:rsidR="00D31E47" w:rsidRPr="00F9305D">
      <w:pPr>
        <w:jc w:val="center"/>
        <w:rPr>
          <w:rFonts w:hAnsi="Times New Roman" w:ascii="Times New Roman"/>
          <w:b w:val="false"/>
        </w:rPr>
      </w:pPr>
      <w:r w:rsidRPr="00F9305D">
        <w:rPr>
          <w:rFonts w:hAnsi="Times New Roman" w:ascii="Times New Roman"/>
          <w:b w:val="false"/>
        </w:rPr>
        <w:t>sudnica broj 3, I. kat</w:t>
      </w:r>
    </w:p>
    <w:p w:rsidRDefault="00D31E47" w:rsidP="00D31E47" w:rsidR="00D31E47" w:rsidRPr="00F9305D">
      <w:pPr>
        <w:jc w:val="center"/>
        <w:rPr>
          <w:rFonts w:hAnsi="Times New Roman" w:ascii="Times New Roman"/>
          <w:b w:val="false"/>
        </w:rPr>
      </w:pPr>
      <w:r w:rsidRPr="00F9305D">
        <w:rPr>
          <w:rFonts w:hAnsi="Times New Roman" w:ascii="Times New Roman"/>
          <w:b w:val="false"/>
        </w:rPr>
        <w:t>u Trgovačkom sudu u Rijeci,</w:t>
      </w:r>
    </w:p>
    <w:p w:rsidRDefault="00D31E47" w:rsidP="00D31E47" w:rsidR="00D31E47" w:rsidRPr="00F9305D">
      <w:pPr>
        <w:jc w:val="center"/>
        <w:rPr>
          <w:rFonts w:hAnsi="Times New Roman" w:ascii="Times New Roman"/>
          <w:b w:val="false"/>
        </w:rPr>
      </w:pPr>
      <w:r w:rsidRPr="00F9305D">
        <w:rPr>
          <w:rFonts w:hAnsi="Times New Roman" w:ascii="Times New Roman"/>
          <w:b w:val="false"/>
        </w:rPr>
        <w:t>Zadarska 1 i 3.</w:t>
      </w:r>
    </w:p>
    <w:p w:rsidRDefault="00D31E47" w:rsidP="00D31E47" w:rsidR="00D31E47" w:rsidRPr="00F9305D">
      <w:pPr>
        <w:jc w:val="center"/>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Na ovom ročištu ispitat će se samo prijave prispjele u otvorenom roku iz ovog oglasa.</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r>
      <w:r>
        <w:rPr>
          <w:rFonts w:hAnsi="Times New Roman" w:ascii="Times New Roman"/>
          <w:b w:val="false"/>
        </w:rPr>
        <w:t>VIII</w:t>
      </w:r>
      <w:r w:rsidRPr="00F9305D">
        <w:rPr>
          <w:rFonts w:hAnsi="Times New Roman" w:ascii="Times New Roman"/>
          <w:b w:val="false"/>
        </w:rPr>
        <w:t>. Ročištu mogu prisustvovati vjerovnici odnosno njihovi punomoćnici.</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Pr>
          <w:rFonts w:hAnsi="Times New Roman" w:ascii="Times New Roman"/>
          <w:b w:val="false"/>
        </w:rPr>
        <w:tab/>
      </w:r>
      <w:r>
        <w:rPr>
          <w:rFonts w:hAnsi="Times New Roman" w:ascii="Times New Roman"/>
          <w:b w:val="false"/>
        </w:rPr>
        <w:tab/>
        <w:t>IX</w:t>
      </w:r>
      <w:r w:rsidRPr="00F9305D">
        <w:rPr>
          <w:rFonts w:hAnsi="Times New Roman" w:ascii="Times New Roman"/>
          <w:b w:val="false"/>
        </w:rPr>
        <w:t xml:space="preserve">. Tablica prijavljenih tražbina bit će izložena u pisarnici ovog suda, sobi 301, </w:t>
      </w:r>
      <w:smartTag w:element="stockticker" w:uri="urn:schemas-microsoft-com:office:smarttags">
        <w:r w:rsidRPr="00F9305D">
          <w:rPr>
            <w:rFonts w:hAnsi="Times New Roman" w:ascii="Times New Roman"/>
            <w:b w:val="false"/>
          </w:rPr>
          <w:t>III</w:t>
        </w:r>
      </w:smartTag>
      <w:r w:rsidRPr="00F9305D">
        <w:rPr>
          <w:rFonts w:hAnsi="Times New Roman" w:ascii="Times New Roman"/>
          <w:b w:val="false"/>
        </w:rPr>
        <w:t>. kat, osam dana prije ročišta.</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X. Izvještajno ročište na kojem se na temelju izvješća stečajnog upravitelja odlučivati o daljnjem tijeku stečajnog postupka određuje se za dan</w:t>
      </w:r>
    </w:p>
    <w:p w:rsidRDefault="00D31E47" w:rsidP="00D31E47" w:rsidR="00D31E47" w:rsidRPr="00F9305D">
      <w:pPr>
        <w:jc w:val="both"/>
        <w:rPr>
          <w:rFonts w:hAnsi="Times New Roman" w:ascii="Times New Roman"/>
          <w:b w:val="false"/>
        </w:rPr>
      </w:pPr>
    </w:p>
    <w:p w:rsidRDefault="00125147" w:rsidP="00D31E47" w:rsidR="00D31E47" w:rsidRPr="00F9305D">
      <w:pPr>
        <w:jc w:val="center"/>
        <w:rPr>
          <w:rFonts w:hAnsi="Times New Roman" w:ascii="Times New Roman"/>
          <w:b w:val="false"/>
        </w:rPr>
      </w:pPr>
      <w:r>
        <w:rPr>
          <w:rFonts w:hAnsi="Times New Roman" w:ascii="Times New Roman"/>
          <w:b w:val="false"/>
        </w:rPr>
        <w:t>12</w:t>
      </w:r>
      <w:r w:rsidR="006A2DFC">
        <w:rPr>
          <w:rFonts w:hAnsi="Times New Roman" w:ascii="Times New Roman"/>
          <w:b w:val="false"/>
        </w:rPr>
        <w:t>. travnja 2016</w:t>
      </w:r>
      <w:r w:rsidR="00D31E47" w:rsidRPr="00F9305D">
        <w:rPr>
          <w:rFonts w:hAnsi="Times New Roman" w:ascii="Times New Roman"/>
          <w:b w:val="false"/>
        </w:rPr>
        <w:t xml:space="preserve">. g. u </w:t>
      </w:r>
      <w:r w:rsidR="006A2DFC">
        <w:rPr>
          <w:rFonts w:hAnsi="Times New Roman" w:ascii="Times New Roman"/>
          <w:b w:val="false"/>
        </w:rPr>
        <w:t>9</w:t>
      </w:r>
      <w:r w:rsidR="00D31E47" w:rsidRPr="00F9305D">
        <w:rPr>
          <w:rFonts w:hAnsi="Times New Roman" w:ascii="Times New Roman"/>
          <w:b w:val="false"/>
        </w:rPr>
        <w:t>:</w:t>
      </w:r>
      <w:r w:rsidR="006A2DFC">
        <w:rPr>
          <w:rFonts w:hAnsi="Times New Roman" w:ascii="Times New Roman"/>
          <w:b w:val="false"/>
        </w:rPr>
        <w:t>3</w:t>
      </w:r>
      <w:r w:rsidR="00D31E47" w:rsidRPr="00F9305D">
        <w:rPr>
          <w:rFonts w:hAnsi="Times New Roman" w:ascii="Times New Roman"/>
          <w:b w:val="false"/>
        </w:rPr>
        <w:t>0 sati</w:t>
      </w:r>
    </w:p>
    <w:p w:rsidRDefault="00D31E47" w:rsidP="00D31E47" w:rsidR="00D31E47" w:rsidRPr="00F9305D">
      <w:pPr>
        <w:jc w:val="center"/>
        <w:rPr>
          <w:rFonts w:hAnsi="Times New Roman" w:ascii="Times New Roman"/>
          <w:b w:val="false"/>
        </w:rPr>
      </w:pPr>
      <w:r w:rsidRPr="00F9305D">
        <w:rPr>
          <w:rFonts w:hAnsi="Times New Roman" w:ascii="Times New Roman"/>
          <w:b w:val="false"/>
        </w:rPr>
        <w:t>sudnica broj 3, I. kat</w:t>
      </w:r>
    </w:p>
    <w:p w:rsidRDefault="00D31E47" w:rsidP="00D31E47" w:rsidR="00D31E47" w:rsidRPr="00F9305D">
      <w:pPr>
        <w:jc w:val="center"/>
        <w:rPr>
          <w:rFonts w:hAnsi="Times New Roman" w:ascii="Times New Roman"/>
          <w:b w:val="false"/>
        </w:rPr>
      </w:pPr>
      <w:r w:rsidRPr="00F9305D">
        <w:rPr>
          <w:rFonts w:hAnsi="Times New Roman" w:ascii="Times New Roman"/>
          <w:b w:val="false"/>
        </w:rPr>
        <w:t>u Trgovačkom sudu u Rijeci,</w:t>
      </w:r>
    </w:p>
    <w:p w:rsidRDefault="00D31E47" w:rsidP="00D31E47" w:rsidR="00D31E47">
      <w:pPr>
        <w:jc w:val="center"/>
        <w:rPr>
          <w:rFonts w:hAnsi="Times New Roman" w:ascii="Times New Roman"/>
          <w:b w:val="false"/>
        </w:rPr>
      </w:pPr>
      <w:r w:rsidRPr="00F9305D">
        <w:rPr>
          <w:rFonts w:hAnsi="Times New Roman" w:ascii="Times New Roman"/>
          <w:b w:val="false"/>
        </w:rPr>
        <w:t>Zadarska 1 i 3.</w:t>
      </w:r>
    </w:p>
    <w:p w:rsidRDefault="005B4DAF" w:rsidP="00F33DB8" w:rsidR="005B4DAF">
      <w:pPr>
        <w:jc w:val="both"/>
        <w:rPr>
          <w:rFonts w:hAnsi="Times New Roman" w:ascii="Times New Roman"/>
          <w:b w:val="false"/>
        </w:rPr>
      </w:pPr>
    </w:p>
    <w:p w:rsidRDefault="00F33DB8" w:rsidP="00F33DB8" w:rsidR="006A2DFC">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XI. Stečajna masa iza dužnika </w:t>
      </w:r>
      <w:r w:rsidR="00125147" w:rsidRPr="00125147">
        <w:rPr>
          <w:rFonts w:hAnsi="Times New Roman" w:ascii="Times New Roman"/>
          <w:b w:val="false"/>
          <w:bCs/>
        </w:rPr>
        <w:t>MARMEX PRODUCT INTERNATIONAL društvo s ograničenom odgovornošću za građenje i usluge Crikvenica, Vinodolska 17,  MBS: 030103200</w:t>
      </w:r>
      <w:r w:rsidR="00125147">
        <w:rPr>
          <w:rFonts w:hAnsi="Times New Roman" w:ascii="Times New Roman"/>
          <w:b w:val="false"/>
          <w:bCs/>
        </w:rPr>
        <w:t xml:space="preserve"> </w:t>
      </w:r>
      <w:r>
        <w:rPr>
          <w:rFonts w:hAnsi="Times New Roman" w:ascii="Times New Roman"/>
          <w:b w:val="false"/>
          <w:lang w:eastAsia="hr-HR"/>
        </w:rPr>
        <w:t>upisati će se u sudski registar, kao i dužnikov stečajni upravitelj</w:t>
      </w:r>
      <w:r w:rsidRPr="00F33DB8">
        <w:rPr>
          <w:rFonts w:hAnsi="Times New Roman" w:ascii="Times New Roman"/>
          <w:b w:val="false"/>
        </w:rPr>
        <w:t xml:space="preserve"> </w:t>
      </w:r>
      <w:r w:rsidR="00125147" w:rsidRPr="00125147">
        <w:rPr>
          <w:rFonts w:hAnsi="Times New Roman" w:ascii="Times New Roman"/>
          <w:b w:val="false"/>
        </w:rPr>
        <w:t>Antonela Jolić Zubčić, odvjetnik u Rijeci, A. Starčevića 5, OIB 03188914525</w:t>
      </w:r>
      <w:r>
        <w:rPr>
          <w:rFonts w:hAnsi="Times New Roman" w:ascii="Times New Roman"/>
          <w:b w:val="false"/>
        </w:rPr>
        <w:t>.</w:t>
      </w:r>
    </w:p>
    <w:p w:rsidRDefault="006A2DFC" w:rsidP="00D31E47" w:rsidR="006A2DFC">
      <w:pPr>
        <w:jc w:val="center"/>
        <w:rPr>
          <w:rFonts w:hAnsi="Times New Roman" w:ascii="Times New Roman"/>
          <w:b w:val="false"/>
        </w:rPr>
      </w:pPr>
    </w:p>
    <w:p w:rsidRDefault="00D31E47" w:rsidP="00D31E47" w:rsidR="00D31E47" w:rsidRPr="00F9305D">
      <w:pPr>
        <w:jc w:val="center"/>
        <w:rPr>
          <w:rFonts w:hAnsi="Times New Roman" w:ascii="Times New Roman"/>
          <w:b w:val="false"/>
        </w:rPr>
      </w:pPr>
      <w:r w:rsidRPr="00F9305D">
        <w:rPr>
          <w:rFonts w:hAnsi="Times New Roman" w:ascii="Times New Roman"/>
          <w:b w:val="false"/>
        </w:rPr>
        <w:t>Obrazloženje</w:t>
      </w:r>
    </w:p>
    <w:p w:rsidRDefault="00D31E47" w:rsidP="00D31E47" w:rsidR="00D31E47" w:rsidRPr="00F9305D">
      <w:pPr>
        <w:jc w:val="both"/>
        <w:rPr>
          <w:rFonts w:hAnsi="Times New Roman" w:ascii="Times New Roman"/>
          <w:b w:val="false"/>
          <w:bCs/>
        </w:rPr>
      </w:pPr>
      <w:r w:rsidRPr="00F9305D">
        <w:rPr>
          <w:rFonts w:hAnsi="Times New Roman" w:ascii="Times New Roman"/>
          <w:b w:val="false"/>
          <w:bCs/>
        </w:rPr>
        <w:t xml:space="preserve"> </w:t>
      </w:r>
      <w:r w:rsidRPr="00F9305D">
        <w:rPr>
          <w:rFonts w:hAnsi="Times New Roman" w:ascii="Times New Roman"/>
          <w:b w:val="false"/>
          <w:bCs/>
        </w:rPr>
        <w:tab/>
      </w:r>
      <w:r w:rsidRPr="00F9305D">
        <w:rPr>
          <w:rFonts w:hAnsi="Times New Roman" w:ascii="Times New Roman"/>
          <w:b w:val="false"/>
          <w:bCs/>
        </w:rPr>
        <w:tab/>
        <w:t>Rješenjem ovog suda poslovni broj St-</w:t>
      </w:r>
      <w:r w:rsidR="00125147">
        <w:rPr>
          <w:rFonts w:hAnsi="Times New Roman" w:ascii="Times New Roman"/>
          <w:b w:val="false"/>
          <w:bCs/>
        </w:rPr>
        <w:t>209/2014</w:t>
      </w:r>
      <w:r w:rsidRPr="00F9305D">
        <w:rPr>
          <w:rFonts w:hAnsi="Times New Roman" w:ascii="Times New Roman"/>
          <w:b w:val="false"/>
          <w:bCs/>
        </w:rPr>
        <w:t xml:space="preserve"> od </w:t>
      </w:r>
      <w:r w:rsidR="00125147">
        <w:rPr>
          <w:rFonts w:hAnsi="Times New Roman" w:ascii="Times New Roman"/>
          <w:b w:val="false"/>
          <w:bCs/>
        </w:rPr>
        <w:t>21. studenoga 2014</w:t>
      </w:r>
      <w:r w:rsidRPr="00F9305D">
        <w:rPr>
          <w:rFonts w:hAnsi="Times New Roman" w:ascii="Times New Roman"/>
          <w:b w:val="false"/>
          <w:bCs/>
        </w:rPr>
        <w:t xml:space="preserve">. godine je otvoren i istovremeno zaključen stečajni postupak nad dužnikom </w:t>
      </w:r>
      <w:r w:rsidR="00125147" w:rsidRPr="00125147">
        <w:rPr>
          <w:rFonts w:hAnsi="Times New Roman" w:ascii="Times New Roman"/>
          <w:b w:val="false"/>
          <w:bCs/>
        </w:rPr>
        <w:t xml:space="preserve">MARMEX PRODUCT INTERNATIONAL društvo s ograničenom odgovornošću za građenje i usluge </w:t>
      </w:r>
      <w:r w:rsidR="00125147">
        <w:rPr>
          <w:rFonts w:hAnsi="Times New Roman" w:ascii="Times New Roman"/>
          <w:b w:val="false"/>
          <w:bCs/>
        </w:rPr>
        <w:t xml:space="preserve">u stečaju </w:t>
      </w:r>
      <w:r w:rsidR="00125147" w:rsidRPr="00125147">
        <w:rPr>
          <w:rFonts w:hAnsi="Times New Roman" w:ascii="Times New Roman"/>
          <w:b w:val="false"/>
          <w:bCs/>
        </w:rPr>
        <w:t>Crikvenica, Vinodolska 17,  MBS: 030103200</w:t>
      </w:r>
      <w:r>
        <w:rPr>
          <w:rFonts w:hAnsi="Times New Roman" w:ascii="Times New Roman"/>
          <w:b w:val="false"/>
        </w:rPr>
        <w:t xml:space="preserve"> </w:t>
      </w:r>
      <w:r w:rsidRPr="00F9305D">
        <w:rPr>
          <w:rFonts w:hAnsi="Times New Roman" w:ascii="Times New Roman"/>
          <w:b w:val="false"/>
        </w:rPr>
        <w:t xml:space="preserve">na temelju članka 335.h st. 2  </w:t>
      </w:r>
      <w:r w:rsidR="006A2DFC" w:rsidRPr="006A2DFC">
        <w:rPr>
          <w:rFonts w:hAnsi="Times New Roman" w:ascii="Times New Roman"/>
          <w:b w:val="false"/>
        </w:rPr>
        <w:t xml:space="preserve">Stečajnog zakona </w:t>
      </w:r>
      <w:r w:rsidR="006A2DFC" w:rsidRPr="006A2DFC">
        <w:rPr>
          <w:rFonts w:hAnsi="Times New Roman" w:ascii="Times New Roman"/>
          <w:b w:val="false"/>
          <w:bCs/>
        </w:rPr>
        <w:t>(dalje: SZ, objavljen u NN 44/96, 29/99, 129/00, 123/03, 82/06, 116/10, 25/12 i 133/12)</w:t>
      </w:r>
      <w:r w:rsidRPr="00F9305D">
        <w:rPr>
          <w:rFonts w:hAnsi="Times New Roman" w:ascii="Times New Roman"/>
          <w:b w:val="false"/>
        </w:rPr>
        <w:t xml:space="preserve"> u skraćenom stečajnom postupku</w:t>
      </w:r>
      <w:r w:rsidRPr="00F9305D">
        <w:rPr>
          <w:rFonts w:hAnsi="Times New Roman" w:ascii="Times New Roman"/>
          <w:b w:val="false"/>
          <w:bCs/>
        </w:rPr>
        <w:t>. Istim je rješenjem za steča</w:t>
      </w:r>
      <w:r w:rsidR="006A2DFC">
        <w:rPr>
          <w:rFonts w:hAnsi="Times New Roman" w:ascii="Times New Roman"/>
          <w:b w:val="false"/>
          <w:bCs/>
        </w:rPr>
        <w:t>j</w:t>
      </w:r>
      <w:r w:rsidRPr="00F9305D">
        <w:rPr>
          <w:rFonts w:hAnsi="Times New Roman" w:ascii="Times New Roman"/>
          <w:b w:val="false"/>
          <w:bCs/>
        </w:rPr>
        <w:t xml:space="preserve">nog upravitelja imenovan </w:t>
      </w:r>
      <w:r w:rsidR="00125147" w:rsidRPr="00125147">
        <w:rPr>
          <w:rFonts w:hAnsi="Times New Roman" w:ascii="Times New Roman"/>
          <w:b w:val="false"/>
        </w:rPr>
        <w:t>Antonela Jolić Zubčić, odvjetnik u Rijeci, A. Starčevića 5, OIB 03188914525</w:t>
      </w:r>
      <w:r w:rsidRPr="00F9305D">
        <w:rPr>
          <w:rFonts w:hAnsi="Times New Roman" w:ascii="Times New Roman"/>
          <w:b w:val="false"/>
          <w:bCs/>
        </w:rPr>
        <w:t xml:space="preserve">. </w:t>
      </w:r>
    </w:p>
    <w:p w:rsidRDefault="00125147" w:rsidP="000E2D06" w:rsidR="000E2D06" w:rsidRPr="00F9305D">
      <w:pPr>
        <w:ind w:firstLine="1416"/>
        <w:jc w:val="both"/>
        <w:rPr>
          <w:rFonts w:hAnsi="Times New Roman" w:ascii="Times New Roman"/>
          <w:b w:val="false"/>
          <w:bCs/>
        </w:rPr>
      </w:pPr>
      <w:r>
        <w:rPr>
          <w:rFonts w:hAnsi="Times New Roman" w:ascii="Times New Roman"/>
          <w:b w:val="false"/>
          <w:bCs/>
        </w:rPr>
        <w:lastRenderedPageBreak/>
        <w:t>Stečajni upravitelj</w:t>
      </w:r>
      <w:r w:rsidR="006A2DFC">
        <w:rPr>
          <w:rFonts w:hAnsi="Times New Roman" w:ascii="Times New Roman"/>
          <w:b w:val="false"/>
          <w:bCs/>
        </w:rPr>
        <w:t xml:space="preserve"> </w:t>
      </w:r>
      <w:r w:rsidR="00D31E47" w:rsidRPr="00F9305D">
        <w:rPr>
          <w:rFonts w:hAnsi="Times New Roman" w:ascii="Times New Roman"/>
          <w:b w:val="false"/>
          <w:bCs/>
        </w:rPr>
        <w:t>je podni</w:t>
      </w:r>
      <w:r w:rsidR="006A2DFC">
        <w:rPr>
          <w:rFonts w:hAnsi="Times New Roman" w:ascii="Times New Roman"/>
          <w:b w:val="false"/>
          <w:bCs/>
        </w:rPr>
        <w:t>jela</w:t>
      </w:r>
      <w:r w:rsidR="00D31E47" w:rsidRPr="00F9305D">
        <w:rPr>
          <w:rFonts w:hAnsi="Times New Roman" w:ascii="Times New Roman"/>
          <w:b w:val="false"/>
          <w:bCs/>
        </w:rPr>
        <w:t xml:space="preserve"> sudu prijedlog za nastavak postupka radi naknadne diobe sukladno čl. </w:t>
      </w:r>
      <w:smartTag w:element="metricconverter" w:uri="urn:schemas-microsoft-com:office:smarttags">
        <w:smartTagPr>
          <w:attr w:val="199. st" w:name="ProductID"/>
        </w:smartTagPr>
        <w:r w:rsidR="00D31E47" w:rsidRPr="00F9305D">
          <w:rPr>
            <w:rFonts w:hAnsi="Times New Roman" w:ascii="Times New Roman"/>
            <w:b w:val="false"/>
            <w:bCs/>
          </w:rPr>
          <w:t>199. st</w:t>
        </w:r>
      </w:smartTag>
      <w:r w:rsidR="00D31E47" w:rsidRPr="00F9305D">
        <w:rPr>
          <w:rFonts w:hAnsi="Times New Roman" w:ascii="Times New Roman"/>
          <w:b w:val="false"/>
          <w:bCs/>
        </w:rPr>
        <w:t xml:space="preserve">. 1. t. 3. i st. 2. </w:t>
      </w:r>
      <w:r w:rsidR="006A2DFC" w:rsidRPr="006A2DFC">
        <w:rPr>
          <w:rFonts w:hAnsi="Times New Roman" w:ascii="Times New Roman"/>
          <w:b w:val="false"/>
          <w:bCs/>
        </w:rPr>
        <w:t>Stečajnog zakona (dalje: SZ, objavljen u NN 44/96, 29/99, 129/00, 123/03, 82/06, 116/10, 25/12 i 133/12)</w:t>
      </w:r>
      <w:r w:rsidR="00D31E47" w:rsidRPr="00F9305D">
        <w:rPr>
          <w:rFonts w:hAnsi="Times New Roman" w:ascii="Times New Roman"/>
          <w:b w:val="false"/>
          <w:bCs/>
        </w:rPr>
        <w:t>. U prijedlogu navodi da postoji naknadno pronađena i unovčena imovina koja ulazi u steča</w:t>
      </w:r>
      <w:r w:rsidR="006A2DFC">
        <w:rPr>
          <w:rFonts w:hAnsi="Times New Roman" w:ascii="Times New Roman"/>
          <w:b w:val="false"/>
          <w:bCs/>
        </w:rPr>
        <w:t>j</w:t>
      </w:r>
      <w:r w:rsidR="00D31E47" w:rsidRPr="00F9305D">
        <w:rPr>
          <w:rFonts w:hAnsi="Times New Roman" w:ascii="Times New Roman"/>
          <w:b w:val="false"/>
          <w:bCs/>
        </w:rPr>
        <w:t>nu masu, te da su ostvareni uvjeti za nastavak postupka radi naknadne diobe</w:t>
      </w:r>
      <w:r w:rsidR="00F33DB8">
        <w:rPr>
          <w:rFonts w:hAnsi="Times New Roman" w:ascii="Times New Roman"/>
          <w:b w:val="false"/>
          <w:bCs/>
        </w:rPr>
        <w:t>.</w:t>
      </w:r>
      <w:r w:rsidR="000E2D06" w:rsidRPr="000E2D06">
        <w:rPr>
          <w:rFonts w:hAnsi="Times New Roman" w:ascii="Times New Roman"/>
          <w:b w:val="false"/>
          <w:bCs/>
        </w:rPr>
        <w:t xml:space="preserve"> </w:t>
      </w:r>
    </w:p>
    <w:p w:rsidRDefault="00F33DB8" w:rsidP="00D31E47" w:rsidR="00F33DB8" w:rsidRPr="00F9305D">
      <w:pPr>
        <w:ind w:firstLine="1440"/>
        <w:jc w:val="both"/>
        <w:rPr>
          <w:rFonts w:hAnsi="Times New Roman" w:ascii="Times New Roman"/>
          <w:b w:val="false"/>
        </w:rPr>
      </w:pPr>
      <w:r>
        <w:rPr>
          <w:rFonts w:hAnsi="Times New Roman" w:ascii="Times New Roman"/>
          <w:b w:val="false"/>
          <w:bCs/>
        </w:rPr>
        <w:t xml:space="preserve">Dana 1. rujna 2015. godine na snagu je stupio Stečajni zakon </w:t>
      </w:r>
      <w:r w:rsidR="00F267D6">
        <w:rPr>
          <w:rFonts w:hAnsi="Times New Roman" w:ascii="Times New Roman"/>
          <w:b w:val="false"/>
          <w:bCs/>
        </w:rPr>
        <w:t>(</w:t>
      </w:r>
      <w:r>
        <w:rPr>
          <w:rFonts w:hAnsi="Times New Roman" w:ascii="Times New Roman"/>
          <w:b w:val="false"/>
          <w:bCs/>
        </w:rPr>
        <w:t xml:space="preserve">objavljen u </w:t>
      </w:r>
      <w:r w:rsidR="00F267D6">
        <w:rPr>
          <w:rFonts w:hAnsi="Times New Roman" w:ascii="Times New Roman"/>
          <w:b w:val="false"/>
          <w:bCs/>
        </w:rPr>
        <w:t xml:space="preserve">NN 71/15) prema </w:t>
      </w:r>
      <w:r w:rsidR="000E2D06">
        <w:rPr>
          <w:rFonts w:hAnsi="Times New Roman" w:ascii="Times New Roman"/>
          <w:b w:val="false"/>
          <w:bCs/>
        </w:rPr>
        <w:t xml:space="preserve">čijem </w:t>
      </w:r>
      <w:r w:rsidR="00F267D6">
        <w:rPr>
          <w:rFonts w:hAnsi="Times New Roman" w:ascii="Times New Roman"/>
          <w:b w:val="false"/>
          <w:bCs/>
        </w:rPr>
        <w:t>članku 441. stavak 1.</w:t>
      </w:r>
      <w:r w:rsidR="000E2D06">
        <w:rPr>
          <w:rFonts w:hAnsi="Times New Roman" w:ascii="Times New Roman"/>
          <w:b w:val="false"/>
          <w:bCs/>
        </w:rPr>
        <w:t xml:space="preserve">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133., 289 stavak 4.-7. i 438. </w:t>
      </w:r>
      <w:r w:rsidR="00F267D6">
        <w:rPr>
          <w:rFonts w:hAnsi="Times New Roman" w:ascii="Times New Roman"/>
          <w:b w:val="false"/>
          <w:bCs/>
        </w:rPr>
        <w:t xml:space="preserve"> </w:t>
      </w:r>
    </w:p>
    <w:p w:rsidRDefault="000E2D06" w:rsidP="00D31E47" w:rsidR="000E2D06">
      <w:pPr>
        <w:ind w:firstLine="1416"/>
        <w:jc w:val="both"/>
        <w:rPr>
          <w:rFonts w:hAnsi="Times New Roman" w:ascii="Times New Roman"/>
          <w:b w:val="false"/>
          <w:bCs/>
        </w:rPr>
      </w:pPr>
      <w:r w:rsidRPr="00F9305D">
        <w:rPr>
          <w:rFonts w:hAnsi="Times New Roman" w:ascii="Times New Roman"/>
          <w:b w:val="false"/>
          <w:bCs/>
        </w:rPr>
        <w:t xml:space="preserve">Odredbom čl. </w:t>
      </w:r>
      <w:smartTag w:element="metricconverter" w:uri="urn:schemas-microsoft-com:office:smarttags">
        <w:smartTagPr>
          <w:attr w:val="199. st" w:name="ProductID"/>
        </w:smartTagPr>
        <w:r w:rsidRPr="00F9305D">
          <w:rPr>
            <w:rFonts w:hAnsi="Times New Roman" w:ascii="Times New Roman"/>
            <w:b w:val="false"/>
            <w:bCs/>
          </w:rPr>
          <w:t>199. st</w:t>
        </w:r>
      </w:smartTag>
      <w:r w:rsidRPr="00F9305D">
        <w:rPr>
          <w:rFonts w:hAnsi="Times New Roman" w:ascii="Times New Roman"/>
          <w:b w:val="false"/>
          <w:bCs/>
        </w:rPr>
        <w:t xml:space="preserve">. 1. </w:t>
      </w:r>
      <w:r w:rsidRPr="000E2D06">
        <w:rPr>
          <w:rFonts w:hAnsi="Times New Roman" w:ascii="Times New Roman"/>
          <w:b w:val="false"/>
          <w:bCs/>
        </w:rPr>
        <w:t>Stečajnog zakona objavljen</w:t>
      </w:r>
      <w:r>
        <w:rPr>
          <w:rFonts w:hAnsi="Times New Roman" w:ascii="Times New Roman"/>
          <w:b w:val="false"/>
          <w:bCs/>
        </w:rPr>
        <w:t>og</w:t>
      </w:r>
      <w:r w:rsidRPr="000E2D06">
        <w:rPr>
          <w:rFonts w:hAnsi="Times New Roman" w:ascii="Times New Roman"/>
          <w:b w:val="false"/>
          <w:bCs/>
        </w:rPr>
        <w:t xml:space="preserve"> u NN 44/96, 29/99, 129/00, 123/03</w:t>
      </w:r>
      <w:r>
        <w:rPr>
          <w:rFonts w:hAnsi="Times New Roman" w:ascii="Times New Roman"/>
          <w:b w:val="false"/>
          <w:bCs/>
        </w:rPr>
        <w:t>, 82/06, 116/10, 25/12 i 133/12 (koja se odredba primjenjuje u konkretnom slučaju)</w:t>
      </w:r>
      <w:r w:rsidRPr="00F9305D">
        <w:rPr>
          <w:rFonts w:hAnsi="Times New Roman" w:ascii="Times New Roman"/>
          <w:b w:val="false"/>
          <w:bCs/>
        </w:rPr>
        <w:t xml:space="preserve">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D31E47" w:rsidR="000E2D06">
      <w:pPr>
        <w:ind w:firstLine="1416"/>
        <w:jc w:val="both"/>
        <w:rPr>
          <w:rFonts w:hAnsi="Times New Roman" w:ascii="Times New Roman"/>
          <w:b w:val="false"/>
          <w:bCs/>
        </w:rPr>
      </w:pPr>
      <w:r>
        <w:rPr>
          <w:rFonts w:hAnsi="Times New Roman" w:ascii="Times New Roman"/>
          <w:b w:val="false"/>
          <w:bCs/>
        </w:rPr>
        <w:t xml:space="preserve">U ovom slučaju je pronađena imovina koja ulazi u stečajnu masu i to </w:t>
      </w:r>
      <w:r w:rsidR="007C32BA">
        <w:rPr>
          <w:rFonts w:hAnsi="Times New Roman" w:ascii="Times New Roman"/>
          <w:b w:val="false"/>
          <w:bCs/>
        </w:rPr>
        <w:t xml:space="preserve">nekretnina stečajnog dužnika </w:t>
      </w:r>
      <w:r w:rsidR="00801174">
        <w:rPr>
          <w:rFonts w:hAnsi="Times New Roman" w:ascii="Times New Roman"/>
          <w:b w:val="false"/>
          <w:bCs/>
        </w:rPr>
        <w:t>(stan od 105 m2 u stambenoj zgradi u Crikvenici) koju je dužnik stekao na temelju Ugovora o izvođenju radova broj: 01/10 zaključenog dana 3. veljače 2010. godine</w:t>
      </w:r>
      <w:r w:rsidR="007C32BA">
        <w:rPr>
          <w:rFonts w:hAnsi="Times New Roman" w:ascii="Times New Roman"/>
          <w:b w:val="false"/>
          <w:bCs/>
        </w:rPr>
        <w:t xml:space="preserve">. </w:t>
      </w:r>
    </w:p>
    <w:p w:rsidRDefault="007C32BA" w:rsidP="00D31E47" w:rsidR="007C32BA">
      <w:pPr>
        <w:ind w:firstLine="1416"/>
        <w:jc w:val="both"/>
        <w:rPr>
          <w:rFonts w:hAnsi="Times New Roman" w:ascii="Times New Roman"/>
          <w:b w:val="false"/>
          <w:bCs/>
        </w:rPr>
      </w:pPr>
      <w:r>
        <w:rPr>
          <w:rFonts w:hAnsi="Times New Roman" w:ascii="Times New Roman"/>
          <w:b w:val="false"/>
          <w:bCs/>
        </w:rPr>
        <w:t xml:space="preserve">Člankom 133. stavak 5. Stečajnog zakona objavljenog u NN 71/15 propisano je da će sud, ako se ispune pretpostavke za nastavljanje postupka radi naknadne diobe u slučaju u kojem se otvoreni stečajni postupak nije provodio, rješenjem pozvati stečajne vjerovnike da u roku od 30 dana stečajnom upravitelju prijave svoje tražbine i zakazati ročište na kojem će se ispitati prijavljene tražbine (ispitno ročište).  Prema stavku 6. istog članka će sud istim rješenjem, ako se stečajni postupak nastavlja zbog pronađene imovine koja ulazi u stečaju masu (što je ovdje slučaj), zakazati istodobno i izvještajno ročište. </w:t>
      </w:r>
    </w:p>
    <w:p w:rsidRDefault="00AC3467" w:rsidR="00AC3467">
      <w:pPr>
        <w:jc w:val="both"/>
        <w:rPr>
          <w:rFonts w:hAnsi="Times New Roman" w:ascii="Times New Roman"/>
          <w:b w:val="false"/>
        </w:rPr>
      </w:pPr>
      <w:r>
        <w:rPr>
          <w:rFonts w:hAnsi="Times New Roman" w:ascii="Times New Roman"/>
          <w:b w:val="false"/>
        </w:rPr>
        <w:tab/>
      </w:r>
      <w:r>
        <w:rPr>
          <w:rFonts w:hAnsi="Times New Roman" w:ascii="Times New Roman"/>
          <w:b w:val="false"/>
        </w:rPr>
        <w:tab/>
        <w:t>Navedena nekretnina stečajnog dužnika je,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969AA" w:rsidR="009969AA">
      <w:pPr>
        <w:jc w:val="both"/>
        <w:rPr>
          <w:rFonts w:hAnsi="Times New Roman" w:ascii="Times New Roman"/>
          <w:b w:val="false"/>
        </w:rPr>
      </w:pPr>
      <w:r>
        <w:rPr>
          <w:rFonts w:hAnsi="Times New Roman" w:ascii="Times New Roman"/>
          <w:b w:val="false"/>
        </w:rPr>
        <w:tab/>
      </w:r>
      <w:r>
        <w:rPr>
          <w:rFonts w:hAnsi="Times New Roman" w:ascii="Times New Roman"/>
          <w:b w:val="false"/>
        </w:rPr>
        <w:tab/>
        <w:t>Slijedom navedenoga, a na temelju citiranih zakonskih odredbi, sud je odlučio kao u izreci ovog rješenja.</w:t>
      </w:r>
    </w:p>
    <w:p w:rsidRDefault="006B7DBB" w:rsidR="002D4FA5" w:rsidRPr="00A81FFA">
      <w:pPr>
        <w:jc w:val="both"/>
        <w:rPr>
          <w:rFonts w:hAnsi="Times New Roman" w:ascii="Times New Roman"/>
          <w:b w:val="false"/>
        </w:rPr>
      </w:pPr>
      <w:r w:rsidRPr="00A81FFA">
        <w:rPr>
          <w:rFonts w:hAnsi="Times New Roman" w:ascii="Times New Roman"/>
          <w:b w:val="false"/>
        </w:rPr>
        <w:t xml:space="preserve">        </w:t>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2D4FA5" w:rsidRPr="00A81FFA">
        <w:rPr>
          <w:rFonts w:hAnsi="Times New Roman" w:ascii="Times New Roman"/>
          <w:b w:val="false"/>
        </w:rPr>
        <w:t>Rije</w:t>
      </w:r>
      <w:r w:rsidRPr="00A81FFA">
        <w:rPr>
          <w:rFonts w:hAnsi="Times New Roman" w:ascii="Times New Roman"/>
          <w:b w:val="false"/>
        </w:rPr>
        <w:t>ka</w:t>
      </w:r>
      <w:r w:rsidR="002D4FA5" w:rsidRPr="00A81FFA">
        <w:rPr>
          <w:rFonts w:hAnsi="Times New Roman" w:ascii="Times New Roman"/>
          <w:b w:val="false"/>
        </w:rPr>
        <w:t xml:space="preserve">, </w:t>
      </w:r>
      <w:r w:rsidR="00801174">
        <w:rPr>
          <w:rFonts w:hAnsi="Times New Roman" w:ascii="Times New Roman"/>
          <w:b w:val="false"/>
        </w:rPr>
        <w:t>24</w:t>
      </w:r>
      <w:r w:rsidR="009969AA">
        <w:rPr>
          <w:rFonts w:hAnsi="Times New Roman" w:ascii="Times New Roman"/>
          <w:b w:val="false"/>
        </w:rPr>
        <w:t>. veljače 2016</w:t>
      </w:r>
      <w:r w:rsidR="002D4FA5" w:rsidRPr="00A81FFA">
        <w:rPr>
          <w:rFonts w:hAnsi="Times New Roman" w:ascii="Times New Roman"/>
          <w:b w:val="false"/>
        </w:rPr>
        <w:t>. godine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 xml:space="preserve">          Stečajni sudac</w:t>
      </w: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6B7DBB" w:rsidRPr="00A81FFA">
        <w:rPr>
          <w:rFonts w:hAnsi="Times New Roman" w:ascii="Times New Roman"/>
          <w:b w:val="false"/>
        </w:rPr>
        <w:t xml:space="preserve">  </w:t>
      </w:r>
      <w:r w:rsidR="008D5739" w:rsidRPr="00A81FFA">
        <w:rPr>
          <w:rFonts w:hAnsi="Times New Roman" w:ascii="Times New Roman"/>
          <w:b w:val="false"/>
        </w:rPr>
        <w:t xml:space="preserve">        </w:t>
      </w:r>
      <w:r w:rsidR="006B7DBB" w:rsidRPr="00A81FFA">
        <w:rPr>
          <w:rFonts w:hAnsi="Times New Roman" w:ascii="Times New Roman"/>
          <w:b w:val="false"/>
        </w:rPr>
        <w:t>Vera Jelenović</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r w:rsidRPr="00A81FFA">
        <w:rPr>
          <w:rFonts w:hAnsi="Times New Roman" w:ascii="Times New Roman"/>
          <w:b w:val="false"/>
        </w:rPr>
        <w:t>UPUTA O PRAVNOM LIJEKU:</w:t>
      </w:r>
    </w:p>
    <w:p w:rsidRDefault="002D4FA5" w:rsidR="002D4FA5" w:rsidRPr="00A81FFA">
      <w:pPr>
        <w:jc w:val="both"/>
        <w:rPr>
          <w:rFonts w:hAnsi="Times New Roman" w:ascii="Times New Roman"/>
          <w:b w:val="false"/>
        </w:rPr>
      </w:pPr>
      <w:r w:rsidRPr="00A81FFA">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p>
    <w:p w:rsidRDefault="00E21439" w:rsidR="00E21439"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F84D6E" w:rsidR="00F84D6E">
      <w:pPr>
        <w:rPr>
          <w:rFonts w:hAnsi="Times New Roman" w:ascii="Times New Roman"/>
          <w:b w:val="false"/>
        </w:rPr>
      </w:pPr>
    </w:p>
    <w:p w:rsidRDefault="00F84D6E" w:rsidR="00F84D6E">
      <w:pPr>
        <w:rPr>
          <w:rFonts w:hAnsi="Times New Roman" w:ascii="Times New Roman"/>
          <w:b w:val="false"/>
        </w:rPr>
      </w:pPr>
    </w:p>
    <w:p w:rsidRDefault="00F84D6E" w:rsidR="00F84D6E">
      <w:pPr>
        <w:rPr>
          <w:rFonts w:hAnsi="Times New Roman" w:ascii="Times New Roman"/>
          <w:b w:val="false"/>
        </w:rPr>
      </w:pPr>
    </w:p>
    <w:p w:rsidRDefault="00F84D6E" w:rsidR="00F84D6E">
      <w:pPr>
        <w:rPr>
          <w:rFonts w:hAnsi="Times New Roman" w:ascii="Times New Roman"/>
          <w:b w:val="false"/>
        </w:rPr>
      </w:pPr>
    </w:p>
    <w:p w:rsidRDefault="00F84D6E" w:rsidR="00F84D6E">
      <w:pPr>
        <w:rPr>
          <w:rFonts w:hAnsi="Times New Roman" w:ascii="Times New Roman"/>
          <w:b w:val="false"/>
        </w:rPr>
      </w:pPr>
    </w:p>
    <w:p w:rsidRDefault="00F84D6E" w:rsidR="00F84D6E">
      <w:pPr>
        <w:rPr>
          <w:rFonts w:hAnsi="Times New Roman" w:ascii="Times New Roman"/>
          <w:b w:val="false"/>
        </w:rPr>
      </w:pPr>
    </w:p>
    <w:p w:rsidRDefault="00F84D6E" w:rsidR="00F84D6E">
      <w:pPr>
        <w:rPr>
          <w:rFonts w:hAnsi="Times New Roman" w:ascii="Times New Roman"/>
          <w:b w:val="false"/>
        </w:rPr>
      </w:pPr>
    </w:p>
    <w:p w:rsidRDefault="00F84D6E" w:rsidR="00F84D6E">
      <w:pPr>
        <w:rPr>
          <w:rFonts w:hAnsi="Times New Roman" w:ascii="Times New Roman"/>
          <w:b w:val="false"/>
        </w:rPr>
      </w:pPr>
    </w:p>
    <w:p w:rsidRDefault="00F84D6E" w:rsidR="00F84D6E">
      <w:pPr>
        <w:rPr>
          <w:rFonts w:hAnsi="Times New Roman" w:ascii="Times New Roman"/>
          <w:b w:val="false"/>
        </w:rPr>
      </w:pPr>
    </w:p>
    <w:p w:rsidRDefault="00F84D6E" w:rsidR="00F84D6E">
      <w:pPr>
        <w:rPr>
          <w:rFonts w:hAnsi="Times New Roman" w:ascii="Times New Roman"/>
          <w:b w:val="false"/>
        </w:rPr>
      </w:pPr>
    </w:p>
    <w:p w:rsidRDefault="00F84D6E" w:rsidR="00F84D6E">
      <w:pPr>
        <w:rPr>
          <w:rFonts w:hAnsi="Times New Roman" w:ascii="Times New Roman"/>
          <w:b w:val="false"/>
        </w:rPr>
      </w:pPr>
    </w:p>
    <w:p w:rsidRDefault="00F84D6E" w:rsidR="00F84D6E">
      <w:pPr>
        <w:rPr>
          <w:rFonts w:hAnsi="Times New Roman" w:ascii="Times New Roman"/>
          <w:b w:val="false"/>
        </w:rPr>
      </w:pPr>
    </w:p>
    <w:p w:rsidRDefault="00F84D6E" w:rsidR="00F84D6E">
      <w:pPr>
        <w:rPr>
          <w:rFonts w:hAnsi="Times New Roman" w:ascii="Times New Roman"/>
          <w:b w:val="false"/>
        </w:rPr>
      </w:pPr>
    </w:p>
    <w:p w:rsidRDefault="00F84D6E" w:rsidR="00F84D6E">
      <w:pPr>
        <w:rPr>
          <w:rFonts w:hAnsi="Times New Roman" w:ascii="Times New Roman"/>
          <w:b w:val="false"/>
        </w:rPr>
      </w:pPr>
    </w:p>
    <w:p w:rsidRDefault="00F84D6E" w:rsidR="00F84D6E">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DNA</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 st. upravitelju </w:t>
      </w:r>
    </w:p>
    <w:p w:rsidRDefault="00EE600A" w:rsidR="00EE600A">
      <w:pPr>
        <w:rPr>
          <w:rFonts w:hAnsi="Times New Roman" w:ascii="Times New Roman"/>
          <w:b w:val="false"/>
        </w:rPr>
      </w:pPr>
      <w:r w:rsidRPr="00A81FFA">
        <w:rPr>
          <w:rFonts w:hAnsi="Times New Roman" w:ascii="Times New Roman"/>
          <w:b w:val="false"/>
        </w:rPr>
        <w:t xml:space="preserve">- </w:t>
      </w:r>
      <w:r w:rsidR="009969AA">
        <w:rPr>
          <w:rFonts w:hAnsi="Times New Roman" w:ascii="Times New Roman"/>
          <w:b w:val="false"/>
        </w:rPr>
        <w:t>e-</w:t>
      </w:r>
      <w:r w:rsidRPr="00A81FFA">
        <w:rPr>
          <w:rFonts w:hAnsi="Times New Roman" w:ascii="Times New Roman"/>
          <w:b w:val="false"/>
        </w:rPr>
        <w:t>oglasna ploča</w:t>
      </w:r>
    </w:p>
    <w:p w:rsidRDefault="009969AA" w:rsidR="009969AA" w:rsidRPr="00A81FFA">
      <w:pPr>
        <w:rPr>
          <w:rFonts w:hAnsi="Times New Roman" w:ascii="Times New Roman"/>
          <w:b w:val="false"/>
        </w:rPr>
      </w:pPr>
      <w:r>
        <w:rPr>
          <w:rFonts w:hAnsi="Times New Roman" w:ascii="Times New Roman"/>
          <w:b w:val="false"/>
        </w:rPr>
        <w:t>- sudski registar</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Rijeka, </w:t>
      </w:r>
      <w:r w:rsidR="00801174">
        <w:rPr>
          <w:rFonts w:hAnsi="Times New Roman" w:ascii="Times New Roman"/>
          <w:b w:val="false"/>
        </w:rPr>
        <w:t>24</w:t>
      </w:r>
      <w:r w:rsidR="009969AA">
        <w:rPr>
          <w:rFonts w:hAnsi="Times New Roman" w:ascii="Times New Roman"/>
          <w:b w:val="false"/>
        </w:rPr>
        <w:t>. veljače 2016</w:t>
      </w:r>
      <w:r w:rsidRPr="00A81FFA">
        <w:rPr>
          <w:rFonts w:hAnsi="Times New Roman" w:ascii="Times New Roman"/>
          <w:b w:val="false"/>
        </w:rPr>
        <w:t>.</w:t>
      </w: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r w:rsidRPr="00A81FFA">
        <w:rPr>
          <w:rFonts w:hAnsi="Times New Roman" w:ascii="Times New Roman"/>
          <w:b w:val="false"/>
        </w:rPr>
        <w:t xml:space="preserve">                                                                                                 Stečajni sudac</w:t>
      </w:r>
    </w:p>
    <w:p w:rsidRDefault="006F22CA" w:rsidR="006F22CA" w:rsidRPr="00A81FFA">
      <w:pPr>
        <w:jc w:val="both"/>
        <w:rPr>
          <w:rFonts w:hAnsi="Times New Roman" w:ascii="Times New Roman"/>
          <w:b w:val="false"/>
        </w:rPr>
      </w:pPr>
      <w:r w:rsidRPr="00A81FFA">
        <w:rPr>
          <w:rFonts w:hAnsi="Times New Roman" w:ascii="Times New Roman"/>
          <w:b w:val="false"/>
        </w:rPr>
        <w:t xml:space="preserve">                                                                                                 Vera Jelenović </w:t>
      </w:r>
    </w:p>
    <w:p w:rsidRDefault="006F22CA" w:rsidR="006F22CA" w:rsidRPr="00A81FFA">
      <w:pPr>
        <w:rPr>
          <w:rFonts w:hAnsi="Times New Roman" w:ascii="Times New Roman"/>
          <w:b w:val="false"/>
        </w:rPr>
      </w:pPr>
    </w:p>
    <w:sectPr w:rsidSect="002D4FA5" w:rsidR="006F22CA" w:rsidRPr="00A81FFA">
      <w:headerReference w:type="even" r:id="rId9"/>
      <w:headerReference w:type="default" r:id="rId10"/>
      <w:footerReference w:type="even" r:id="rId11"/>
      <w:footerReference w:type="default" r:id="rId12"/>
      <w:headerReference w:type="first" r:id="rId13"/>
      <w:footerReference w:type="firs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8DF" w:rsidR="005618DF">
      <w:r>
        <w:separator/>
      </w:r>
    </w:p>
  </w:endnote>
  <w:endnote w:id="0" w:type="continuationSeparator">
    <w:p w:rsidRDefault="005618DF" w:rsidR="005618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1ECD">
      <w:rPr>
        <w:rStyle w:val="Brojstranice"/>
        <w:noProof/>
      </w:rPr>
      <w:t>5</w:t>
    </w:r>
    <w:r>
      <w:rPr>
        <w:rStyle w:val="Brojstranice"/>
      </w:rPr>
      <w:fldChar w:fldCharType="end"/>
    </w:r>
  </w:p>
  <w:p w:rsidRDefault="00EE600A" w:rsidR="00EE600A">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1174" w:rsidR="0080117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8DF" w:rsidR="005618DF">
      <w:r>
        <w:separator/>
      </w:r>
    </w:p>
  </w:footnote>
  <w:footnote w:id="0" w:type="continuationSeparator">
    <w:p w:rsidRDefault="005618DF" w:rsidR="005618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1174" w:rsidR="0080117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801174">
      <w:rPr>
        <w:rFonts w:hAnsi="Times New Roman" w:ascii="Times New Roman"/>
        <w:b w:val="false"/>
      </w:rPr>
      <w:t>110</w:t>
    </w:r>
    <w:r w:rsidR="00D31E47">
      <w:rPr>
        <w:rFonts w:hAnsi="Times New Roman" w:ascii="Times New Roman"/>
        <w:b w:val="false"/>
      </w:rPr>
      <w:t>/2015</w:t>
    </w:r>
  </w:p>
  <w:p w:rsidRDefault="00A81FFA" w:rsidR="00A81FFA">
    <w:pPr>
      <w:pStyle w:val="Zaglavlje"/>
    </w:pPr>
  </w:p>
  <w:p w:rsidRDefault="00A81FFA" w:rsidR="00A81FF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1174" w:rsidR="0080117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5147"/>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18DF"/>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1ECD"/>
    <w:rsid w:val="006E4386"/>
    <w:rsid w:val="006E7C2C"/>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1174"/>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27D0"/>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4A17"/>
    <w:rsid w:val="00A7562A"/>
    <w:rsid w:val="00A763C1"/>
    <w:rsid w:val="00A81A0D"/>
    <w:rsid w:val="00A81FFA"/>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2841"/>
    <w:rsid w:val="00D14437"/>
    <w:rsid w:val="00D15239"/>
    <w:rsid w:val="00D1594F"/>
    <w:rsid w:val="00D17A3A"/>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D6E"/>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6E1ECD"/>
    <w:rPr>
      <w:color w:val="808080"/>
      <w:bdr w:space="0" w:sz="0" w:color="auto" w:val="none"/>
      <w:shd w:fill="auto" w:color="auto" w:val="clear"/>
    </w:rPr>
  </w:style>
  <w:style w:customStyle="true" w:styleId="eSPISCCParagraphDefaultFont" w:type="character">
    <w:name w:val="eSPIS_CC_Paragraph Default Font"/>
    <w:basedOn w:val="Zadanifontodlomka"/>
    <w:rsid w:val="006E1E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1EC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E1E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1E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6E1ECD"/>
    <w:rPr>
      <w:color w:val="808080"/>
      <w:bdr w:color="auto" w:space="0" w:sz="0" w:val="none"/>
      <w:shd w:color="auto" w:fill="auto" w:val="clear"/>
    </w:rPr>
  </w:style>
  <w:style w:customStyle="1" w:styleId="eSPISCCParagraphDefaultFont" w:type="character">
    <w:name w:val="eSPIS_CC_Paragraph Default Font"/>
    <w:basedOn w:val="Zadanifontodlomka"/>
    <w:rsid w:val="006E1E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1EC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E1E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1E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St-110/2015-2</izvorni_sadrzaj>
    <derivirana_varijabla naziv="DomainObject.Oznaka_1">St-110/2015-2</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St-110/2015</izvorni_sadrzaj>
    <derivirana_varijabla naziv="DomainObject.Predmet.OznakaBroj_1">St-110/2015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St-209/14</izvorni_sadrzaj>
    <derivirana_varijabla naziv="DomainObject.Predmet.PrimjedbaSuca_1">Nastavak postupka radi naknadne diobe,
veza St-209/14</derivirana_varijabla>
  </DomainObject.Predmet.PrimjedbaSuca>
  <DomainObject.Predmet.PrimjedbaUpisnicara>
    <izvorni_sadrzaj/>
    <derivirana_varijabla naziv="DomainObject.Predmet.PrimjedbaUpisnicara_1"/>
  </DomainObject.Predmet.PrimjedbaUpisnicara>
  <DomainObject.Predmet.ProtustrankaFormated>
    <izvorni_sadrzaj>  MARMEX PRODUCT INTERNATIONAL d.o.o.  Crikvenica</izvorni_sadrzaj>
    <derivirana_varijabla naziv="DomainObject.Predmet.ProtustrankaFormated_1">  MARMEX PRODUCT INTERNATIONAL d.o.o.  Crikvenica</derivirana_varijabla>
  </DomainObject.Predmet.ProtustrankaFormated>
  <DomainObject.Predmet.ProtustrankaFormatedOIB>
    <izvorni_sadrzaj>  MARMEX PRODUCT INTERNATIONAL d.o.o.  Crikvenica, OIB 35960642160</izvorni_sadrzaj>
    <derivirana_varijabla naziv="DomainObject.Predmet.ProtustrankaFormatedOIB_1">  MARMEX PRODUCT INTERNATIONAL d.o.o.  Crikvenica, OIB 35960642160</derivirana_varijabla>
  </DomainObject.Predmet.ProtustrankaFormatedOIB>
  <DomainObject.Predmet.ProtustrankaFormatedWithAdress>
    <izvorni_sadrzaj> MARMEX PRODUCT INTERNATIONAL d.o.o.  Crikvenica, Vinodolska 17, 51260 Crikvenica</izvorni_sadrzaj>
    <derivirana_varijabla naziv="DomainObject.Predmet.ProtustrankaFormatedWithAdress_1"> MARMEX PRODUCT INTERNATIONAL d.o.o.  Crikvenica, Vinodolska 17, 51260 Crikvenica</derivirana_varijabla>
  </DomainObject.Predmet.ProtustrankaFormatedWithAdress>
  <DomainObject.Predmet.ProtustrankaFormatedWithAdressOIB>
    <izvorni_sadrzaj> MARMEX PRODUCT INTERNATIONAL d.o.o.  Crikvenica, OIB 35960642160, Vinodolska 17, 51260 Crikvenica</izvorni_sadrzaj>
    <derivirana_varijabla naziv="DomainObject.Predmet.ProtustrankaFormatedWithAdressOIB_1"> MARMEX PRODUCT INTERNATIONAL d.o.o.  Crikvenica, OIB 35960642160, Vinodolska 17, 51260 Crikvenica</derivirana_varijabla>
  </DomainObject.Predmet.ProtustrankaFormatedWithAdressOIB>
  <DomainObject.Predmet.ProtustrankaWithAdress>
    <izvorni_sadrzaj>MARMEX PRODUCT INTERNATIONAL d.o.o.  Crikvenica Vinodolska 17, 51260 Crikvenica</izvorni_sadrzaj>
    <derivirana_varijabla naziv="DomainObject.Predmet.ProtustrankaWithAdress_1">MARMEX PRODUCT INTERNATIONAL d.o.o.  Crikvenica Vinodolska 17, 51260 Crikvenica</derivirana_varijabla>
  </DomainObject.Predmet.ProtustrankaWithAdress>
  <DomainObject.Predmet.ProtustrankaWithAdressOIB>
    <izvorni_sadrzaj>MARMEX PRODUCT INTERNATIONAL d.o.o.  Crikvenica, OIB 35960642160, Vinodolska 17, 51260 Crikvenica</izvorni_sadrzaj>
    <derivirana_varijabla naziv="DomainObject.Predmet.ProtustrankaWithAdressOIB_1">MARMEX PRODUCT INTERNATIONAL d.o.o.  Crikvenica, OIB 35960642160, Vinodolska 17, 51260 Crikvenica</derivirana_varijabla>
  </DomainObject.Predmet.ProtustrankaWithAdressOIB>
  <DomainObject.Predmet.ProtustrankaNazivFormated>
    <izvorni_sadrzaj>MARMEX PRODUCT INTERNATIONAL d.o.o.  Crikvenica</izvorni_sadrzaj>
    <derivirana_varijabla naziv="DomainObject.Predmet.ProtustrankaNazivFormated_1">MARMEX PRODUCT INTERNATIONAL d.o.o.  Crikvenica</derivirana_varijabla>
  </DomainObject.Predmet.ProtustrankaNazivFormated>
  <DomainObject.Predmet.ProtustrankaNazivFormatedOIB>
    <izvorni_sadrzaj>MARMEX PRODUCT INTERNATIONAL d.o.o.  Crikvenica, OIB 35960642160</izvorni_sadrzaj>
    <derivirana_varijabla naziv="DomainObject.Predmet.ProtustrankaNazivFormatedOIB_1">MARMEX PRODUCT INTERNATIONAL d.o.o.  Crikvenica, OIB 35960642160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ANTONELA JOLIĆ ZUBČIĆ stečajni upravitelj  Rijeka</izvorni_sadrzaj>
    <derivirana_varijabla naziv="DomainObject.Predmet.StrankaFormated_1">  ANTONELA JOLIĆ ZUBČIĆ stečajni upravitelj  Rijeka</derivirana_varijabla>
  </DomainObject.Predmet.StrankaFormated>
  <DomainObject.Predmet.StrankaFormatedOIB>
    <izvorni_sadrzaj>  ANTONELA JOLIĆ ZUBČIĆ stečajni upravitelj  Rijeka, OIB 03188914525</izvorni_sadrzaj>
    <derivirana_varijabla naziv="DomainObject.Predmet.StrankaFormatedOIB_1">  ANTONELA JOLIĆ ZUBČIĆ stečajni upravitelj  Rijeka, OIB 03188914525</derivirana_varijabla>
  </DomainObject.Predmet.StrankaFormatedOIB>
  <DomainObject.Predmet.StrankaFormatedWithAdress>
    <izvorni_sadrzaj> ANTONELA JOLIĆ ZUBČIĆ stečajni upravitelj  Rijeka, Ante Starčevića 5, 51000 Rijeka</izvorni_sadrzaj>
    <derivirana_varijabla naziv="DomainObject.Predmet.StrankaFormatedWithAdress_1"> ANTONELA JOLIĆ ZUBČIĆ stečajni upravitelj  Rijeka, Ante Starčevića 5, 51000 Rijeka</derivirana_varijabla>
  </DomainObject.Predmet.StrankaFormatedWithAdress>
  <DomainObject.Predmet.StrankaFormatedWithAdressOIB>
    <izvorni_sadrzaj> ANTONELA JOLIĆ ZUBČIĆ stečajni upravitelj  Rijeka, OIB 03188914525, Ante Starčevića 5, 51000 Rijeka</izvorni_sadrzaj>
    <derivirana_varijabla naziv="DomainObject.Predmet.StrankaFormatedWithAdressOIB_1"> ANTONELA JOLIĆ ZUBČIĆ stečajni upravitelj  Rijeka, OIB 03188914525, Ante Starčevića 5, 51000 Rijeka</derivirana_varijabla>
  </DomainObject.Predmet.StrankaFormatedWithAdressOIB>
  <DomainObject.Predmet.StrankaWithAdress>
    <izvorni_sadrzaj>ANTONELA JOLIĆ ZUBČIĆ stečajni upravitelj  Rijeka Ante Starčevića 5,51000 Rijeka</izvorni_sadrzaj>
    <derivirana_varijabla naziv="DomainObject.Predmet.StrankaWithAdress_1">ANTONELA JOLIĆ ZUBČIĆ stečajni upravitelj  Rijeka Ante Starčevića 5,51000 Rijeka</derivirana_varijabla>
  </DomainObject.Predmet.StrankaWithAdress>
  <DomainObject.Predmet.StrankaWithAdressOIB>
    <izvorni_sadrzaj>ANTONELA JOLIĆ ZUBČIĆ stečajni upravitelj  Rijeka, OIB 03188914525, Ante Starčevića 5,51000 Rijeka</izvorni_sadrzaj>
    <derivirana_varijabla naziv="DomainObject.Predmet.StrankaWithAdressOIB_1">ANTONELA JOLIĆ ZUBČIĆ stečajni upravitelj  Rijeka, OIB 03188914525, Ante Starčevića 5,51000 Rijeka</derivirana_varijabla>
  </DomainObject.Predmet.StrankaWithAdressOIB>
  <DomainObject.Predmet.StrankaNazivFormated>
    <izvorni_sadrzaj>ANTONELA JOLIĆ ZUBČIĆ stečajni upravitelj  Rijeka</izvorni_sadrzaj>
    <derivirana_varijabla naziv="DomainObject.Predmet.StrankaNazivFormated_1">ANTONELA JOLIĆ ZUBČIĆ stečajni upravitelj  Rijeka</derivirana_varijabla>
  </DomainObject.Predmet.StrankaNazivFormated>
  <DomainObject.Predmet.StrankaNazivFormatedOIB>
    <izvorni_sadrzaj>ANTONELA JOLIĆ ZUBČIĆ stečajni upravitelj  Rijeka, OIB 03188914525</izvorni_sadrzaj>
    <derivirana_varijabla naziv="DomainObject.Predmet.StrankaNazivFormatedOIB_1">ANTONELA JOLIĆ ZUBČIĆ stečajni upravitelj  Rijeka, OIB 03188914525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ANTONELA JOLIĆ ZUBČIĆ stečajni upravitelj  Rijeka</item>
    </izvorni_sadrzaj>
    <derivirana_varijabla naziv="DomainObject.Predmet.StrankaListFormated_1">
      <item>ANTONELA JOLIĆ ZUBČIĆ stečajni upravitelj  Rijeka</item>
    </derivirana_varijabla>
  </DomainObject.Predmet.StrankaListFormated>
  <DomainObject.Predmet.StrankaListFormatedOIB>
    <izvorni_sadrzaj>
      <item>ANTONELA JOLIĆ ZUBČIĆ stečajni upravitelj  Rijeka, OIB 03188914525</item>
    </izvorni_sadrzaj>
    <derivirana_varijabla naziv="DomainObject.Predmet.StrankaListFormatedOIB_1">
      <item>ANTONELA JOLIĆ ZUBČIĆ stečajni upravitelj  Rijeka, OIB 03188914525</item>
    </derivirana_varijabla>
  </DomainObject.Predmet.StrankaListFormatedOIB>
  <DomainObject.Predmet.StrankaListFormatedWithAdress>
    <izvorni_sadrzaj>
      <item>ANTONELA JOLIĆ ZUBČIĆ stečajni upravitelj  Rijeka, Ante Starčevića 5, 51000 Rijeka</item>
    </izvorni_sadrzaj>
    <derivirana_varijabla naziv="DomainObject.Predmet.StrankaListFormatedWithAdress_1">
      <item>ANTONELA JOLIĆ ZUBČIĆ stečajni upravitelj  Rijeka, Ante Starčevića 5, 51000 Rijeka</item>
    </derivirana_varijabla>
  </DomainObject.Predmet.StrankaListFormatedWithAdress>
  <DomainObject.Predmet.StrankaListFormatedWithAdressOIB>
    <izvorni_sadrzaj>
      <item>ANTONELA JOLIĆ ZUBČIĆ stečajni upravitelj  Rijeka, OIB 03188914525, Ante Starčevića 5, 51000 Rijeka</item>
    </izvorni_sadrzaj>
    <derivirana_varijabla naziv="DomainObject.Predmet.StrankaListFormatedWithAdressOIB_1">
      <item>ANTONELA JOLIĆ ZUBČIĆ stečajni upravitelj  Rijeka, OIB 03188914525, Ante Starčevića 5, 51000 Rijeka</item>
    </derivirana_varijabla>
  </DomainObject.Predmet.StrankaListFormatedWithAdressOIB>
  <DomainObject.Predmet.StrankaListNazivFormated>
    <izvorni_sadrzaj>
      <item>ANTONELA JOLIĆ ZUBČIĆ stečajni upravitelj  Rijeka</item>
    </izvorni_sadrzaj>
    <derivirana_varijabla naziv="DomainObject.Predmet.StrankaListNazivFormated_1">
      <item>ANTONELA JOLIĆ ZUBČIĆ stečajni upravitelj  Rijeka</item>
    </derivirana_varijabla>
  </DomainObject.Predmet.StrankaListNazivFormated>
  <DomainObject.Predmet.StrankaListNazivFormatedOIB>
    <izvorni_sadrzaj>
      <item>ANTONELA JOLIĆ ZUBČIĆ stečajni upravitelj  Rijeka, OIB 03188914525</item>
    </izvorni_sadrzaj>
    <derivirana_varijabla naziv="DomainObject.Predmet.StrankaListNazivFormatedOIB_1">
      <item>ANTONELA JOLIĆ ZUBČIĆ stečajni upravitelj  Rijeka, OIB 03188914525</item>
    </derivirana_varijabla>
  </DomainObject.Predmet.StrankaListNazivFormatedOIB>
  <DomainObject.Predmet.ProtuStrankaListFormated>
    <izvorni_sadrzaj>
      <item>MARMEX PRODUCT INTERNATIONAL d.o.o.  Crikvenica</item>
    </izvorni_sadrzaj>
    <derivirana_varijabla naziv="DomainObject.Predmet.ProtuStrankaListFormated_1">
      <item>MARMEX PRODUCT INTERNATIONAL d.o.o.  Crikvenica</item>
    </derivirana_varijabla>
  </DomainObject.Predmet.ProtuStrankaListFormated>
  <DomainObject.Predmet.ProtuStrankaListFormatedOIB>
    <izvorni_sadrzaj>
      <item>MARMEX PRODUCT INTERNATIONAL d.o.o.  Crikvenica, OIB 35960642160</item>
    </izvorni_sadrzaj>
    <derivirana_varijabla naziv="DomainObject.Predmet.ProtuStrankaListFormatedOIB_1">
      <item>MARMEX PRODUCT INTERNATIONAL d.o.o.  Crikvenica, OIB 35960642160</item>
    </derivirana_varijabla>
  </DomainObject.Predmet.ProtuStrankaListFormatedOIB>
  <DomainObject.Predmet.ProtuStrankaListFormatedWithAdress>
    <izvorni_sadrzaj>
      <item>MARMEX PRODUCT INTERNATIONAL d.o.o.  Crikvenica, Vinodolska 17, 51260 Crikvenica</item>
    </izvorni_sadrzaj>
    <derivirana_varijabla naziv="DomainObject.Predmet.ProtuStrankaListFormatedWithAdress_1">
      <item>MARMEX PRODUCT INTERNATIONAL d.o.o.  Crikvenica, Vinodolska 17, 51260 Crikvenica</item>
    </derivirana_varijabla>
  </DomainObject.Predmet.ProtuStrankaListFormatedWithAdress>
  <DomainObject.Predmet.ProtuStrankaListFormatedWithAdressOIB>
    <izvorni_sadrzaj>
      <item>MARMEX PRODUCT INTERNATIONAL d.o.o.  Crikvenica, OIB 35960642160, Vinodolska 17, 51260 Crikvenica</item>
    </izvorni_sadrzaj>
    <derivirana_varijabla naziv="DomainObject.Predmet.ProtuStrankaListFormatedWithAdressOIB_1">
      <item>MARMEX PRODUCT INTERNATIONAL d.o.o.  Crikvenica, OIB 35960642160, Vinodolska 17, 51260 Crikvenica</item>
    </derivirana_varijabla>
  </DomainObject.Predmet.ProtuStrankaListFormatedWithAdressOIB>
  <DomainObject.Predmet.ProtuStrankaListNazivFormated>
    <izvorni_sadrzaj>
      <item>MARMEX PRODUCT INTERNATIONAL d.o.o.  Crikvenica</item>
    </izvorni_sadrzaj>
    <derivirana_varijabla naziv="DomainObject.Predmet.ProtuStrankaListNazivFormated_1">
      <item>MARMEX PRODUCT INTERNATIONAL d.o.o.  Crikvenica</item>
    </derivirana_varijabla>
  </DomainObject.Predmet.ProtuStrankaListNazivFormated>
  <DomainObject.Predmet.ProtuStrankaListNazivFormatedOIB>
    <izvorni_sadrzaj>
      <item>MARMEX PRODUCT INTERNATIONAL d.o.o.  Crikvenica, OIB 35960642160</item>
    </izvorni_sadrzaj>
    <derivirana_varijabla naziv="DomainObject.Predmet.ProtuStrankaListNazivFormatedOIB_1">
      <item>MARMEX PRODUCT INTERNATIONAL d.o.o.  Crikvenica, OIB 35960642160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St-110/2015-2</izvorni_sadrzaj>
    <derivirana_varijabla naziv="DomainObject.PoslovniBrojDokumenta_1">St-110/2015-2</derivirana_varijabla>
  </DomainObject.PoslovniBrojDokumenta>
  <DomainObject.Predmet.StrankaIDrugi>
    <izvorni_sadrzaj>ANTONELA JOLIĆ ZUBČIĆ stečajni upravitelj  Rijeka</izvorni_sadrzaj>
    <derivirana_varijabla naziv="DomainObject.Predmet.StrankaIDrugi_1">ANTONELA JOLIĆ ZUBČIĆ stečajni upravitelj  Rijeka</derivirana_varijabla>
  </DomainObject.Predmet.StrankaIDrugi>
  <DomainObject.Predmet.ProtustrankaIDrugi>
    <izvorni_sadrzaj>MARMEX PRODUCT INTERNATIONAL d.o.o.  Crikvenica</izvorni_sadrzaj>
    <derivirana_varijabla naziv="DomainObject.Predmet.ProtustrankaIDrugi_1">MARMEX PRODUCT INTERNATIONAL d.o.o.  Crikvenica</derivirana_varijabla>
  </DomainObject.Predmet.ProtustrankaIDrugi>
  <DomainObject.Predmet.StrankaIDrugiAdressOIB>
    <izvorni_sadrzaj>ANTONELA JOLIĆ ZUBČIĆ stečajni upravitelj  Rijeka, OIB 03188914525, Ante Starčevića 5, 51000 Rijeka</izvorni_sadrzaj>
    <derivirana_varijabla naziv="DomainObject.Predmet.StrankaIDrugiAdressOIB_1">ANTONELA JOLIĆ ZUBČIĆ stečajni upravitelj  Rijeka, OIB 03188914525, Ante Starčevića 5, 51000 Rijeka</derivirana_varijabla>
  </DomainObject.Predmet.StrankaIDrugiAdressOIB>
  <DomainObject.Predmet.ProtustrankaIDrugiAdressOIB>
    <izvorni_sadrzaj>MARMEX PRODUCT INTERNATIONAL d.o.o.  Crikvenica, OIB 35960642160, Vinodolska 17, 51260 Crikvenica</izvorni_sadrzaj>
    <derivirana_varijabla naziv="DomainObject.Predmet.ProtustrankaIDrugiAdressOIB_1">MARMEX PRODUCT INTERNATIONAL d.o.o.  Crikvenica, OIB 35960642160, Vinodolska 17,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ANTONELA JOLIĆ ZUBČIĆ stečajni upravitelj  Rijeka</item>
      <item>MARMEX PRODUCT INTERNATIONAL d.o.o.  Crikvenica</item>
    </izvorni_sadrzaj>
    <derivirana_varijabla naziv="DomainObject.Predmet.SudioniciListNaziv_1">
      <item>ANTONELA JOLIĆ ZUBČIĆ stečajni upravitelj  Rijeka</item>
      <item>MARMEX PRODUCT INTERNATIONAL d.o.o.  Crikvenica</item>
    </derivirana_varijabla>
  </DomainObject.Predmet.SudioniciListNaziv>
  <DomainObject.Predmet.SudioniciListAdressOIB>
    <izvorni_sadrzaj>
      <item>ANTONELA JOLIĆ ZUBČIĆ stečajni upravitelj  Rijeka, OIB 03188914525, Ante Starčevića 5,51000 Rijeka</item>
      <item>MARMEX PRODUCT INTERNATIONAL d.o.o.  Crikvenica, OIB 35960642160, Vinodolska 17,51260 Crikvenica</item>
    </izvorni_sadrzaj>
    <derivirana_varijabla naziv="DomainObject.Predmet.SudioniciListAdressOIB_1">
      <item>ANTONELA JOLIĆ ZUBČIĆ stečajni upravitelj  Rijeka, OIB 03188914525, Ante Starčevića 5,51000 Rijeka</item>
      <item>MARMEX PRODUCT INTERNATIONAL d.o.o.  Crikvenica, OIB 35960642160, Vinodolska 17,51260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03188914525</item>
      <item>, OIB 35960642160</item>
    </izvorni_sadrzaj>
    <derivirana_varijabla naziv="DomainObject.Predmet.SudioniciListNazivOIB_1">
      <item>, OIB 03188914525</item>
      <item>, OIB 35960642160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5</properties:Pages>
  <properties:Words>1171</properties:Words>
  <properties:Characters>6228</properties:Characters>
  <properties:Lines>193</properties:Lines>
  <properties:Paragraphs>51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2016-02-24T13:01:00Z</dcterms:created>
  <dc:creator>korlevicd</dc:creator>
  <cp:lastModifiedBy>Danijela Fumić</cp:lastModifiedBy>
  <cp:lastPrinted>2016-02-24T13:01:00Z</cp:lastPrinted>
  <dcterms:modified xmlns:xsi="http://www.w3.org/2001/XMLSchema-instance" xsi:type="dcterms:W3CDTF">2016-02-24T13:07:00Z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St-110/2015-2 / Odluka - Rješenje - nastavak postupka</vt:lpwstr>
  </prop:property>
  <prop:property name="CC_coloring" pid="4" fmtid="{D5CDD505-2E9C-101B-9397-08002B2CF9AE}">
    <vt:bool>false</vt:bool>
  </prop:property>
  <prop:property name="BrojStranica" pid="5" fmtid="{D5CDD505-2E9C-101B-9397-08002B2CF9AE}">
    <vt:i4>5</vt:i4>
  </prop:property>
</prop:Properties>
</file>