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738f" w14:paraId="710738f" w:rsidRDefault="006F2F31" w:rsidP="00910611" w:rsidR="006F2F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F31" w:rsidP="00910611" w:rsidR="006F2F31">
      <w:r>
        <w:rPr>
          <w:rFonts w:eastAsia="MS Mincho"/>
        </w:rPr>
        <w:t>REPUBLIKA HRVATSKA</w:t>
      </w:r>
    </w:p>
    <w:p w:rsidRDefault="006F2F31" w:rsidP="00910611" w:rsidR="006F2F31">
      <w:r>
        <w:rPr>
          <w:rFonts w:eastAsia="MS Mincho"/>
        </w:rPr>
        <w:t>TRGOVAČKI SUD U RIJECI</w:t>
      </w:r>
    </w:p>
    <w:p w:rsidRDefault="006F2F31" w:rsidR="006F2F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            Posl.br. </w:t>
      </w:r>
      <w:r w:rsidR="00942E57" w:rsidRPr="003452AE">
        <w:rPr>
          <w:rFonts w:hAnsi="Times New Roman" w:ascii="Times New Roman"/>
        </w:rPr>
        <w:t>14</w:t>
      </w:r>
      <w:r w:rsidRPr="003452AE">
        <w:rPr>
          <w:rFonts w:hAnsi="Times New Roman" w:ascii="Times New Roman"/>
        </w:rPr>
        <w:t xml:space="preserve"> St-</w:t>
      </w:r>
      <w:r w:rsidR="00EA230B">
        <w:rPr>
          <w:rFonts w:hAnsi="Times New Roman" w:ascii="Times New Roman"/>
        </w:rPr>
        <w:t>117/2015</w:t>
      </w:r>
      <w:r w:rsidR="00FA73B5">
        <w:rPr>
          <w:rFonts w:hAnsi="Times New Roman" w:ascii="Times New Roman"/>
        </w:rPr>
        <w:t>-32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3452AE" w:rsidP="0075545F" w:rsidR="003452AE">
      <w:pPr>
        <w:jc w:val="both"/>
        <w:rPr>
          <w:rFonts w:hAnsi="Times New Roman" w:ascii="Times New Roman"/>
        </w:rPr>
      </w:pPr>
    </w:p>
    <w:p w:rsidRDefault="00FA73B5" w:rsidP="0075545F" w:rsidR="00FA73B5" w:rsidRPr="003452AE">
      <w:pPr>
        <w:jc w:val="both"/>
        <w:rPr>
          <w:rFonts w:hAnsi="Times New Roman" w:ascii="Times New Roman"/>
        </w:rPr>
      </w:pPr>
    </w:p>
    <w:p w:rsidRDefault="003452AE" w:rsidP="003452AE" w:rsidR="00456346" w:rsidRPr="003452AE">
      <w:pPr>
        <w:jc w:val="center"/>
        <w:rPr>
          <w:rFonts w:hAnsi="Times New Roman" w:ascii="Times New Roman"/>
        </w:rPr>
      </w:pPr>
      <w:r w:rsidRPr="003452AE">
        <w:rPr>
          <w:rFonts w:hAnsi="Times New Roman" w:ascii="Times New Roman"/>
        </w:rPr>
        <w:t>R E P U B L I K A     H R V A T S K A</w:t>
      </w:r>
    </w:p>
    <w:p w:rsidRDefault="00415D46" w:rsidP="003452AE" w:rsidR="0075545F" w:rsidRPr="003452AE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 A K L J U Č A K 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FA73B5" w:rsidP="00EA230B" w:rsidR="00FA73B5">
      <w:pPr>
        <w:jc w:val="both"/>
        <w:rPr>
          <w:rFonts w:hAnsi="Times New Roman" w:ascii="Times New Roman"/>
        </w:rPr>
      </w:pPr>
    </w:p>
    <w:p w:rsidRDefault="00EA230B" w:rsidP="00EA230B" w:rsidR="00EA230B" w:rsidRPr="00EA230B">
      <w:pPr>
        <w:jc w:val="both"/>
        <w:rPr>
          <w:rFonts w:hAnsi="Times New Roman" w:ascii="Times New Roman"/>
        </w:rPr>
      </w:pPr>
      <w:r w:rsidRPr="00EA230B">
        <w:rPr>
          <w:rFonts w:hAnsi="Times New Roman" w:ascii="Times New Roman"/>
        </w:rPr>
        <w:tab/>
      </w:r>
      <w:r w:rsidRPr="00EA230B">
        <w:rPr>
          <w:rFonts w:hAnsi="Times New Roman" w:ascii="Times New Roman"/>
        </w:rPr>
        <w:tab/>
        <w:t xml:space="preserve">Trgovački sud u Rijeci, po stečajnom sucu Veri Jelenović, u nastavku postupka radi naknadne diobe stečajne mase iza dužnika JEDRILICA putnička agencija društvo s ograničenom odgovornošću Malinska (Općina Malinska-Dubašnica), Dubašljanska 111, dana </w:t>
      </w:r>
      <w:r>
        <w:rPr>
          <w:rFonts w:hAnsi="Times New Roman" w:ascii="Times New Roman"/>
        </w:rPr>
        <w:t>19</w:t>
      </w:r>
      <w:r w:rsidRPr="00EA230B">
        <w:rPr>
          <w:rFonts w:hAnsi="Times New Roman" w:ascii="Times New Roman"/>
        </w:rPr>
        <w:t>. prosinca 2016.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415D46" w:rsidP="0075545F" w:rsidR="0075545F" w:rsidRPr="003452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75545F" w:rsidRPr="003452AE">
        <w:rPr>
          <w:rFonts w:hAnsi="Times New Roman" w:ascii="Times New Roman"/>
        </w:rPr>
        <w:t xml:space="preserve">  j 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Stečajnom upravitelju daje se suglasnost za djelomičnu diobu stečajne mase </w:t>
      </w:r>
      <w:r w:rsidR="00E72EA3" w:rsidRPr="003452AE">
        <w:rPr>
          <w:rFonts w:hAnsi="Times New Roman" w:ascii="Times New Roman"/>
        </w:rPr>
        <w:t xml:space="preserve">djelomičnim </w:t>
      </w:r>
      <w:r w:rsidRPr="003452AE">
        <w:rPr>
          <w:rFonts w:hAnsi="Times New Roman" w:ascii="Times New Roman"/>
        </w:rPr>
        <w:t xml:space="preserve">namirenjem </w:t>
      </w:r>
      <w:r w:rsidR="00E72EA3" w:rsidRPr="003452AE">
        <w:rPr>
          <w:rFonts w:hAnsi="Times New Roman" w:ascii="Times New Roman"/>
        </w:rPr>
        <w:t xml:space="preserve">vjerovnika </w:t>
      </w:r>
      <w:r w:rsidR="00BC2880">
        <w:rPr>
          <w:rFonts w:hAnsi="Times New Roman" w:ascii="Times New Roman"/>
        </w:rPr>
        <w:t xml:space="preserve">drugog </w:t>
      </w:r>
      <w:r w:rsidRPr="003452AE">
        <w:rPr>
          <w:rFonts w:hAnsi="Times New Roman" w:ascii="Times New Roman"/>
        </w:rPr>
        <w:t xml:space="preserve">višeg isplatnog </w:t>
      </w:r>
      <w:r w:rsidR="00EA230B" w:rsidRPr="00EA230B">
        <w:rPr>
          <w:rFonts w:hAnsi="Times New Roman" w:ascii="Times New Roman"/>
        </w:rPr>
        <w:t>stečajne mase iza dužnika JEDRILICA putnička agencija društvo s ograničenom odgovornošću Malinska (Općina Malinska-Dubašnica), Dubašljanska 111</w:t>
      </w:r>
      <w:r w:rsidR="00EA230B">
        <w:rPr>
          <w:rFonts w:hAnsi="Times New Roman" w:ascii="Times New Roman"/>
        </w:rPr>
        <w:t xml:space="preserve"> u visini od 75,570473 </w:t>
      </w:r>
      <w:r w:rsidR="003452AE" w:rsidRPr="003452AE">
        <w:rPr>
          <w:rFonts w:hAnsi="Times New Roman" w:ascii="Times New Roman"/>
        </w:rPr>
        <w:t>% utvrđene tražbine</w:t>
      </w:r>
      <w:r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456346" w:rsidP="0075545F" w:rsidR="00456346" w:rsidRPr="003452AE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  <w:r w:rsidRPr="003452AE">
        <w:rPr>
          <w:rFonts w:hAnsi="Times New Roman" w:ascii="Times New Roman"/>
          <w:bCs/>
        </w:rPr>
        <w:t>Obrazloženje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</w:rPr>
        <w:t>Stečajni upravitelj je podnio stečajnom sucu prijedlog za djelomičnu diobu stečajne mase</w:t>
      </w:r>
      <w:r w:rsidR="003452AE" w:rsidRPr="003452AE">
        <w:rPr>
          <w:rFonts w:hAnsi="Times New Roman" w:ascii="Times New Roman"/>
        </w:rPr>
        <w:t xml:space="preserve"> kojom bi se namirio </w:t>
      </w:r>
      <w:r w:rsidR="00BC2880">
        <w:rPr>
          <w:rFonts w:hAnsi="Times New Roman" w:ascii="Times New Roman"/>
        </w:rPr>
        <w:t>drugi</w:t>
      </w:r>
      <w:r w:rsidRPr="003452AE">
        <w:rPr>
          <w:rFonts w:hAnsi="Times New Roman" w:ascii="Times New Roman"/>
        </w:rPr>
        <w:t xml:space="preserve"> viš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isplatn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red u iznosu od </w:t>
      </w:r>
      <w:r w:rsidR="009B5FB0">
        <w:rPr>
          <w:rFonts w:hAnsi="Times New Roman" w:ascii="Times New Roman"/>
        </w:rPr>
        <w:t>108.360,83</w:t>
      </w:r>
      <w:r w:rsidR="005F23C9" w:rsidRPr="003452AE">
        <w:rPr>
          <w:rFonts w:hAnsi="Times New Roman" w:ascii="Times New Roman"/>
        </w:rPr>
        <w:t xml:space="preserve"> </w:t>
      </w:r>
      <w:r w:rsidRPr="003452AE">
        <w:rPr>
          <w:rFonts w:hAnsi="Times New Roman" w:ascii="Times New Roman"/>
        </w:rPr>
        <w:t xml:space="preserve"> kn, što predstavlja </w:t>
      </w:r>
      <w:r w:rsidR="009B5FB0">
        <w:rPr>
          <w:rFonts w:hAnsi="Times New Roman" w:ascii="Times New Roman"/>
        </w:rPr>
        <w:t xml:space="preserve">75,570473 </w:t>
      </w:r>
      <w:r w:rsidR="009B5FB0" w:rsidRPr="003452AE">
        <w:rPr>
          <w:rFonts w:hAnsi="Times New Roman" w:ascii="Times New Roman"/>
        </w:rPr>
        <w:t xml:space="preserve">% </w:t>
      </w:r>
      <w:r w:rsidRPr="003452AE">
        <w:rPr>
          <w:rFonts w:hAnsi="Times New Roman" w:ascii="Times New Roman"/>
        </w:rPr>
        <w:t xml:space="preserve">utvrđenih tražbina stečajnih vjerovnika </w:t>
      </w:r>
      <w:r w:rsidR="009B5FB0">
        <w:rPr>
          <w:rFonts w:hAnsi="Times New Roman" w:ascii="Times New Roman"/>
        </w:rPr>
        <w:t>drugog</w:t>
      </w:r>
      <w:r w:rsidRPr="003452AE">
        <w:rPr>
          <w:rFonts w:hAnsi="Times New Roman" w:ascii="Times New Roman"/>
        </w:rPr>
        <w:t xml:space="preserve"> višeg isplatnog reda.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="009B5FB0">
        <w:rPr>
          <w:rFonts w:hAnsi="Times New Roman" w:ascii="Times New Roman"/>
        </w:rPr>
        <w:t>Pri tome valja posebno napomenuti da je tražbina vjerovnika Danila Polajžera, Volkmerjeva cesta 30, Ptuj, Republika Slovenija već djelomično namirena prijebojem u iznosu od 81.558,00 kn</w:t>
      </w:r>
      <w:r w:rsidR="003452AE"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3452AE">
          <w:rPr>
            <w:rFonts w:hAnsi="Times New Roman" w:ascii="Times New Roman"/>
          </w:rPr>
          <w:t>183. st</w:t>
        </w:r>
      </w:smartTag>
      <w:r w:rsidRPr="003452AE">
        <w:rPr>
          <w:rFonts w:hAnsi="Times New Roman" w:ascii="Times New Roman"/>
        </w:rPr>
        <w:t xml:space="preserve">. 3. </w:t>
      </w:r>
      <w:r w:rsidR="003452AE" w:rsidRPr="003452AE">
        <w:rPr>
          <w:rFonts w:hAnsi="Times New Roman" w:ascii="Times New Roman"/>
        </w:rPr>
        <w:t xml:space="preserve">Stečajnog zakona </w:t>
      </w:r>
      <w:r w:rsidR="003452AE" w:rsidRPr="003452AE">
        <w:rPr>
          <w:rFonts w:hAnsi="Times New Roman" w:ascii="Times New Roman"/>
          <w:bCs/>
        </w:rPr>
        <w:t>(objavljen u NN 44/96, 29/99, 129/00, 123/03, 82/06, 116/10, 25/12</w:t>
      </w:r>
      <w:r w:rsidR="009B5FB0">
        <w:rPr>
          <w:rFonts w:hAnsi="Times New Roman" w:ascii="Times New Roman"/>
          <w:bCs/>
        </w:rPr>
        <w:t xml:space="preserve">, </w:t>
      </w:r>
      <w:r w:rsidR="003452AE" w:rsidRPr="003452AE">
        <w:rPr>
          <w:rFonts w:hAnsi="Times New Roman" w:ascii="Times New Roman"/>
          <w:bCs/>
        </w:rPr>
        <w:t>133/12</w:t>
      </w:r>
      <w:r w:rsidR="009B5FB0">
        <w:rPr>
          <w:rFonts w:hAnsi="Times New Roman" w:ascii="Times New Roman"/>
          <w:bCs/>
        </w:rPr>
        <w:t xml:space="preserve"> i 71/15</w:t>
      </w:r>
      <w:r w:rsidR="003452AE" w:rsidRPr="003452AE">
        <w:rPr>
          <w:rFonts w:hAnsi="Times New Roman" w:ascii="Times New Roman"/>
          <w:bCs/>
        </w:rPr>
        <w:t>)</w:t>
      </w:r>
      <w:r w:rsidRPr="003452AE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3452AE">
        <w:rPr>
          <w:rFonts w:hAnsi="Times New Roman" w:ascii="Times New Roman"/>
        </w:rPr>
        <w:t>odbora vjerovnika, a ako odbor vjerovnika nije osnovan dužan je pribaviti suglasnost</w:t>
      </w:r>
      <w:r w:rsidRPr="003452AE">
        <w:rPr>
          <w:rFonts w:hAnsi="Times New Roman" w:ascii="Times New Roman"/>
        </w:rPr>
        <w:t xml:space="preserve"> stečajnoga suca.</w:t>
      </w:r>
      <w:r w:rsidR="003452AE" w:rsidRPr="003452AE">
        <w:rPr>
          <w:rFonts w:hAnsi="Times New Roman" w:ascii="Times New Roman"/>
        </w:rPr>
        <w:t xml:space="preserve"> 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                       </w:t>
      </w:r>
      <w:r w:rsidR="00681CCA" w:rsidRPr="003452AE">
        <w:rPr>
          <w:rFonts w:hAnsi="Times New Roman" w:ascii="Times New Roman"/>
        </w:rPr>
        <w:t>Odbor vjerovnika u ovome predmetu nije osnovan, pa je na temelju</w:t>
      </w:r>
      <w:r w:rsidRPr="003452AE">
        <w:rPr>
          <w:rFonts w:hAnsi="Times New Roman" w:ascii="Times New Roman"/>
        </w:rPr>
        <w:t xml:space="preserve"> citiran</w:t>
      </w:r>
      <w:r w:rsidR="00681CCA" w:rsidRPr="003452AE">
        <w:rPr>
          <w:rFonts w:hAnsi="Times New Roman" w:ascii="Times New Roman"/>
        </w:rPr>
        <w:t>e zakonske</w:t>
      </w:r>
      <w:r w:rsidRPr="003452AE">
        <w:rPr>
          <w:rFonts w:hAnsi="Times New Roman" w:ascii="Times New Roman"/>
        </w:rPr>
        <w:t xml:space="preserve"> </w:t>
      </w:r>
      <w:r w:rsidR="00681CCA" w:rsidRPr="003452AE">
        <w:rPr>
          <w:rFonts w:hAnsi="Times New Roman" w:ascii="Times New Roman"/>
        </w:rPr>
        <w:t>odredbe i po prijedlogu stečajnog upravitelja</w:t>
      </w:r>
      <w:r w:rsidRPr="003452AE">
        <w:rPr>
          <w:rFonts w:hAnsi="Times New Roman" w:ascii="Times New Roman"/>
        </w:rPr>
        <w:t xml:space="preserve"> valjalo je riješiti kao u izreci.  </w:t>
      </w:r>
    </w:p>
    <w:p w:rsidRDefault="0075545F" w:rsidP="00681CCA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Rijeka, dana </w:t>
      </w:r>
      <w:r w:rsidR="009B5FB0">
        <w:rPr>
          <w:rFonts w:hAnsi="Times New Roman" w:ascii="Times New Roman"/>
        </w:rPr>
        <w:t>19. prosinca 2016</w:t>
      </w:r>
      <w:r w:rsidRPr="003452AE">
        <w:rPr>
          <w:rFonts w:hAnsi="Times New Roman" w:ascii="Times New Roman"/>
        </w:rPr>
        <w:t>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B5FB0" w:rsidR="009B5FB0" w:rsidRPr="006875A2">
      <w:pPr>
        <w:jc w:val="both"/>
        <w:rPr>
          <w:rFonts w:hAnsi="Times New Roman" w:ascii="Times New Roman"/>
        </w:rPr>
      </w:pPr>
    </w:p>
    <w:p w:rsidRDefault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UPUTA O PRAVNOM LIJEKU: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  <w:t xml:space="preserve">Protiv  ovog  </w:t>
      </w:r>
      <w:r w:rsidR="00415D46">
        <w:rPr>
          <w:rFonts w:hAnsi="Times New Roman" w:ascii="Times New Roman"/>
        </w:rPr>
        <w:t xml:space="preserve">zaključka žalba nije dopuštena </w:t>
      </w:r>
      <w:r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rPr>
          <w:rFonts w:hAnsi="Times New Roman" w:ascii="Times New Roman"/>
        </w:rPr>
      </w:pPr>
    </w:p>
    <w:p w:rsidRDefault="0075545F" w:rsidP="0075545F" w:rsidR="0075545F" w:rsidRPr="003452AE">
      <w:pPr>
        <w:rPr>
          <w:rFonts w:hAnsi="Times New Roman" w:ascii="Times New Roman"/>
        </w:rPr>
      </w:pPr>
    </w:p>
    <w:p w:rsidRDefault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DNA</w:t>
      </w:r>
    </w:p>
    <w:p w:rsidRDefault="00456346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stečajnom upravitelju </w:t>
      </w:r>
    </w:p>
    <w:p w:rsidRDefault="009B5FB0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</w:t>
      </w:r>
      <w:r w:rsidR="00456346" w:rsidRPr="003452AE">
        <w:rPr>
          <w:rFonts w:hAnsi="Times New Roman" w:ascii="Times New Roman"/>
        </w:rPr>
        <w:t>glasna ploča</w:t>
      </w:r>
    </w:p>
    <w:p w:rsidRDefault="00FA73B5" w:rsidP="00456346" w:rsidR="00FA73B5">
      <w:pPr>
        <w:rPr>
          <w:rFonts w:hAnsi="Times New Roman" w:ascii="Times New Roman"/>
        </w:rPr>
      </w:pPr>
    </w:p>
    <w:p w:rsidRDefault="003452AE" w:rsidP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Rijeka, </w:t>
      </w:r>
      <w:r w:rsidR="009B5FB0">
        <w:rPr>
          <w:rFonts w:hAnsi="Times New Roman" w:ascii="Times New Roman"/>
        </w:rPr>
        <w:t>19. prosinca 2016</w:t>
      </w:r>
      <w:r w:rsidRPr="003452AE">
        <w:rPr>
          <w:rFonts w:hAnsi="Times New Roman" w:ascii="Times New Roman"/>
        </w:rPr>
        <w:t>. godine</w:t>
      </w:r>
    </w:p>
    <w:p w:rsidRDefault="00456346" w:rsidP="00456346" w:rsidR="00456346" w:rsidRPr="003452AE">
      <w:pPr>
        <w:rPr>
          <w:rFonts w:hAnsi="Times New Roman" w:ascii="Times New Roman"/>
        </w:rPr>
      </w:pP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B5FB0" w:rsidR="009B5FB0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B5FB0" w:rsidR="009B5FB0" w:rsidRPr="006875A2">
      <w:pPr>
        <w:jc w:val="both"/>
        <w:rPr>
          <w:rFonts w:hAnsi="Times New Roman" w:ascii="Times New Roman"/>
        </w:rPr>
      </w:pPr>
    </w:p>
    <w:p w:rsidRDefault="00456346" w:rsidR="00456346" w:rsidRPr="003452AE">
      <w:pPr>
        <w:jc w:val="both"/>
        <w:rPr>
          <w:rFonts w:hAnsi="Times New Roman" w:ascii="Times New Roman"/>
        </w:rPr>
      </w:pPr>
    </w:p>
    <w:p w:rsidRDefault="00456346" w:rsidP="00456346" w:rsidR="00456346" w:rsidRPr="003452AE">
      <w:pPr>
        <w:rPr>
          <w:rFonts w:hAnsi="Times New Roman" w:ascii="Times New Roman"/>
        </w:rPr>
      </w:pPr>
    </w:p>
    <w:sectPr w:rsidSect="00456346" w:rsidR="00456346" w:rsidRPr="003452AE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379" w:rsidR="00A63379">
      <w:r>
        <w:separator/>
      </w:r>
    </w:p>
  </w:endnote>
  <w:endnote w:id="0" w:type="continuationSeparator">
    <w:p w:rsidRDefault="00A63379" w:rsidR="00A63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F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379" w:rsidR="00A63379">
      <w:r>
        <w:separator/>
      </w:r>
    </w:p>
  </w:footnote>
  <w:footnote w:id="0" w:type="continuationSeparator">
    <w:p w:rsidRDefault="00A63379" w:rsidR="00A6337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3452AE"/>
    <w:rsid w:val="00415D46"/>
    <w:rsid w:val="00456346"/>
    <w:rsid w:val="004E09EA"/>
    <w:rsid w:val="005955D4"/>
    <w:rsid w:val="005F23C9"/>
    <w:rsid w:val="00681CCA"/>
    <w:rsid w:val="006D2FE2"/>
    <w:rsid w:val="006F2F31"/>
    <w:rsid w:val="0075545F"/>
    <w:rsid w:val="007A46E7"/>
    <w:rsid w:val="00942E57"/>
    <w:rsid w:val="009B5FB0"/>
    <w:rsid w:val="00A0264B"/>
    <w:rsid w:val="00A63379"/>
    <w:rsid w:val="00BC2880"/>
    <w:rsid w:val="00BE6EA3"/>
    <w:rsid w:val="00CE3EDF"/>
    <w:rsid w:val="00DC1A05"/>
    <w:rsid w:val="00E72EA3"/>
    <w:rsid w:val="00EA230B"/>
    <w:rsid w:val="00EE289A"/>
    <w:rsid w:val="00EE6174"/>
    <w:rsid w:val="00F56AA8"/>
    <w:rsid w:val="00FA73B5"/>
    <w:rsid w:val="00FE21F2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FE2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F2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F3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FE2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F2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F3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St-117/2015-32</izvorni_sadrzaj>
    <derivirana_varijabla naziv="DomainObject.Oznaka_1">St-117/2015-32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St-117/2015-32</izvorni_sadrzaj>
    <derivirana_varijabla naziv="DomainObject.PoslovniBrojDokumenta_1">St-117/2015-32</derivirana_varijabla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1656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2016-12-19T08:38:00Z</dcterms:created>
  <dc:creator>vjelenovic</dc:creator>
  <cp:lastModifiedBy>Danijela Fumić</cp:lastModifiedBy>
  <cp:lastPrinted>2016-12-19T08:42:00Z</cp:lastPrinted>
  <dcterms:modified xmlns:xsi="http://www.w3.org/2001/XMLSchema-instance" xsi:type="dcterms:W3CDTF">2016-12-19T08:44:00Z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St-117/2015-32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