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7e4493" w14:paraId="47e4493" w:rsidRDefault="00133015" w:rsidP="00D77107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7E165A">
        <w:rPr>
          <w:b/>
          <w:lang w:val="hr-HR"/>
        </w:rPr>
        <w:t>2</w:t>
      </w:r>
      <w:r w:rsidR="009E5175">
        <w:rPr>
          <w:b/>
          <w:lang w:val="hr-HR"/>
        </w:rPr>
        <w:t>8</w:t>
      </w:r>
      <w:r w:rsidR="00C603FD">
        <w:rPr>
          <w:b/>
          <w:lang w:val="hr-HR"/>
        </w:rPr>
        <w:t>4</w:t>
      </w:r>
      <w:r w:rsidR="00561AC7">
        <w:rPr>
          <w:b/>
          <w:lang w:val="hr-HR"/>
        </w:rPr>
        <w:t>7</w:t>
      </w:r>
      <w:r w:rsidR="004777B1">
        <w:rPr>
          <w:b/>
          <w:lang w:val="hr-HR"/>
        </w:rPr>
        <w:t>/2015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467BE" w:rsidP="00D4027A" w:rsidR="000467BE" w:rsidRPr="00D44ECB">
      <w:pPr>
        <w:rPr>
          <w:sz w:val="16"/>
          <w:szCs w:val="16"/>
          <w:lang w:val="hr-HR"/>
        </w:rPr>
      </w:pPr>
    </w:p>
    <w:p w:rsidRDefault="00403F01" w:rsidP="00C603FD" w:rsidR="00403F01" w:rsidRPr="003F13DF">
      <w:pPr>
        <w:pStyle w:val="Tijeloteksta"/>
        <w:ind w:firstLine="708"/>
        <w:rPr>
          <w:lang w:val="hr-HR"/>
        </w:rPr>
      </w:pP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</w:t>
      </w:r>
      <w:r w:rsidR="000467BE">
        <w:rPr>
          <w:lang w:val="hr-HR"/>
        </w:rPr>
        <w:t>t</w:t>
      </w:r>
      <w:r>
        <w:rPr>
          <w:lang w:val="hr-HR"/>
        </w:rPr>
        <w:t>og suda</w:t>
      </w:r>
      <w:r w:rsidRPr="003F13DF">
        <w:rPr>
          <w:lang w:val="hr-HR"/>
        </w:rPr>
        <w:t xml:space="preserve"> </w:t>
      </w:r>
      <w:r>
        <w:rPr>
          <w:lang w:val="hr-HR"/>
        </w:rPr>
        <w:t>Pašku Bačiću,</w:t>
      </w:r>
      <w:r w:rsidRPr="003F13DF">
        <w:rPr>
          <w:lang w:val="hr-HR"/>
        </w:rPr>
        <w:t xml:space="preserve"> kao </w:t>
      </w:r>
      <w:r>
        <w:rPr>
          <w:lang w:val="hr-HR"/>
        </w:rPr>
        <w:t xml:space="preserve">stečajnom </w:t>
      </w:r>
      <w:r w:rsidRPr="003F13DF">
        <w:rPr>
          <w:lang w:val="hr-HR"/>
        </w:rPr>
        <w:t>sucu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 w:rsidR="00BD7EC6">
        <w:rPr>
          <w:lang w:val="hr-HR"/>
        </w:rPr>
        <w:t xml:space="preserve"> skraćenom stečajnom postupku povodom</w:t>
      </w:r>
      <w:r w:rsidR="00AC4892">
        <w:rPr>
          <w:lang w:val="hr-HR"/>
        </w:rPr>
        <w:t xml:space="preserve"> zahtjeva</w:t>
      </w:r>
      <w:r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</w:t>
      </w:r>
      <w:r w:rsidR="000467BE">
        <w:rPr>
          <w:szCs w:val="24"/>
          <w:lang w:val="hr-HR"/>
        </w:rPr>
        <w:t xml:space="preserve"> Podružnica Split,</w:t>
      </w:r>
      <w:r w:rsidR="00AC4892">
        <w:rPr>
          <w:szCs w:val="24"/>
          <w:lang w:val="hr-HR"/>
        </w:rPr>
        <w:t xml:space="preserve"> Mažuranićevo šetalište 24b</w:t>
      </w:r>
      <w:r w:rsidR="0066735D">
        <w:rPr>
          <w:lang w:val="hr-HR"/>
        </w:rPr>
        <w:t>,</w:t>
      </w:r>
      <w:r w:rsidR="000467BE">
        <w:rPr>
          <w:lang w:val="hr-HR"/>
        </w:rPr>
        <w:t xml:space="preserve"> OIB: 85821130368</w:t>
      </w:r>
      <w:r w:rsidR="00BD7EC6">
        <w:rPr>
          <w:lang w:val="hr-HR"/>
        </w:rPr>
        <w:t>,</w:t>
      </w:r>
      <w:r>
        <w:rPr>
          <w:lang w:val="hr-HR"/>
        </w:rPr>
        <w:t xml:space="preserve"> za </w:t>
      </w:r>
      <w:r w:rsidR="00AC4892">
        <w:rPr>
          <w:lang w:val="hr-HR"/>
        </w:rPr>
        <w:t>provedbu</w:t>
      </w:r>
      <w:r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>
        <w:rPr>
          <w:lang w:val="hr-HR"/>
        </w:rPr>
        <w:t xml:space="preserve">stečajnog postupka nad </w:t>
      </w:r>
      <w:r w:rsidR="00AC4892">
        <w:rPr>
          <w:lang w:val="hr-HR"/>
        </w:rPr>
        <w:t xml:space="preserve">dužnikom </w:t>
      </w:r>
      <w:r w:rsidR="00561AC7">
        <w:rPr>
          <w:lang w:val="hr-HR"/>
        </w:rPr>
        <w:t>OPTIČKE MREŽE d.o.o. Duće, Poljička cesta – Luka 5</w:t>
      </w:r>
      <w:r w:rsidR="002E3193">
        <w:rPr>
          <w:lang w:val="hr-HR"/>
        </w:rPr>
        <w:t xml:space="preserve">, </w:t>
      </w:r>
      <w:r w:rsidR="000467BE">
        <w:rPr>
          <w:lang w:val="hr-HR"/>
        </w:rPr>
        <w:t xml:space="preserve">OIB: </w:t>
      </w:r>
      <w:r w:rsidR="00561AC7">
        <w:rPr>
          <w:lang w:val="hr-HR"/>
        </w:rPr>
        <w:t>78433112203</w:t>
      </w:r>
      <w:r w:rsidR="000467BE">
        <w:rPr>
          <w:lang w:val="hr-HR"/>
        </w:rPr>
        <w:t xml:space="preserve">, MBS: </w:t>
      </w:r>
      <w:r w:rsidR="00561AC7">
        <w:rPr>
          <w:lang w:val="hr-HR"/>
        </w:rPr>
        <w:t>060264216</w:t>
      </w:r>
      <w:r>
        <w:rPr>
          <w:lang w:val="hr-HR"/>
        </w:rPr>
        <w:t>, dana</w:t>
      </w:r>
      <w:r w:rsidR="008668BE">
        <w:rPr>
          <w:lang w:val="hr-HR"/>
        </w:rPr>
        <w:t xml:space="preserve"> </w:t>
      </w:r>
      <w:r w:rsidR="009F41E6">
        <w:rPr>
          <w:lang w:val="hr-HR"/>
        </w:rPr>
        <w:t>1. veljače 2016</w:t>
      </w:r>
      <w:r w:rsidR="000467BE">
        <w:rPr>
          <w:lang w:val="hr-HR"/>
        </w:rPr>
        <w:t>. godine, temeljem čl. 430. Stečajnog zakona (Narodne novine broj 71/15) objavljuje slijedeći</w:t>
      </w:r>
    </w:p>
    <w:p w:rsidRDefault="00D4027A" w:rsidP="00D4027A" w:rsidR="00D4027A" w:rsidRPr="00D44ECB">
      <w:pPr>
        <w:rPr>
          <w:sz w:val="16"/>
          <w:szCs w:val="16"/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0467BE" w:rsidP="000467BE" w:rsidR="000467BE" w:rsidRPr="000467BE">
      <w:pPr>
        <w:jc w:val="center"/>
        <w:rPr>
          <w:b/>
          <w:lang w:val="hr-HR"/>
        </w:rPr>
      </w:pPr>
      <w:r w:rsidRPr="000467BE">
        <w:rPr>
          <w:b/>
          <w:lang w:val="hr-HR"/>
        </w:rPr>
        <w:t>O G L A S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0467BE" w:rsidP="00EF0486" w:rsidR="00AC4892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561AC7">
        <w:rPr>
          <w:lang w:val="hr-HR"/>
        </w:rPr>
        <w:t>OPTIČKE MREŽE d.o.o. Duće, Poljička cesta – Luka 5, OIB: 78433112203</w:t>
      </w:r>
      <w:r w:rsidR="00B70173">
        <w:rPr>
          <w:lang w:val="hr-HR"/>
        </w:rPr>
        <w:t>, na dan 1. rujna 2015.</w:t>
      </w:r>
      <w:r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EF0486">
        <w:rPr>
          <w:lang w:val="hr-HR"/>
        </w:rPr>
        <w:t xml:space="preserve"> evidentiran dug na temelju neizvršenih osnova za plaćanje u ukupnom iznosu od </w:t>
      </w:r>
      <w:r w:rsidR="00561AC7">
        <w:rPr>
          <w:lang w:val="hr-HR"/>
        </w:rPr>
        <w:t>59.551,17</w:t>
      </w:r>
      <w:r w:rsidR="00EE3EFC">
        <w:rPr>
          <w:lang w:val="hr-HR"/>
        </w:rPr>
        <w:t xml:space="preserve"> </w:t>
      </w:r>
      <w:r w:rsidR="00EF0486">
        <w:rPr>
          <w:lang w:val="hr-HR"/>
        </w:rPr>
        <w:t>kn.</w:t>
      </w:r>
    </w:p>
    <w:p w:rsidRDefault="00EF0486" w:rsidP="000467BE" w:rsidR="00EF0486">
      <w:pPr>
        <w:jc w:val="both"/>
        <w:rPr>
          <w:lang w:val="hr-HR"/>
        </w:rPr>
      </w:pPr>
    </w:p>
    <w:p w:rsidRDefault="00EF7F67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>II. Poziva</w:t>
      </w:r>
      <w:r w:rsidR="00000FEE">
        <w:rPr>
          <w:lang w:val="hr-HR"/>
        </w:rPr>
        <w:t>ju</w:t>
      </w:r>
      <w:r w:rsidR="00EF0486">
        <w:rPr>
          <w:lang w:val="hr-HR"/>
        </w:rPr>
        <w:t xml:space="preserve"> se</w:t>
      </w:r>
      <w:r>
        <w:rPr>
          <w:lang w:val="hr-HR"/>
        </w:rPr>
        <w:t xml:space="preserve"> </w:t>
      </w:r>
      <w:r w:rsidR="00EF0486">
        <w:rPr>
          <w:lang w:val="hr-HR"/>
        </w:rPr>
        <w:t>osob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ovlašten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za zastupanje dužnika</w:t>
      </w:r>
      <w:r w:rsidR="00000FEE">
        <w:rPr>
          <w:lang w:val="hr-HR"/>
        </w:rPr>
        <w:t xml:space="preserve"> po zakonu</w:t>
      </w:r>
      <w:r w:rsidR="00EF0486">
        <w:rPr>
          <w:lang w:val="hr-HR"/>
        </w:rPr>
        <w:t xml:space="preserve"> da u roku od 15 dana od dana objave ovog oglasa na</w:t>
      </w:r>
      <w:r w:rsidR="00EF0486" w:rsidRPr="00EF0486">
        <w:rPr>
          <w:lang w:val="hr-HR"/>
        </w:rPr>
        <w:t xml:space="preserve"> </w:t>
      </w:r>
      <w:r w:rsidR="00EF0486">
        <w:rPr>
          <w:lang w:val="hr-HR"/>
        </w:rPr>
        <w:t>e-Oglasnoj ploči suda podnes</w:t>
      </w:r>
      <w:r w:rsidR="00000FEE">
        <w:rPr>
          <w:lang w:val="hr-HR"/>
        </w:rPr>
        <w:t>u</w:t>
      </w:r>
      <w:r w:rsidR="00EF0486">
        <w:rPr>
          <w:lang w:val="hr-HR"/>
        </w:rPr>
        <w:t xml:space="preserve"> ovom sudu, pozivom na gornji poslovni broj spisa, javnobilježnički ovjerovljen popis imovine i obveza</w:t>
      </w:r>
      <w:r w:rsidR="00BC1BB3">
        <w:rPr>
          <w:lang w:val="hr-HR"/>
        </w:rPr>
        <w:t xml:space="preserve"> dužnika</w:t>
      </w:r>
      <w:r w:rsidR="00EF0486">
        <w:rPr>
          <w:lang w:val="hr-HR"/>
        </w:rPr>
        <w:t xml:space="preserve"> na propisanom obrascu. 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</w:t>
      </w:r>
      <w:r w:rsidR="00833A1C">
        <w:rPr>
          <w:lang w:val="hr-HR"/>
        </w:rPr>
        <w:t xml:space="preserve">dana </w:t>
      </w:r>
      <w:r>
        <w:rPr>
          <w:lang w:val="hr-HR"/>
        </w:rPr>
        <w:t>objave ovog oglasa na e-Oglasnoj ploči suda,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 w:rsidRPr="00E14AE2">
      <w:pPr>
        <w:ind w:left="708"/>
        <w:jc w:val="both"/>
        <w:rPr>
          <w:lang w:val="hr-HR"/>
        </w:rPr>
      </w:pPr>
      <w:r>
        <w:rPr>
          <w:lang w:val="hr-HR"/>
        </w:rPr>
        <w:t>IV. Ako osobe ovlaštene za zastupanje dužnika</w:t>
      </w:r>
      <w:r w:rsidR="00192D51">
        <w:rPr>
          <w:lang w:val="hr-HR"/>
        </w:rPr>
        <w:t xml:space="preserve"> po zakonu u roku od 15 dana od</w:t>
      </w:r>
      <w:r>
        <w:rPr>
          <w:lang w:val="hr-HR"/>
        </w:rPr>
        <w:t xml:space="preserve"> dana objave ovog oglasa na e-Oglasnoj ploči suda</w:t>
      </w:r>
      <w:r w:rsidR="00192D51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>
        <w:rPr>
          <w:lang w:val="hr-HR"/>
        </w:rPr>
        <w:t>asa na e-Oglasnoj ploči suda ni</w:t>
      </w:r>
      <w:r w:rsidR="00192D51">
        <w:rPr>
          <w:lang w:val="hr-HR"/>
        </w:rPr>
        <w:t>jedan vjerovnik ne predloži otvaranje stečajnog postupka i ne predujmi sredstva za namirenje troškova postupka, smatrat će se da j</w:t>
      </w:r>
      <w:r w:rsidR="00D44ECB">
        <w:rPr>
          <w:lang w:val="hr-HR"/>
        </w:rPr>
        <w:t>e dužnik nesposoban za plaćanje. U</w:t>
      </w:r>
      <w:r w:rsidR="00192D51">
        <w:rPr>
          <w:lang w:val="hr-HR"/>
        </w:rPr>
        <w:t xml:space="preserve"> tom slučaju sud će po službenoj dužnosti donijeti rješenje o otvaranju i zaključenju skraćenog stečajnog postupka</w:t>
      </w:r>
      <w:r w:rsidR="00D44ECB">
        <w:rPr>
          <w:lang w:val="hr-HR"/>
        </w:rPr>
        <w:t xml:space="preserve"> nad dužnikom</w:t>
      </w:r>
      <w:r w:rsidR="00192D51">
        <w:rPr>
          <w:lang w:val="hr-HR"/>
        </w:rPr>
        <w:t xml:space="preserve">. </w:t>
      </w:r>
    </w:p>
    <w:p w:rsidRDefault="009966BF" w:rsidP="00192D51" w:rsidR="009966BF">
      <w:pPr>
        <w:rPr>
          <w:lang w:val="hr-HR"/>
        </w:rPr>
      </w:pPr>
    </w:p>
    <w:p w:rsidRDefault="00D4027A" w:rsidP="00192D51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9F41E6">
        <w:rPr>
          <w:lang w:val="hr-HR"/>
        </w:rPr>
        <w:t>1. veljače 2016</w:t>
      </w:r>
      <w:r w:rsidRPr="003734BE">
        <w:rPr>
          <w:lang w:val="hr-HR"/>
        </w:rPr>
        <w:t>. godine.</w:t>
      </w:r>
    </w:p>
    <w:p w:rsidRDefault="00D4027A" w:rsidP="00D4027A" w:rsidR="00D4027A" w:rsidRPr="00192D51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192D51" w:rsidR="00353786" w:rsidRPr="00192D51">
      <w:pPr>
        <w:ind w:firstLine="708" w:left="7080"/>
      </w:pPr>
      <w:r>
        <w:t>Paško Bačić</w:t>
      </w:r>
    </w:p>
    <w:p w:rsidRDefault="00192D51" w:rsidP="00403F01" w:rsidR="00192D51" w:rsidRPr="00192D51">
      <w:pPr>
        <w:jc w:val="both"/>
        <w:rPr>
          <w:sz w:val="32"/>
          <w:szCs w:val="32"/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192D51">
        <w:rPr>
          <w:lang w:val="hr-HR"/>
        </w:rPr>
        <w:t xml:space="preserve">suda – </w:t>
      </w:r>
      <w:r w:rsidR="009F41E6">
        <w:rPr>
          <w:lang w:val="hr-HR"/>
        </w:rPr>
        <w:t>50</w:t>
      </w:r>
      <w:r w:rsidR="00192D51">
        <w:rPr>
          <w:lang w:val="hr-HR"/>
        </w:rPr>
        <w:t xml:space="preserve"> dana</w:t>
      </w:r>
    </w:p>
    <w:p w:rsidRDefault="00403F01" w:rsidP="00403F01" w:rsidR="00192D51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D44ECB">
        <w:rPr>
          <w:lang w:val="hr-HR"/>
        </w:rPr>
        <w:t xml:space="preserve">u </w:t>
      </w:r>
      <w:r>
        <w:rPr>
          <w:lang w:val="hr-HR"/>
        </w:rPr>
        <w:t>spis</w:t>
      </w:r>
    </w:p>
    <w:sectPr w:rsidSect="00F8408E" w:rsidR="00192D51" w:rsidRPr="003734BE">
      <w:headerReference w:type="default" r:id="rId11"/>
      <w:pgSz w:h="16838" w:w="11906"/>
      <w:pgMar w:gutter="0" w:footer="708" w:header="708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22CF" w:rsidP="003734BE" w:rsidR="00C922CF">
      <w:r>
        <w:separator/>
      </w:r>
    </w:p>
  </w:endnote>
  <w:endnote w:id="0" w:type="continuationSeparator">
    <w:p w:rsidRDefault="00C922CF" w:rsidP="003734BE" w:rsidR="00C922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22CF" w:rsidP="003734BE" w:rsidR="00C922CF">
      <w:r>
        <w:separator/>
      </w:r>
    </w:p>
  </w:footnote>
  <w:footnote w:id="0" w:type="continuationSeparator">
    <w:p w:rsidRDefault="00C922CF" w:rsidP="003734BE" w:rsidR="00C922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944D1D">
      <w:fldChar w:fldCharType="begin"/>
    </w:r>
    <w:r>
      <w:instrText>PAGE   \* MERGEFORMAT</w:instrText>
    </w:r>
    <w:r w:rsidR="00944D1D">
      <w:fldChar w:fldCharType="separate"/>
    </w:r>
    <w:r w:rsidR="00F8408E" w:rsidRPr="00F8408E">
      <w:rPr>
        <w:noProof/>
        <w:lang w:val="hr-HR"/>
      </w:rPr>
      <w:t>2</w:t>
    </w:r>
    <w:r w:rsidR="00944D1D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D4027A"/>
    <w:rsid w:val="00000FEE"/>
    <w:rsid w:val="0002675F"/>
    <w:rsid w:val="000467BE"/>
    <w:rsid w:val="00062AEB"/>
    <w:rsid w:val="000660B1"/>
    <w:rsid w:val="000666DB"/>
    <w:rsid w:val="00094B4F"/>
    <w:rsid w:val="00097F28"/>
    <w:rsid w:val="00110325"/>
    <w:rsid w:val="00121146"/>
    <w:rsid w:val="00133015"/>
    <w:rsid w:val="00160774"/>
    <w:rsid w:val="00192D51"/>
    <w:rsid w:val="001D2E90"/>
    <w:rsid w:val="001E4E14"/>
    <w:rsid w:val="001F5654"/>
    <w:rsid w:val="00200E29"/>
    <w:rsid w:val="00217DD3"/>
    <w:rsid w:val="002702A4"/>
    <w:rsid w:val="002D048F"/>
    <w:rsid w:val="002E3193"/>
    <w:rsid w:val="00353786"/>
    <w:rsid w:val="003734BE"/>
    <w:rsid w:val="00382327"/>
    <w:rsid w:val="003855E7"/>
    <w:rsid w:val="00386062"/>
    <w:rsid w:val="003929B4"/>
    <w:rsid w:val="00403F01"/>
    <w:rsid w:val="004171BE"/>
    <w:rsid w:val="00473132"/>
    <w:rsid w:val="004777B1"/>
    <w:rsid w:val="004A6CA0"/>
    <w:rsid w:val="00561AC7"/>
    <w:rsid w:val="00605AFA"/>
    <w:rsid w:val="00611E8A"/>
    <w:rsid w:val="00642955"/>
    <w:rsid w:val="00650C5E"/>
    <w:rsid w:val="0066735D"/>
    <w:rsid w:val="006767AE"/>
    <w:rsid w:val="006E3551"/>
    <w:rsid w:val="00736EF6"/>
    <w:rsid w:val="00743750"/>
    <w:rsid w:val="007467C2"/>
    <w:rsid w:val="007556F0"/>
    <w:rsid w:val="007725FF"/>
    <w:rsid w:val="007A74B6"/>
    <w:rsid w:val="007B01E4"/>
    <w:rsid w:val="007E165A"/>
    <w:rsid w:val="007F312C"/>
    <w:rsid w:val="00832F97"/>
    <w:rsid w:val="00833A1C"/>
    <w:rsid w:val="008540CA"/>
    <w:rsid w:val="008668BE"/>
    <w:rsid w:val="00876209"/>
    <w:rsid w:val="00883F0E"/>
    <w:rsid w:val="008B062D"/>
    <w:rsid w:val="008E30B1"/>
    <w:rsid w:val="00934BF2"/>
    <w:rsid w:val="0093626B"/>
    <w:rsid w:val="009374AD"/>
    <w:rsid w:val="00944D1D"/>
    <w:rsid w:val="00963099"/>
    <w:rsid w:val="00963EA5"/>
    <w:rsid w:val="00975E11"/>
    <w:rsid w:val="00984E8A"/>
    <w:rsid w:val="00993EA2"/>
    <w:rsid w:val="009966BF"/>
    <w:rsid w:val="009B0CD1"/>
    <w:rsid w:val="009B7790"/>
    <w:rsid w:val="009D46D2"/>
    <w:rsid w:val="009E5175"/>
    <w:rsid w:val="009F41E6"/>
    <w:rsid w:val="00A2463C"/>
    <w:rsid w:val="00A31ADC"/>
    <w:rsid w:val="00A452D7"/>
    <w:rsid w:val="00A515C9"/>
    <w:rsid w:val="00A66019"/>
    <w:rsid w:val="00A83CF1"/>
    <w:rsid w:val="00A97762"/>
    <w:rsid w:val="00AA1815"/>
    <w:rsid w:val="00AC4892"/>
    <w:rsid w:val="00AE57BC"/>
    <w:rsid w:val="00AE7747"/>
    <w:rsid w:val="00B12C69"/>
    <w:rsid w:val="00B347F0"/>
    <w:rsid w:val="00B348BA"/>
    <w:rsid w:val="00B6615F"/>
    <w:rsid w:val="00B70173"/>
    <w:rsid w:val="00B95BB8"/>
    <w:rsid w:val="00BC1BB3"/>
    <w:rsid w:val="00BD7EC6"/>
    <w:rsid w:val="00BF6161"/>
    <w:rsid w:val="00C07E08"/>
    <w:rsid w:val="00C30FC8"/>
    <w:rsid w:val="00C435B4"/>
    <w:rsid w:val="00C5093E"/>
    <w:rsid w:val="00C603FD"/>
    <w:rsid w:val="00C922CF"/>
    <w:rsid w:val="00CC1B3F"/>
    <w:rsid w:val="00CE1BBC"/>
    <w:rsid w:val="00CF16CB"/>
    <w:rsid w:val="00D21837"/>
    <w:rsid w:val="00D230DD"/>
    <w:rsid w:val="00D4027A"/>
    <w:rsid w:val="00D4418F"/>
    <w:rsid w:val="00D44ECB"/>
    <w:rsid w:val="00D47B51"/>
    <w:rsid w:val="00D6076B"/>
    <w:rsid w:val="00D74C99"/>
    <w:rsid w:val="00D77107"/>
    <w:rsid w:val="00D8337F"/>
    <w:rsid w:val="00E14AE2"/>
    <w:rsid w:val="00EB167D"/>
    <w:rsid w:val="00EB78C8"/>
    <w:rsid w:val="00EC0B4A"/>
    <w:rsid w:val="00EE3EFC"/>
    <w:rsid w:val="00EF0486"/>
    <w:rsid w:val="00EF764D"/>
    <w:rsid w:val="00EF7F67"/>
    <w:rsid w:val="00F010A6"/>
    <w:rsid w:val="00F012D5"/>
    <w:rsid w:val="00F5322A"/>
    <w:rsid w:val="00F72994"/>
    <w:rsid w:val="00F8408E"/>
    <w:rsid w:val="00F85A66"/>
    <w:rsid w:val="00FB40AB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B40A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B40A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B40AB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B40A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B40A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veljače 2016.</izvorni_sadrzaj>
    <derivirana_varijabla naziv="DomainObject.DatumDonosenjaOdluke_1">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2847</izvorni_sadrzaj>
    <derivirana_varijabla naziv="DomainObject.Predmet.Broj_1">2847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prosinca 2015.</izvorni_sadrzaj>
    <derivirana_varijabla naziv="DomainObject.Predmet.DatumOsnivanja_1">22.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St-2847/2015</izvorni_sadrzaj>
    <derivirana_varijabla naziv="DomainObject.Predmet.OznakaBroj_1">St-2847/2015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OPTIČKE MREŽE, za djelatnost elektroničkih komunikacijskih mreža i usluge, društvo s ograničenom odgovornošću</izvorni_sadrzaj>
    <derivirana_varijabla naziv="DomainObject.Predmet.ProtustrankaFormated_1">  OPTIČKE MREŽE, za djelatnost elektroničkih komunikacijskih mreža i usluge, društvo s ograničenom odgovornošću</derivirana_varijabla>
  </DomainObject.Predmet.ProtustrankaFormated>
  <DomainObject.Predmet.ProtustrankaFormatedOIB>
    <izvorni_sadrzaj>  OPTIČKE MREŽE, za djelatnost elektroničkih komunikacijskih mreža i usluge, društvo s ograničenom odgovornošću, OIB 78433112203</izvorni_sadrzaj>
    <derivirana_varijabla naziv="DomainObject.Predmet.ProtustrankaFormatedOIB_1">  OPTIČKE MREŽE, za djelatnost elektroničkih komunikacijskih mreža i usluge, društvo s ograničenom odgovornošću, OIB 78433112203</derivirana_varijabla>
  </DomainObject.Predmet.ProtustrankaFormatedOIB>
  <DomainObject.Predmet.ProtustrankaFormatedWithAdress>
    <izvorni_sadrzaj> OPTIČKE MREŽE, za djelatnost elektroničkih komunikacijskih mreža i usluge, društvo s ograničenom odgovornošću, Poljička cesta-Luka 5, 21310 Duće</izvorni_sadrzaj>
    <derivirana_varijabla naziv="DomainObject.Predmet.ProtustrankaFormatedWithAdress_1"> OPTIČKE MREŽE, za djelatnost elektroničkih komunikacijskih mreža i usluge, društvo s ograničenom odgovornošću, Poljička cesta-Luka 5, 21310 Duće</derivirana_varijabla>
  </DomainObject.Predmet.ProtustrankaFormatedWithAdress>
  <DomainObject.Predmet.ProtustrankaFormatedWithAdressOIB>
    <izvorni_sadrzaj> OPTIČKE MREŽE, za djelatnost elektroničkih komunikacijskih mreža i usluge, društvo s ograničenom odgovornošću, OIB 78433112203, Poljička cesta-Luka 5, 21310 Duće</izvorni_sadrzaj>
    <derivirana_varijabla naziv="DomainObject.Predmet.ProtustrankaFormatedWithAdressOIB_1"> OPTIČKE MREŽE, za djelatnost elektroničkih komunikacijskih mreža i usluge, društvo s ograničenom odgovornošću, OIB 78433112203, Poljička cesta-Luka 5, 21310 Duće</derivirana_varijabla>
  </DomainObject.Predmet.ProtustrankaFormatedWithAdressOIB>
  <DomainObject.Predmet.ProtustrankaWithAdress>
    <izvorni_sadrzaj>OPTIČKE MREŽE, za djelatnost elektroničkih komunikacijskih mreža i usluge, društvo s ograničenom odgovornošću Poljička cesta-Luka 5, 21310 Duće</izvorni_sadrzaj>
    <derivirana_varijabla naziv="DomainObject.Predmet.ProtustrankaWithAdress_1">OPTIČKE MREŽE, za djelatnost elektroničkih komunikacijskih mreža i usluge, društvo s ograničenom odgovornošću Poljička cesta-Luka 5, 21310 Duće</derivirana_varijabla>
  </DomainObject.Predmet.ProtustrankaWithAdress>
  <DomainObject.Predmet.ProtustrankaWithAdressOIB>
    <izvorni_sadrzaj>OPTIČKE MREŽE, za djelatnost elektroničkih komunikacijskih mreža i usluge, društvo s ograničenom odgovornošću, OIB 78433112203, Poljička cesta-Luka 5, 21310 Duće</izvorni_sadrzaj>
    <derivirana_varijabla naziv="DomainObject.Predmet.ProtustrankaWithAdressOIB_1">OPTIČKE MREŽE, za djelatnost elektroničkih komunikacijskih mreža i usluge, društvo s ograničenom odgovornošću, OIB 78433112203, Poljička cesta-Luka 5, 21310 Duće</derivirana_varijabla>
  </DomainObject.Predmet.ProtustrankaWithAdressOIB>
  <DomainObject.Predmet.ProtustrankaNazivFormated>
    <izvorni_sadrzaj>OPTIČKE MREŽE, za djelatnost elektroničkih komunikacijskih mreža i usluge, društvo s ograničenom odgovornošću</izvorni_sadrzaj>
    <derivirana_varijabla naziv="DomainObject.Predmet.ProtustrankaNazivFormated_1">OPTIČKE MREŽE, za djelatnost elektroničkih komunikacijskih mreža i usluge, društvo s ograničenom odgovornošću</derivirana_varijabla>
  </DomainObject.Predmet.ProtustrankaNazivFormated>
  <DomainObject.Predmet.ProtustrankaNazivFormatedOIB>
    <izvorni_sadrzaj>OPTIČKE MREŽE, za djelatnost elektroničkih komunikacijskih mreža i usluge, društvo s ograničenom odgovornošću, OIB 78433112203</izvorni_sadrzaj>
    <derivirana_varijabla naziv="DomainObject.Predmet.ProtustrankaNazivFormatedOIB_1">OPTIČKE MREŽE, za djelatnost elektroničkih komunikacijskih mreža i usluge, društvo s ograničenom odgovornošću, OIB 78433112203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59551.17</izvorni_sadrzaj>
    <derivirana_varijabla naziv="DomainObject.Predmet.TrenutnaVrijednost_1">59551.17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OPTIČKE MREŽE, za djelatnost elektroničkih komunikacijskih mreža i usluge, društvo s ograničenom odgovornošću</item>
    </izvorni_sadrzaj>
    <derivirana_varijabla naziv="DomainObject.Predmet.ProtuStrankaListFormated_1">
      <item>OPTIČKE MREŽE, za djelatnost elektroničkih komunikacijskih mreža i usluge, društvo s ograničenom odgovornošću</item>
    </derivirana_varijabla>
  </DomainObject.Predmet.ProtuStrankaListFormated>
  <DomainObject.Predmet.ProtuStrankaListFormatedOIB>
    <izvorni_sadrzaj>
      <item>OPTIČKE MREŽE, za djelatnost elektroničkih komunikacijskih mreža i usluge, društvo s ograničenom odgovornošću, OIB 78433112203</item>
    </izvorni_sadrzaj>
    <derivirana_varijabla naziv="DomainObject.Predmet.ProtuStrankaListFormatedOIB_1">
      <item>OPTIČKE MREŽE, za djelatnost elektroničkih komunikacijskih mreža i usluge, društvo s ograničenom odgovornošću, OIB 78433112203</item>
    </derivirana_varijabla>
  </DomainObject.Predmet.ProtuStrankaListFormatedOIB>
  <DomainObject.Predmet.ProtuStrankaListFormatedWithAdress>
    <izvorni_sadrzaj>
      <item>OPTIČKE MREŽE, za djelatnost elektroničkih komunikacijskih mreža i usluge, društvo s ograničenom odgovornošću, Poljička cesta-Luka 5, 21310 Duće</item>
    </izvorni_sadrzaj>
    <derivirana_varijabla naziv="DomainObject.Predmet.ProtuStrankaListFormatedWithAdress_1">
      <item>OPTIČKE MREŽE, za djelatnost elektroničkih komunikacijskih mreža i usluge, društvo s ograničenom odgovornošću, Poljička cesta-Luka 5, 21310 Duće</item>
    </derivirana_varijabla>
  </DomainObject.Predmet.ProtuStrankaListFormatedWithAdress>
  <DomainObject.Predmet.ProtuStrankaListFormatedWithAdressOIB>
    <izvorni_sadrzaj>
      <item>OPTIČKE MREŽE, za djelatnost elektroničkih komunikacijskih mreža i usluge, društvo s ograničenom odgovornošću, OIB 78433112203, Poljička cesta-Luka 5, 21310 Duće</item>
    </izvorni_sadrzaj>
    <derivirana_varijabla naziv="DomainObject.Predmet.ProtuStrankaListFormatedWithAdressOIB_1">
      <item>OPTIČKE MREŽE, za djelatnost elektroničkih komunikacijskih mreža i usluge, društvo s ograničenom odgovornošću, OIB 78433112203, Poljička cesta-Luka 5, 21310 Duće</item>
    </derivirana_varijabla>
  </DomainObject.Predmet.ProtuStrankaListFormatedWithAdressOIB>
  <DomainObject.Predmet.ProtuStrankaListNazivFormated>
    <izvorni_sadrzaj>
      <item>OPTIČKE MREŽE, za djelatnost elektroničkih komunikacijskih mreža i usluge, društvo s ograničenom odgovornošću</item>
    </izvorni_sadrzaj>
    <derivirana_varijabla naziv="DomainObject.Predmet.ProtuStrankaListNazivFormated_1">
      <item>OPTIČKE MREŽE, za djelatnost elektroničkih komunikacijskih mreža i usluge, društvo s ograničenom odgovornošću</item>
    </derivirana_varijabla>
  </DomainObject.Predmet.ProtuStrankaListNazivFormated>
  <DomainObject.Predmet.ProtuStrankaListNazivFormatedOIB>
    <izvorni_sadrzaj>
      <item>OPTIČKE MREŽE, za djelatnost elektroničkih komunikacijskih mreža i usluge, društvo s ograničenom odgovornošću, OIB 78433112203</item>
    </izvorni_sadrzaj>
    <derivirana_varijabla naziv="DomainObject.Predmet.ProtuStrankaListNazivFormatedOIB_1">
      <item>OPTIČKE MREŽE, za djelatnost elektroničkih komunikacijskih mreža i usluge, društvo s ograničenom odgovornošću, OIB 78433112203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2016.</izvorni_sadrzaj>
    <derivirana_varijabla naziv="DomainObject.Datum_1">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OPTIČKE MREŽE, za djelatnost elektroničkih komunikacijskih mreža i usluge, društvo s ograničenom odgovornošću</izvorni_sadrzaj>
    <derivirana_varijabla naziv="DomainObject.Predmet.ProtustrankaIDrugi_1">OPTIČKE MREŽE, za djelatnost elektroničkih komunikacijskih mreža i usluge, društvo s ograničenom odgovornošću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OPTIČKE MREŽE, za djelatnost elektroničkih komunikacijskih mreža i usluge, društvo s ograničenom odgovornošću, OIB 78433112203, Poljička cesta-Luka 5, 21310 Duće</izvorni_sadrzaj>
    <derivirana_varijabla naziv="DomainObject.Predmet.ProtustrankaIDrugiAdressOIB_1">OPTIČKE MREŽE, za djelatnost elektroničkih komunikacijskih mreža i usluge, društvo s ograničenom odgovornošću, OIB 78433112203, Poljička cesta-Luka 5, 21310 Duće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OPTIČKE MREŽE, za djelatnost elektroničkih komunikacijskih mreža i usluge, društvo s ograničenom odgovornošću</item>
      <item>FINANCIJSKA AGENCIJA, RC SPLIT</item>
    </izvorni_sadrzaj>
    <derivirana_varijabla naziv="DomainObject.Predmet.SudioniciListNaziv_1">
      <item>OPTIČKE MREŽE, za djelatnost elektroničkih komunikacijskih mreža i usluge, društvo s ograničenom odgovornošću</item>
      <item>FINANCIJSKA AGENCIJA, RC SPLIT</item>
    </derivirana_varijabla>
  </DomainObject.Predmet.SudioniciListNaziv>
  <DomainObject.Predmet.SudioniciListAdressOIB>
    <izvorni_sadrzaj>
      <item>OPTIČKE MREŽE, za djelatnost elektroničkih komunikacijskih mreža i usluge, društvo s ograničenom odgovornošću, OIB 78433112203, Poljička cesta-Luka 5,21310 Duće</item>
      <item>FINANCIJSKA AGENCIJA, RC SPLIT, OIB 85821130368, Mažuranićevo šetalište 24 b,21000 Split</item>
    </izvorni_sadrzaj>
    <derivirana_varijabla naziv="DomainObject.Predmet.SudioniciListAdressOIB_1">
      <item>OPTIČKE MREŽE, za djelatnost elektroničkih komunikacijskih mreža i usluge, društvo s ograničenom odgovornošću, OIB 78433112203, Poljička cesta-Luka 5,21310 Duće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78433112203</item>
      <item>, OIB 85821130368</item>
    </izvorni_sadrzaj>
    <derivirana_varijabla naziv="DomainObject.Predmet.SudioniciListNazivOIB_1">
      <item>, OIB 78433112203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67640B0-5947-44AB-AD47-1D0E202B686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331</properties:Words>
  <properties:Characters>1760</properties:Characters>
  <properties:Lines>50</properties:Lines>
  <properties:Paragraphs>16</properties:Paragraphs>
  <properties:TotalTime>149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2016-02-01T11:18:00Z</cp:lastPrinted>
  <dcterms:modified xmlns:xsi="http://www.w3.org/2001/XMLSchema-instance" xsi:type="dcterms:W3CDTF">2016-02-01T11:18:00Z</dcterms:modified>
  <cp:revision>66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