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3d50" w14:paraId="4d43d50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DF0113">
        <w:t>38</w:t>
      </w:r>
      <w:r w:rsidR="004A506B">
        <w:t>9</w:t>
      </w:r>
      <w:r w:rsidR="00EF4FFA">
        <w:t>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4A506B">
        <w:t>postupajući po prijedlogu predlagatelja Republika Hrvatska, Ministarstvo financija, Porezna uprava, Područni ured Zagreb, OIB 18683136487, kojeg zastupa Županijsko državno odvjetništvo u Zagrebu,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DF0113">
        <w:t>MOSTPROJEKT d.o.o., Zagreb, Sveti Duh 36, OIB 28335003995</w:t>
      </w:r>
      <w:r w:rsidR="00BF529A">
        <w:t>,</w:t>
      </w:r>
      <w:r w:rsidR="004A506B">
        <w:t xml:space="preserve"> </w:t>
      </w:r>
      <w:r w:rsidR="009459C3">
        <w:t xml:space="preserve">dana </w:t>
      </w:r>
      <w:r w:rsidR="00DF0113">
        <w:t>2. lipnja</w:t>
      </w:r>
      <w:r w:rsidR="00AD2ABF">
        <w:t xml:space="preserve">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CE3444">
      <w:pPr>
        <w:jc w:val="center"/>
      </w:pPr>
    </w:p>
    <w:p w:rsidRDefault="001F2FBF" w:rsidP="001F2FBF" w:rsidR="00FE69D1" w:rsidRPr="00CE3444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CE3444">
        <w:rPr>
          <w:rFonts w:hAnsi="Times New Roman" w:ascii="Times New Roman"/>
          <w:szCs w:val="24"/>
        </w:rPr>
        <w:t>I</w:t>
      </w:r>
      <w:r w:rsidR="00FE69D1" w:rsidRPr="00CE3444">
        <w:rPr>
          <w:rFonts w:hAnsi="Times New Roman" w:ascii="Times New Roman"/>
          <w:szCs w:val="24"/>
        </w:rPr>
        <w:t>.</w:t>
      </w:r>
      <w:r w:rsidRPr="00CE3444">
        <w:rPr>
          <w:rFonts w:hAnsi="Times New Roman" w:ascii="Times New Roman"/>
          <w:szCs w:val="24"/>
        </w:rPr>
        <w:t xml:space="preserve"> </w:t>
      </w:r>
      <w:r w:rsidR="00FE69D1" w:rsidRPr="00CE3444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CE3444">
        <w:rPr>
          <w:rFonts w:hAnsi="Times New Roman" w:ascii="Times New Roman"/>
          <w:szCs w:val="24"/>
        </w:rPr>
        <w:t>a</w:t>
      </w:r>
      <w:r w:rsidR="00FE69D1" w:rsidRPr="00CE3444">
        <w:rPr>
          <w:rFonts w:hAnsi="Times New Roman" w:ascii="Times New Roman"/>
          <w:szCs w:val="24"/>
        </w:rPr>
        <w:t xml:space="preserve"> postupka nad dužnikom</w:t>
      </w:r>
      <w:r w:rsidRPr="00CE3444">
        <w:rPr>
          <w:rFonts w:hAnsi="Times New Roman" w:ascii="Times New Roman"/>
          <w:szCs w:val="24"/>
        </w:rPr>
        <w:t xml:space="preserve"> </w:t>
      </w:r>
      <w:r w:rsidR="00CE3444" w:rsidRPr="00CE3444">
        <w:rPr>
          <w:rFonts w:hAnsi="Times New Roman" w:ascii="Times New Roman"/>
        </w:rPr>
        <w:t>MOSTPROJEKT d.o.o., Zagreb, Sveti Duh 36, OIB 28335003995</w:t>
      </w:r>
      <w:r w:rsidR="00FE69D1" w:rsidRPr="00CE3444">
        <w:rPr>
          <w:rFonts w:hAnsi="Times New Roman" w:ascii="Times New Roman"/>
          <w:szCs w:val="24"/>
        </w:rPr>
        <w:t>.</w:t>
      </w:r>
    </w:p>
    <w:p w:rsidRDefault="00FE69D1" w:rsidP="00FE69D1" w:rsidR="00FE69D1" w:rsidRPr="00740EB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AD2ABF">
        <w:rPr>
          <w:b/>
        </w:rPr>
        <w:t>2</w:t>
      </w:r>
      <w:r w:rsidR="00CE3444">
        <w:rPr>
          <w:b/>
        </w:rPr>
        <w:t>6</w:t>
      </w:r>
      <w:r w:rsidR="00AD2ABF">
        <w:rPr>
          <w:b/>
        </w:rPr>
        <w:t>. rujna</w:t>
      </w:r>
      <w:r w:rsidR="00FE69D1" w:rsidRPr="009C4185">
        <w:rPr>
          <w:b/>
        </w:rPr>
        <w:t xml:space="preserve"> 201</w:t>
      </w:r>
      <w:r w:rsidR="00AD2ABF">
        <w:rPr>
          <w:b/>
        </w:rPr>
        <w:t>7</w:t>
      </w:r>
      <w:r w:rsidR="00FE69D1" w:rsidRPr="009C4185">
        <w:rPr>
          <w:b/>
        </w:rPr>
        <w:t xml:space="preserve">. u </w:t>
      </w:r>
      <w:r w:rsidR="00CE3444">
        <w:rPr>
          <w:b/>
        </w:rPr>
        <w:t>10</w:t>
      </w:r>
      <w:r w:rsidR="004A506B">
        <w:rPr>
          <w:b/>
        </w:rPr>
        <w:t>,00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4A506B">
      <w:r w:rsidRPr="009B556F">
        <w:t xml:space="preserve"> na koje ročište se </w:t>
      </w:r>
      <w:r w:rsidRPr="004A506B">
        <w:t>dostavom ovog rješenja pozivaju:</w:t>
      </w:r>
    </w:p>
    <w:p w:rsidRDefault="00FE69D1" w:rsidP="00FE69D1" w:rsidR="00FE69D1" w:rsidRPr="004A506B">
      <w:pPr>
        <w:pStyle w:val="Odlomakpopisa"/>
        <w:ind w:left="0"/>
        <w:rPr>
          <w:rFonts w:hAnsi="Times New Roman" w:ascii="Times New Roman"/>
          <w:szCs w:val="24"/>
        </w:rPr>
      </w:pPr>
      <w:r w:rsidRPr="004A506B">
        <w:rPr>
          <w:rFonts w:hAnsi="Times New Roman" w:ascii="Times New Roman"/>
          <w:szCs w:val="24"/>
        </w:rPr>
        <w:t xml:space="preserve">-predlagatelj </w:t>
      </w:r>
      <w:r w:rsidR="004A506B" w:rsidRPr="004A506B">
        <w:rPr>
          <w:rFonts w:hAnsi="Times New Roman" w:ascii="Times New Roman"/>
          <w:szCs w:val="24"/>
        </w:rPr>
        <w:t xml:space="preserve">po </w:t>
      </w:r>
      <w:r w:rsidR="004A506B" w:rsidRPr="004A506B">
        <w:rPr>
          <w:rFonts w:hAnsi="Times New Roman" w:ascii="Times New Roman"/>
        </w:rPr>
        <w:t>Županijsko</w:t>
      </w:r>
      <w:r w:rsidR="004A506B">
        <w:rPr>
          <w:rFonts w:hAnsi="Times New Roman" w:ascii="Times New Roman"/>
        </w:rPr>
        <w:t>m</w:t>
      </w:r>
      <w:r w:rsidR="004A506B" w:rsidRPr="004A506B">
        <w:rPr>
          <w:rFonts w:hAnsi="Times New Roman" w:ascii="Times New Roman"/>
        </w:rPr>
        <w:t xml:space="preserve"> državno</w:t>
      </w:r>
      <w:r w:rsidR="004A506B">
        <w:rPr>
          <w:rFonts w:hAnsi="Times New Roman" w:ascii="Times New Roman"/>
        </w:rPr>
        <w:t>m</w:t>
      </w:r>
      <w:r w:rsidR="004A506B" w:rsidRPr="004A506B">
        <w:rPr>
          <w:rFonts w:hAnsi="Times New Roman" w:ascii="Times New Roman"/>
        </w:rPr>
        <w:t xml:space="preserve"> odvjetništv</w:t>
      </w:r>
      <w:r w:rsidR="004A506B">
        <w:rPr>
          <w:rFonts w:hAnsi="Times New Roman" w:ascii="Times New Roman"/>
        </w:rPr>
        <w:t xml:space="preserve">u </w:t>
      </w:r>
      <w:r w:rsidR="004A506B" w:rsidRPr="004A506B">
        <w:rPr>
          <w:rFonts w:hAnsi="Times New Roman" w:ascii="Times New Roman"/>
        </w:rPr>
        <w:t>u Zagrebu</w:t>
      </w:r>
      <w:r w:rsidR="004A506B">
        <w:rPr>
          <w:rFonts w:hAnsi="Times New Roman" w:ascii="Times New Roman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4A506B">
        <w:t>zakonski zastupni</w:t>
      </w:r>
      <w:r w:rsidR="00CE3444">
        <w:t>k</w:t>
      </w:r>
      <w:r w:rsidRPr="009B556F">
        <w:t xml:space="preserve"> dužnika</w:t>
      </w:r>
      <w:r w:rsidR="001F2FBF">
        <w:t xml:space="preserve"> </w:t>
      </w:r>
      <w:r w:rsidR="00CE3444">
        <w:t>Damir Šutej</w:t>
      </w:r>
      <w:r w:rsidR="00D1431E">
        <w:t>,</w:t>
      </w:r>
      <w:r w:rsidR="001F2FBF">
        <w:t xml:space="preserve"> </w:t>
      </w:r>
    </w:p>
    <w:p w:rsidRDefault="00FE69D1" w:rsidP="00FE69D1" w:rsidR="008F3C71">
      <w:r>
        <w:t>-</w:t>
      </w:r>
      <w:r w:rsidR="002960FC">
        <w:t>FINA</w:t>
      </w:r>
      <w:r w:rsidR="008F3C71">
        <w:t>,</w:t>
      </w:r>
    </w:p>
    <w:p w:rsidRDefault="008F3C71" w:rsidP="00FE69D1" w:rsidR="00AB2745">
      <w:r>
        <w:t>-</w:t>
      </w:r>
      <w:r w:rsidR="00CE3444">
        <w:t>Addiko bank d.d.</w:t>
      </w:r>
      <w:r w:rsidR="00AD2ABF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4A506B" w:rsidR="00CE3444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</w:t>
      </w:r>
      <w:r w:rsidR="00CE3444">
        <w:rPr>
          <w:bCs/>
        </w:rPr>
        <w:t xml:space="preserve">86 St-6542/15-8 </w:t>
      </w:r>
      <w:r>
        <w:t xml:space="preserve">od </w:t>
      </w:r>
      <w:r w:rsidR="00CE3444">
        <w:t>23. rujna 2016</w:t>
      </w:r>
      <w:r>
        <w:t xml:space="preserve">. godine obustavljen je skraćeni stečajni postupak nad dužnikom </w:t>
      </w:r>
      <w:r w:rsidR="00CE3444" w:rsidRPr="00CE3444">
        <w:t>MOSTPROJEKT d.o.o., Zagreb, Sveti Duh 36, OIB 28335003995</w:t>
      </w:r>
      <w:r w:rsidR="004A506B">
        <w:t xml:space="preserve">. Naime, vjerovnik Republika Hrvatska, Ministarstvo financija, Porezna uprava, podnio je prijedlog za otvaranje stečajnog postupka nad dužnikom te izvijestio sud da </w:t>
      </w:r>
      <w:r w:rsidR="00CE3444">
        <w:t>prema dužniku ima potraživanje u iznosu od 103.249,69 kn, a ujedno je obavijestio sud da je dužnik kod MUP-a evidentiran kao vlasnik dva vozila te kod SKDD d.d. evidentiran kao vlasnik dionica.</w:t>
      </w:r>
    </w:p>
    <w:p w:rsidRDefault="004A506B" w:rsidP="00AD2ABF" w:rsidR="004A506B">
      <w:pPr>
        <w:ind w:firstLine="720"/>
        <w:jc w:val="both"/>
      </w:pPr>
    </w:p>
    <w:p w:rsidRDefault="002F792C" w:rsidP="004A506B" w:rsidR="001F2FBF">
      <w:pPr>
        <w:ind w:firstLine="708"/>
        <w:jc w:val="both"/>
      </w:pPr>
      <w:r>
        <w:t xml:space="preserve">Slijedom navedenog, sukladno odredbi čl. 433. Stečajnog zakona (Narodne novine broj 71/15, dalje u tekstu: SZ-a) doneseno je ranije navedeno rješenje o obustavi skraćenog </w:t>
      </w:r>
      <w:r>
        <w:lastRenderedPageBreak/>
        <w:t xml:space="preserve">stečajnog postupka, </w:t>
      </w:r>
      <w:r w:rsidR="004A506B">
        <w:t xml:space="preserve">nakon pravomoćnosti kojeg se postupak nastavlja </w:t>
      </w:r>
      <w:r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AB2745">
        <w:t>,</w:t>
      </w:r>
      <w:r w:rsidR="00F67B83">
        <w:t xml:space="preserve"> FINA</w:t>
      </w:r>
      <w:r w:rsidR="00AB2745">
        <w:t xml:space="preserve"> i banka kod koje dužnik ima otvoren račun</w:t>
      </w:r>
      <w:r w:rsidR="00D1431E">
        <w:t xml:space="preserve">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CE3444">
        <w:t>2. lipnja</w:t>
      </w:r>
      <w:r w:rsidR="00AD2ABF">
        <w:t xml:space="preserve"> 2017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F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F0113">
      <w:t>38</w:t>
    </w:r>
    <w:r w:rsidR="004A506B">
      <w:t>9</w:t>
    </w:r>
    <w:r w:rsidR="00AD2ABF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23E05"/>
    <w:rsid w:val="00161B3B"/>
    <w:rsid w:val="00172EB0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C7CA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6FCD"/>
    <w:rsid w:val="00487477"/>
    <w:rsid w:val="004A506B"/>
    <w:rsid w:val="004C7C18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8F3C7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BF529A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E3444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0113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86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86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MOSTPROJEKT d.o.o.</izvorni_sadrzaj>
    <derivirana_varijabla naziv="DomainObject.Predmet.ProtustrankaFormated_1">  MOSTPROJEKT d.o.o.</derivirana_varijabla>
  </DomainObject.Predmet.ProtustrankaFormated>
  <DomainObject.Predmet.ProtustrankaFormatedOIB>
    <izvorni_sadrzaj>  MOSTPROJEKT d.o.o., OIB 28335003995</izvorni_sadrzaj>
    <derivirana_varijabla naziv="DomainObject.Predmet.ProtustrankaFormatedOIB_1">  MOSTPROJEKT d.o.o., OIB 28335003995</derivirana_varijabla>
  </DomainObject.Predmet.ProtustrankaFormatedOIB>
  <DomainObject.Predmet.ProtustrankaFormatedWithAdress>
    <izvorni_sadrzaj> MOSTPROJEKT d.o.o., Sveti Duh 36, 10000 Zagreb</izvorni_sadrzaj>
    <derivirana_varijabla naziv="DomainObject.Predmet.ProtustrankaFormatedWithAdress_1"> MOSTPROJEKT d.o.o., Sveti Duh 36, 10000 Zagreb</derivirana_varijabla>
  </DomainObject.Predmet.ProtustrankaFormatedWithAdress>
  <DomainObject.Predmet.ProtustrankaFormatedWithAdressOIB>
    <izvorni_sadrzaj> MOSTPROJEKT d.o.o., OIB 28335003995, Sveti Duh 36, 10000 Zagreb</izvorni_sadrzaj>
    <derivirana_varijabla naziv="DomainObject.Predmet.ProtustrankaFormatedWithAdressOIB_1"> MOSTPROJEKT d.o.o., OIB 28335003995, Sveti Duh 36, 10000 Zagreb</derivirana_varijabla>
  </DomainObject.Predmet.ProtustrankaFormatedWithAdressOIB>
  <DomainObject.Predmet.ProtustrankaWithAdress>
    <izvorni_sadrzaj>MOSTPROJEKT d.o.o. Sveti Duh 36, 10000 Zagreb</izvorni_sadrzaj>
    <derivirana_varijabla naziv="DomainObject.Predmet.ProtustrankaWithAdress_1">MOSTPROJEKT d.o.o. Sveti Duh 36, 10000 Zagreb</derivirana_varijabla>
  </DomainObject.Predmet.ProtustrankaWithAdress>
  <DomainObject.Predmet.ProtustrankaWithAdressOIB>
    <izvorni_sadrzaj>MOSTPROJEKT d.o.o., OIB 28335003995, Sveti Duh 36, 10000 Zagreb</izvorni_sadrzaj>
    <derivirana_varijabla naziv="DomainObject.Predmet.ProtustrankaWithAdressOIB_1">MOSTPROJEKT d.o.o., OIB 28335003995, Sveti Duh 36, 10000 Zagreb</derivirana_varijabla>
  </DomainObject.Predmet.ProtustrankaWithAdressOIB>
  <DomainObject.Predmet.ProtustrankaNazivFormated>
    <izvorni_sadrzaj>MOSTPROJEKT d.o.o.</izvorni_sadrzaj>
    <derivirana_varijabla naziv="DomainObject.Predmet.ProtustrankaNazivFormated_1">MOSTPROJEKT d.o.o.</derivirana_varijabla>
  </DomainObject.Predmet.ProtustrankaNazivFormated>
  <DomainObject.Predmet.ProtustrankaNazivFormatedOIB>
    <izvorni_sadrzaj>MOSTPROJEKT d.o.o., OIB 28335003995</izvorni_sadrzaj>
    <derivirana_varijabla naziv="DomainObject.Predmet.ProtustrankaNazivFormatedOIB_1">MOSTPROJEKT d.o.o., OIB 28335003995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MOSTPROJEKT d.o.o.</item>
    </izvorni_sadrzaj>
    <derivirana_varijabla naziv="DomainObject.Predmet.ProtuStrankaListFormated_1">
      <item>MOSTPROJEKT d.o.o.</item>
    </derivirana_varijabla>
  </DomainObject.Predmet.ProtuStrankaListFormated>
  <DomainObject.Predmet.ProtuStrankaListFormatedOIB>
    <izvorni_sadrzaj>
      <item>MOSTPROJEKT d.o.o., OIB 28335003995</item>
    </izvorni_sadrzaj>
    <derivirana_varijabla naziv="DomainObject.Predmet.ProtuStrankaListFormatedOIB_1">
      <item>MOSTPROJEKT d.o.o., OIB 28335003995</item>
    </derivirana_varijabla>
  </DomainObject.Predmet.ProtuStrankaListFormatedOIB>
  <DomainObject.Predmet.ProtuStrankaListFormatedWithAdress>
    <izvorni_sadrzaj>
      <item>MOSTPROJEKT d.o.o., Sveti Duh 36, 10000 Zagreb</item>
    </izvorni_sadrzaj>
    <derivirana_varijabla naziv="DomainObject.Predmet.ProtuStrankaListFormatedWithAdress_1">
      <item>MOSTPROJEKT d.o.o., Sveti Duh 36, 10000 Zagreb</item>
    </derivirana_varijabla>
  </DomainObject.Predmet.ProtuStrankaListFormatedWithAdress>
  <DomainObject.Predmet.ProtuStrankaListFormatedWithAdressOIB>
    <izvorni_sadrzaj>
      <item>MOSTPROJEKT d.o.o., OIB 28335003995, Sveti Duh 36, 10000 Zagreb</item>
    </izvorni_sadrzaj>
    <derivirana_varijabla naziv="DomainObject.Predmet.ProtuStrankaListFormatedWithAdressOIB_1">
      <item>MOSTPROJEKT d.o.o., OIB 28335003995, Sveti Duh 36, 10000 Zagreb</item>
    </derivirana_varijabla>
  </DomainObject.Predmet.ProtuStrankaListFormatedWithAdressOIB>
  <DomainObject.Predmet.ProtuStrankaListNazivFormated>
    <izvorni_sadrzaj>
      <item>MOSTPROJEKT d.o.o.</item>
    </izvorni_sadrzaj>
    <derivirana_varijabla naziv="DomainObject.Predmet.ProtuStrankaListNazivFormated_1">
      <item>MOSTPROJEKT d.o.o.</item>
    </derivirana_varijabla>
  </DomainObject.Predmet.ProtuStrankaListNazivFormated>
  <DomainObject.Predmet.ProtuStrankaListNazivFormatedOIB>
    <izvorni_sadrzaj>
      <item>MOSTPROJEKT d.o.o., OIB 28335003995</item>
    </izvorni_sadrzaj>
    <derivirana_varijabla naziv="DomainObject.Predmet.ProtuStrankaListNazivFormatedOIB_1">
      <item>MOSTPROJEKT d.o.o., OIB 28335003995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MOSTPROJEKT d.o.o.</izvorni_sadrzaj>
    <derivirana_varijabla naziv="DomainObject.Predmet.ProtustrankaIDrugi_1">MOSTPROJEKT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MOSTPROJEKT d.o.o., OIB 28335003995, Sveti Duh 36, 10000 Zagreb</izvorni_sadrzaj>
    <derivirana_varijabla naziv="DomainObject.Predmet.ProtustrankaIDrugiAdressOIB_1">MOSTPROJEKT d.o.o., OIB 28335003995, Sveti Duh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MOSTPROJEKT d.o.o.</item>
      <item>FINA Regionalni centar Zagreb</item>
      <item>RH MF Porezna uprava Zagreb</item>
      <item>ŽDO u Zagrebu</item>
    </izvorni_sadrzaj>
    <derivirana_varijabla naziv="DomainObject.Predmet.SudioniciListNaziv_1">
      <item>MOSTPROJEKT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MOSTPROJEKT d.o.o., OIB 28335003995, Sveti Duh 36,10000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MOSTPROJEKT d.o.o., OIB 28335003995, Sveti Duh 36,10000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28335003995</item>
      <item>, OIB 85821130368</item>
      <item>, OIB 18683136487</item>
      <item>, OIB 16488001145</item>
    </izvorni_sadrzaj>
    <derivirana_varijabla naziv="DomainObject.Predmet.SudioniciListNazivOIB_1">
      <item>, OIB 28335003995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455</properties:Words>
  <properties:Characters>2543</properties:Characters>
  <properties:Lines>73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2017-06-02T11:31:00Z</dcterms:created>
  <dc:creator>Korisnik</dc:creator>
  <cp:lastModifiedBy>Goranka Boljkovac</cp:lastModifiedBy>
  <cp:lastPrinted>2017-06-02T11:37:00Z</cp:lastPrinted>
  <dcterms:modified xmlns:xsi="http://www.w3.org/2001/XMLSchema-instance" xsi:type="dcterms:W3CDTF">2017-06-02T11:41:00Z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