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321a" w14:paraId="e78321a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0E5D95" w:rsidP="000E5D95" w:rsidR="000E5D95">
      <w:pPr>
        <w:jc w:val="both"/>
        <w:rPr>
          <w:szCs w:val="24"/>
          <w:lang w:val="hr-HR"/>
        </w:rPr>
      </w:pP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PULIĆ d.o.o. za trgovinu, ugostiteljstvo i usluge "u stečaju", </w:t>
      </w:r>
      <w:proofErr w:type="spellStart"/>
      <w:r w:rsidRPr="000E5D95">
        <w:rPr>
          <w:szCs w:val="24"/>
          <w:lang w:val="hr-HR"/>
        </w:rPr>
        <w:t>Močići</w:t>
      </w:r>
      <w:proofErr w:type="spellEnd"/>
      <w:r w:rsidRPr="000E5D95">
        <w:rPr>
          <w:szCs w:val="24"/>
          <w:lang w:val="hr-HR"/>
        </w:rPr>
        <w:t xml:space="preserve">, Dobrota 18, MBS: 090018823, OIB: 40684962960, zastupanog po stečajnom upravitelju Milan Ljubičić iz Kolan, </w:t>
      </w:r>
      <w:proofErr w:type="spellStart"/>
      <w:r w:rsidRPr="000E5D95">
        <w:rPr>
          <w:szCs w:val="24"/>
          <w:lang w:val="hr-HR"/>
        </w:rPr>
        <w:t>Šimuni</w:t>
      </w:r>
      <w:proofErr w:type="spellEnd"/>
      <w:r w:rsidRPr="000E5D95">
        <w:rPr>
          <w:szCs w:val="24"/>
          <w:lang w:val="hr-HR"/>
        </w:rPr>
        <w:t xml:space="preserve"> 142, OIB: 87161295116, izvan ročišta, dana </w:t>
      </w:r>
      <w:r w:rsidR="00D2574F">
        <w:rPr>
          <w:szCs w:val="24"/>
          <w:lang w:val="hr-HR"/>
        </w:rPr>
        <w:t>07. ožujk</w:t>
      </w:r>
      <w:r w:rsidRPr="000E5D95">
        <w:rPr>
          <w:szCs w:val="24"/>
          <w:lang w:val="hr-HR"/>
        </w:rPr>
        <w:t>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 xml:space="preserve">z a k </w:t>
      </w:r>
      <w:proofErr w:type="spellStart"/>
      <w:r w:rsidRPr="000E5D95">
        <w:rPr>
          <w:b/>
          <w:lang w:val="hr-HR"/>
        </w:rPr>
        <w:t>lj</w:t>
      </w:r>
      <w:proofErr w:type="spellEnd"/>
      <w:r w:rsidRPr="000E5D95">
        <w:rPr>
          <w:b/>
          <w:lang w:val="hr-HR"/>
        </w:rPr>
        <w:t xml:space="preserve">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nadmetanja </w:t>
      </w:r>
      <w:r w:rsidR="000E5D95">
        <w:rPr>
          <w:lang w:val="hr-HR"/>
        </w:rPr>
        <w:t>4717</w:t>
      </w:r>
      <w:r w:rsidRPr="00DA1BD1">
        <w:rPr>
          <w:lang w:val="hr-HR"/>
        </w:rPr>
        <w:t>)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D2574F" w:rsidP="007912B2" w:rsidR="005C4A0D" w:rsidRPr="007912B2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IVAN DODIG</w:t>
      </w:r>
      <w:r w:rsidR="000E5D95" w:rsidRPr="007912B2">
        <w:rPr>
          <w:lang w:val="hr-HR"/>
        </w:rPr>
        <w:t>, OIB</w:t>
      </w:r>
      <w:r w:rsidR="00600889">
        <w:rPr>
          <w:lang w:val="hr-HR"/>
        </w:rPr>
        <w:t xml:space="preserve"> uplatitelja</w:t>
      </w:r>
      <w:r w:rsidR="000E5D95" w:rsidRPr="007912B2">
        <w:rPr>
          <w:lang w:val="hr-HR"/>
        </w:rPr>
        <w:t xml:space="preserve">: </w:t>
      </w:r>
      <w:r>
        <w:rPr>
          <w:lang w:val="hr-HR"/>
        </w:rPr>
        <w:t>05393918574</w:t>
      </w:r>
      <w:r w:rsidR="000E5D95" w:rsidRPr="007912B2">
        <w:rPr>
          <w:lang w:val="hr-HR"/>
        </w:rPr>
        <w:t>, u iznosu od 53.</w:t>
      </w:r>
      <w:r>
        <w:rPr>
          <w:lang w:val="hr-HR"/>
        </w:rPr>
        <w:t>526,90 kuna</w:t>
      </w:r>
      <w:r w:rsidR="007912B2">
        <w:rPr>
          <w:lang w:val="hr-HR"/>
        </w:rPr>
        <w:t>.</w:t>
      </w:r>
    </w:p>
    <w:p w:rsidRDefault="001D331A" w:rsidP="001D331A" w:rsidR="001D331A">
      <w:pPr>
        <w:jc w:val="both"/>
        <w:rPr>
          <w:lang w:val="hr-HR"/>
        </w:rPr>
      </w:pP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</w:p>
    <w:p w:rsidRDefault="005C4A0D" w:rsidP="001D331A" w:rsidR="00D2574F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S obzirom da je do dovršetka dražbovanja kao </w:t>
      </w:r>
      <w:r w:rsidR="007912B2">
        <w:rPr>
          <w:lang w:val="hr-HR"/>
        </w:rPr>
        <w:t xml:space="preserve">zadnja </w:t>
      </w:r>
      <w:r>
        <w:rPr>
          <w:lang w:val="hr-HR"/>
        </w:rPr>
        <w:t xml:space="preserve">valjana ponuda zabilježena ponuda </w:t>
      </w:r>
      <w:proofErr w:type="spellStart"/>
      <w:r w:rsidR="007912B2">
        <w:rPr>
          <w:lang w:val="hr-HR"/>
        </w:rPr>
        <w:t>Safija</w:t>
      </w:r>
      <w:proofErr w:type="spellEnd"/>
      <w:r w:rsidR="007912B2">
        <w:rPr>
          <w:lang w:val="hr-HR"/>
        </w:rPr>
        <w:t xml:space="preserve"> </w:t>
      </w:r>
      <w:proofErr w:type="spellStart"/>
      <w:r w:rsidR="007912B2">
        <w:rPr>
          <w:lang w:val="hr-HR"/>
        </w:rPr>
        <w:t>Denkwitz</w:t>
      </w:r>
      <w:proofErr w:type="spellEnd"/>
      <w:r w:rsidR="007912B2">
        <w:rPr>
          <w:lang w:val="hr-HR"/>
        </w:rPr>
        <w:t xml:space="preserve"> Cerić</w:t>
      </w:r>
      <w:r>
        <w:rPr>
          <w:lang w:val="hr-HR"/>
        </w:rPr>
        <w:t xml:space="preserve">, valjalo je ostalim sudionicima dražbe koji su uplatili jamčevinu, istu vratiti u skladu s čl. </w:t>
      </w:r>
      <w:r w:rsidR="001D331A">
        <w:rPr>
          <w:lang w:val="hr-HR"/>
        </w:rPr>
        <w:t>132.</w:t>
      </w:r>
      <w:r>
        <w:rPr>
          <w:lang w:val="hr-HR"/>
        </w:rPr>
        <w:t xml:space="preserve"> e st. 4. Ovršnog zakona (Narodne nov</w:t>
      </w:r>
      <w:r w:rsidR="00D2574F">
        <w:rPr>
          <w:lang w:val="hr-HR"/>
        </w:rPr>
        <w:t xml:space="preserve">ine broj 112/12, 25/13 i 93/14), što je sud </w:t>
      </w:r>
      <w:r w:rsidR="00600889">
        <w:rPr>
          <w:lang w:val="hr-HR"/>
        </w:rPr>
        <w:t xml:space="preserve">i </w:t>
      </w:r>
      <w:r w:rsidR="00D2574F">
        <w:rPr>
          <w:lang w:val="hr-HR"/>
        </w:rPr>
        <w:t>odredio zaključkom od 02. siječnja 2018.g.</w:t>
      </w:r>
    </w:p>
    <w:p w:rsidRDefault="00600889" w:rsidP="001D331A" w:rsidR="00600889">
      <w:pPr>
        <w:tabs>
          <w:tab w:pos="567" w:val="left"/>
        </w:tabs>
        <w:jc w:val="both"/>
        <w:rPr>
          <w:lang w:val="hr-HR"/>
        </w:rPr>
      </w:pPr>
    </w:p>
    <w:p w:rsidRDefault="00D2574F" w:rsidP="001D331A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Fina je obavijestila sud da postoji djelomična uplata jamčevine u iznosu od 53.526,90 kuna od strane  </w:t>
      </w:r>
      <w:r w:rsidRPr="00D2574F">
        <w:rPr>
          <w:lang w:val="hr-HR"/>
        </w:rPr>
        <w:t>IVAN DODIG, OIB: 05393918574</w:t>
      </w:r>
      <w:r>
        <w:rPr>
          <w:lang w:val="hr-HR"/>
        </w:rPr>
        <w:t>, ali bez podataka</w:t>
      </w:r>
      <w:r w:rsidR="00600889">
        <w:rPr>
          <w:lang w:val="hr-HR"/>
        </w:rPr>
        <w:t xml:space="preserve"> o adresi i </w:t>
      </w:r>
      <w:r>
        <w:rPr>
          <w:lang w:val="hr-HR"/>
        </w:rPr>
        <w:t xml:space="preserve"> na koji račun je potr</w:t>
      </w:r>
      <w:r w:rsidR="00600889">
        <w:rPr>
          <w:lang w:val="hr-HR"/>
        </w:rPr>
        <w:t>ebno izvršiti povrat sredstava.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600889">
        <w:rPr>
          <w:b/>
          <w:szCs w:val="24"/>
          <w:lang w:val="hr-HR"/>
        </w:rPr>
        <w:t>07</w:t>
      </w:r>
      <w:r w:rsidR="00DA1BD1" w:rsidRPr="00791A59">
        <w:rPr>
          <w:b/>
          <w:szCs w:val="24"/>
          <w:lang w:val="hr-HR"/>
        </w:rPr>
        <w:t xml:space="preserve">. </w:t>
      </w:r>
      <w:r w:rsidR="00600889">
        <w:rPr>
          <w:b/>
          <w:szCs w:val="24"/>
          <w:lang w:val="hr-HR"/>
        </w:rPr>
        <w:t>ožujk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600889" w:rsidR="00DA1BD1" w:rsidRPr="0060088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  <w:r w:rsidR="00600889">
        <w:rPr>
          <w:lang w:val="hr-HR"/>
        </w:rPr>
        <w:t>, putem e oglasna ploča suda</w:t>
      </w:r>
    </w:p>
    <w:p w:rsidRDefault="00600889" w:rsidP="00600889" w:rsidR="00600889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 xml:space="preserve">IVAN DODIG, </w:t>
      </w:r>
      <w:r w:rsidRPr="00600889">
        <w:rPr>
          <w:lang w:val="hr-HR"/>
        </w:rPr>
        <w:t>putem e oglasna ploča suda</w:t>
      </w:r>
    </w:p>
    <w:p w:rsidRDefault="005F2300" w:rsidP="00791A59" w:rsidR="005F2300" w:rsidRPr="005C4A0D">
      <w:pPr>
        <w:pStyle w:val="Odlomakpopisa"/>
        <w:ind w:left="283"/>
        <w:jc w:val="both"/>
        <w:rPr>
          <w:lang w:val="hr-HR"/>
        </w:rPr>
      </w:pPr>
    </w:p>
    <w:sectPr w:rsidSect="00B15A41" w:rsidR="005F2300" w:rsidRPr="005C4A0D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proofErr w:type="spellStart"/>
    <w:r w:rsidR="007912B2" w:rsidRPr="007912B2">
      <w:t>Posl</w:t>
    </w:r>
    <w:proofErr w:type="spellEnd"/>
    <w:r w:rsidR="007912B2" w:rsidRPr="007912B2">
      <w:t>. br. 18 St-174/2016-81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proofErr w:type="spellStart"/>
    <w:r w:rsidRPr="007912B2">
      <w:rPr>
        <w:b/>
      </w:rPr>
      <w:t>Posl</w:t>
    </w:r>
    <w:proofErr w:type="spellEnd"/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St-174</w:t>
    </w:r>
    <w:r w:rsidR="00DA1BD1" w:rsidRPr="007912B2">
      <w:rPr>
        <w:b/>
      </w:rPr>
      <w:t>/</w:t>
    </w:r>
    <w:r w:rsidR="000E5D95" w:rsidRPr="007912B2">
      <w:rPr>
        <w:b/>
      </w:rPr>
      <w:t>2016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4823"/>
    <w:rsid w:val="00395E0D"/>
    <w:rsid w:val="003C6DD2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00889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E651B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574F"/>
    <w:rsid w:val="00D26768"/>
    <w:rsid w:val="00D43651"/>
    <w:rsid w:val="00D44D1B"/>
    <w:rsid w:val="00DA1BD1"/>
    <w:rsid w:val="00DA5034"/>
    <w:rsid w:val="00DA73E3"/>
    <w:rsid w:val="00DB7BA3"/>
    <w:rsid w:val="00DC5E80"/>
    <w:rsid w:val="00DF2626"/>
    <w:rsid w:val="00DF5DD9"/>
    <w:rsid w:val="00DF658B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 26.02.18. spis u suca</izvorni_sadrzaj>
    <derivirana_varijabla naziv="DomainObject.Predmet.PrimjedbaSuca_1">ŽALBA-otp 26.02.18. spis u suca</derivirana_varijabla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veljače 2018.</izvorni_sadrzaj>
    <derivirana_varijabla naziv="DomainObject.Predmet.SpisIzvanSuda.DatumIzlazaSpisa_1">26.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1C2D1-7EBF-4B81-AF0D-606834CE3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1297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2018-03-07T09:29:00Z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2018-03-07T09:36:00Z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174 16 samo za ivan dodig.docx)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