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a9a3" w14:paraId="26ba9a3" w:rsidRDefault="006D3AFE" w:rsidP="006D3AFE" w:rsidR="006D3AFE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Poslovni broj: 6 St-</w:t>
      </w:r>
      <w:r w:rsidR="00BF2DA6">
        <w:rPr>
          <w:rFonts w:cs="Times New Roman" w:eastAsia="Times New Roman" w:hAnsi="Times New Roman" w:ascii="Times New Roman"/>
          <w:sz w:val="24"/>
          <w:szCs w:val="24"/>
          <w:lang w:val="en-GB"/>
        </w:rPr>
        <w:t>141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/2018-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8</w:t>
      </w:r>
    </w:p>
    <w:p w:rsidRDefault="00B53CF8" w:rsidP="00935093" w:rsidR="009350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B53CF8" w:rsidP="00935093" w:rsidR="005D6A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734315" w:rsidP="00935093" w:rsidR="005D6A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F8" w:rsidP="00935093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C30B85" w:rsidP="00C30B85" w:rsidR="00B53CF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</w:t>
      </w:r>
      <w:r w:rsidR="00B53CF8"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Dr. Franje Tuđmana 35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734315" w:rsidP="00B53CF8" w:rsidR="0073431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734315" w:rsidP="00B53CF8" w:rsidR="007343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B53CF8" w:rsidP="00B53CF8" w:rsidR="00B53CF8" w:rsidRPr="008E2BA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B54A5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BF2DA6">
        <w:rPr>
          <w:rFonts w:cs="Times New Roman" w:eastAsia="Times New Roman" w:hAnsi="Times New Roman" w:ascii="Times New Roman"/>
          <w:sz w:val="24"/>
          <w:szCs w:val="24"/>
          <w:lang w:val="en-GB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2018. za provedbu skraćenoga stečajnog postupka nad dužnikom</w:t>
      </w:r>
      <w:r w:rsidRP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BF2DA6">
        <w:rPr>
          <w:rFonts w:cs="Times New Roman" w:hAnsi="Times New Roman" w:ascii="Times New Roman"/>
          <w:sz w:val="24"/>
          <w:szCs w:val="24"/>
        </w:rPr>
        <w:t>KORALJ d.o.o., Zlarin, Obala ratnih mornara 17, OIB: 58536710809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BF2DA6">
        <w:rPr>
          <w:rFonts w:cs="Times New Roman" w:eastAsia="Times New Roman" w:hAnsi="Times New Roman" w:ascii="Times New Roman"/>
          <w:sz w:val="24"/>
          <w:szCs w:val="24"/>
          <w:lang w:val="en-GB"/>
        </w:rPr>
        <w:t>12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734315" w:rsidP="00B53CF8" w:rsidR="00734315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 i j e š i o  j e</w:t>
      </w:r>
    </w:p>
    <w:p w:rsidRDefault="00B53CF8" w:rsidP="00B53CF8" w:rsidR="00B53CF8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B54A5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I. Otvara se skraćeni stečajni postupak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F2DA6">
        <w:rPr>
          <w:rFonts w:cs="Times New Roman" w:hAnsi="Times New Roman" w:ascii="Times New Roman"/>
          <w:sz w:val="24"/>
          <w:szCs w:val="24"/>
        </w:rPr>
        <w:t>KORALJ d.o.o., Zlarin, Obala ratnih mornara 17, OIB: 58536710809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,</w:t>
      </w:r>
      <w:r w:rsidR="00BF2DA6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 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danom </w:t>
      </w:r>
      <w:r w:rsidR="00BF2DA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 u </w:t>
      </w:r>
      <w:r w:rsidR="00BF2DA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11</w:t>
      </w:r>
      <w:r w:rsidR="0093509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031FB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40</w:t>
      </w:r>
      <w:r w:rsidR="006D3AF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ati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B53CF8" w:rsidP="00B53CF8" w:rsidR="00B53CF8" w:rsidRPr="00E877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165A2E" w:rsidR="00162894" w:rsidRPr="00162894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1628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16289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162894" w:rsidRPr="00162894">
        <w:rPr>
          <w:rFonts w:cs="Times New Roman" w:hAnsi="Times New Roman" w:ascii="Times New Roman"/>
          <w:sz w:val="24"/>
          <w:szCs w:val="24"/>
        </w:rPr>
        <w:t>Marko Bitanga iz Podstrane, Stjepana Radića 49, OIB: 53393072664.</w:t>
      </w:r>
    </w:p>
    <w:p w:rsidRDefault="00B53CF8" w:rsidP="00165A2E" w:rsidR="00B53CF8" w:rsidRPr="00165A2E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B54A57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Zaključuje se skraćeni stečajni postupak nad dužnikom</w:t>
      </w:r>
      <w:r w:rsidRP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BF2DA6">
        <w:rPr>
          <w:rFonts w:cs="Times New Roman" w:hAnsi="Times New Roman" w:ascii="Times New Roman"/>
          <w:sz w:val="24"/>
          <w:szCs w:val="24"/>
        </w:rPr>
        <w:t>KORALJ d.o.o., Zlarin, Obala ratnih mornara 17, OIB: 58536710809</w:t>
      </w:r>
      <w:r w:rsidRPr="00B54A57">
        <w:rPr>
          <w:rFonts w:cs="Times New Roman" w:hAnsi="Times New Roman" w:ascii="Times New Roman"/>
          <w:sz w:val="24"/>
          <w:szCs w:val="24"/>
        </w:rPr>
        <w:t>.</w:t>
      </w: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B53CF8" w:rsidP="00B53CF8" w:rsidR="00B53CF8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BF2DA6" w:rsidP="00B53CF8" w:rsidR="00BF2DA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Obrazloženje</w:t>
      </w: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BF2DA6">
        <w:rPr>
          <w:rFonts w:cs="Times New Roman" w:eastAsia="Times New Roman" w:hAnsi="Times New Roman" w:ascii="Times New Roman"/>
          <w:sz w:val="24"/>
          <w:szCs w:val="24"/>
          <w:lang w:val="en-GB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na dan </w:t>
      </w:r>
      <w:r w:rsidR="00BF2DA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19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u Očevidniku redoslijeda osnova za plaćanje ima evidentirane neizvršene osnove za plaćanje u neprekinutom razdoblju od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ukupnom iznosu od </w:t>
      </w:r>
      <w:r w:rsidR="00BF2DA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8</w:t>
      </w:r>
      <w:r w:rsidR="00B110D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r w:rsidR="00BF2DA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975</w:t>
      </w:r>
      <w:r w:rsidR="00B110D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BF2DA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98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 račun u </w:t>
      </w:r>
      <w:r w:rsidR="00B110D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Zagrebačkoj banci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d.d., te da nema zaplijenjena novčana sredstava na ime predujma za namirenje troškova stečajnog postupka.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BF2DA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15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  <w:r w:rsidR="00DB586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objavio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BF2DA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proizlazi da je račun dužnika i dalje u blokadi zbog neizvršenih osnova za plaćanje u iznosu od </w:t>
      </w:r>
      <w:r w:rsidR="00BF2DA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9.032,78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BF2DA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203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 xml:space="preserve">Izbor stečajnoga upravitelja dužnika obavljen je metodom slučajnog odabira za područje nadležnosti ovog suda, a sukladno odredbi čl. 432. SZ-a. 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BF2DA6">
        <w:rPr>
          <w:rFonts w:cs="Times New Roman" w:eastAsia="Times New Roman" w:hAnsi="Times New Roman" w:ascii="Times New Roman"/>
          <w:sz w:val="24"/>
          <w:szCs w:val="24"/>
          <w:lang w:val="en-GB"/>
        </w:rPr>
        <w:t>12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36254" w:rsidP="00B53CF8" w:rsidR="00165A2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002931">
        <w:rPr>
          <w:rFonts w:cs="Times New Roman" w:hAnsi="Times New Roman" w:ascii="Times New Roman"/>
          <w:sz w:val="24"/>
          <w:szCs w:val="24"/>
        </w:rPr>
        <w:t xml:space="preserve">    </w:t>
      </w:r>
      <w:r w:rsidR="00B53CF8" w:rsidRPr="00BE39DF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E36254" w:rsidP="00B53CF8" w:rsidR="00B53CF8" w:rsidRPr="00BE39D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935093">
        <w:rPr>
          <w:rFonts w:cs="Times New Roman" w:hAnsi="Times New Roman" w:ascii="Times New Roman"/>
          <w:sz w:val="24"/>
          <w:szCs w:val="24"/>
        </w:rPr>
        <w:t xml:space="preserve">       </w:t>
      </w:r>
      <w:r w:rsidR="00165A2E">
        <w:rPr>
          <w:rFonts w:cs="Times New Roman" w:hAnsi="Times New Roman" w:ascii="Times New Roman"/>
          <w:sz w:val="24"/>
          <w:szCs w:val="24"/>
        </w:rPr>
        <w:t xml:space="preserve">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B53CF8" w:rsidRPr="00BE39DF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22733E" w:rsidP="0022733E" w:rsidR="00C30B85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</w:p>
    <w:p w:rsidRDefault="0022733E" w:rsidP="00C30B85" w:rsidR="00165A2E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</w:t>
      </w:r>
    </w:p>
    <w:p w:rsidRDefault="0022733E" w:rsidP="00C30B85" w:rsidR="00935093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B53CF8">
        <w:rPr>
          <w:rFonts w:cs="Times New Roman" w:eastAsia="Times New Roman" w:hAnsi="Times New Roman" w:ascii="Times New Roman"/>
          <w:sz w:val="24"/>
          <w:szCs w:val="24"/>
          <w:lang w:val="en-GB"/>
        </w:rPr>
        <w:t>Uputa o pravnom lijeku</w:t>
      </w:r>
      <w:r w:rsidR="00C372D2">
        <w:rPr>
          <w:rFonts w:cs="Times New Roman" w:eastAsia="Times New Roman" w:hAnsi="Times New Roman" w:ascii="Times New Roman"/>
          <w:sz w:val="24"/>
          <w:szCs w:val="24"/>
          <w:lang w:val="en-GB"/>
        </w:rPr>
        <w:t>: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B53CF8" w:rsidP="00B53CF8" w:rsidR="00B53CF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</w:t>
      </w:r>
      <w:r w:rsidR="00E877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izjavu i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potvrdu o imenovanju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B53CF8" w:rsidP="00B53CF8" w:rsidR="00B53CF8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3CF8" w:rsidP="00B53CF8" w:rsidR="00B53CF8"/>
    <w:p w:rsidRDefault="009A3301" w:rsidR="009A3301"/>
    <w:sectPr w:rsidSect="006D3AFE" w:rsidR="009A330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AFE" w:rsidR="00CC323C">
      <w:pPr>
        <w:spacing w:lineRule="auto" w:line="240" w:after="0"/>
      </w:pPr>
      <w:r>
        <w:separator/>
      </w:r>
    </w:p>
  </w:endnote>
  <w:endnote w:id="0" w:type="continuationSeparator">
    <w:p w:rsidRDefault="006D3AFE" w:rsidR="00CC32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AFE" w:rsidR="00CC323C">
      <w:pPr>
        <w:spacing w:lineRule="auto" w:line="240" w:after="0"/>
      </w:pPr>
      <w:r>
        <w:separator/>
      </w:r>
    </w:p>
  </w:footnote>
  <w:footnote w:id="0" w:type="continuationSeparator">
    <w:p w:rsidRDefault="006D3AFE" w:rsidR="00CC32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9180315"/>
      <w:docPartObj>
        <w:docPartGallery w:val="Page Numbers (Top of Page)"/>
        <w:docPartUnique/>
      </w:docPartObj>
    </w:sdtPr>
    <w:sdtEndPr/>
    <w:sdtContent>
      <w:p w:rsidRDefault="006D3AFE" w:rsidP="00E87730" w:rsidR="00E87730">
        <w:pPr>
          <w:spacing w:lineRule="auto" w:line="240" w:after="0"/>
          <w:jc w:val="right"/>
          <w:rPr>
            <w:rFonts w:cs="Times New Roman" w:eastAsia="Times New Roman" w:hAnsi="Times New Roman" w:ascii="Times New Roman"/>
            <w:sz w:val="24"/>
            <w:szCs w:val="24"/>
            <w:lang w:val="en-GB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278">
          <w:rPr>
            <w:noProof/>
          </w:rPr>
          <w:t>3</w:t>
        </w:r>
        <w:r>
          <w:fldChar w:fldCharType="end"/>
        </w:r>
        <w:r>
          <w:t xml:space="preserve">                               </w:t>
        </w:r>
        <w:r w:rsidRPr="006D3AFE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 xml:space="preserve"> </w:t>
        </w:r>
        <w:r w:rsidR="00E87730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Poslovni broj: 6 St-</w:t>
        </w:r>
        <w:r w:rsidR="00BF2DA6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141</w:t>
        </w:r>
        <w:r w:rsidR="00E87730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/2018-</w:t>
        </w:r>
        <w:r w:rsidR="00B9413F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8</w:t>
        </w:r>
      </w:p>
      <w:p w:rsidRDefault="006D3AFE" w:rsidP="006D3AFE" w:rsidR="006D3AFE">
        <w:pPr>
          <w:spacing w:lineRule="auto" w:line="240" w:after="0"/>
          <w:jc w:val="right"/>
          <w:rPr>
            <w:rFonts w:cs="Times New Roman" w:eastAsia="Times New Roman" w:hAnsi="Times New Roman" w:ascii="Times New Roman"/>
            <w:sz w:val="24"/>
            <w:szCs w:val="24"/>
            <w:lang w:val="en-GB"/>
          </w:rPr>
        </w:pPr>
      </w:p>
      <w:p w:rsidRDefault="00D35278" w:rsidR="006D3AFE">
        <w:pPr>
          <w:pStyle w:val="Zaglavlje"/>
          <w:jc w:val="center"/>
        </w:pPr>
      </w:p>
    </w:sdtContent>
  </w:sdt>
  <w:p w:rsidRDefault="00D35278" w:rsidP="00BE39DF" w:rsidR="00BE39DF">
    <w:pPr>
      <w:pStyle w:val="Zaglavlje"/>
      <w:tabs>
        <w:tab w:pos="4208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3CF8"/>
    <w:rsid w:val="00002931"/>
    <w:rsid w:val="00021E5D"/>
    <w:rsid w:val="00031FB6"/>
    <w:rsid w:val="00162894"/>
    <w:rsid w:val="00165A2E"/>
    <w:rsid w:val="001A3F54"/>
    <w:rsid w:val="001F3E8A"/>
    <w:rsid w:val="0022733E"/>
    <w:rsid w:val="005D6ABD"/>
    <w:rsid w:val="005E1D2C"/>
    <w:rsid w:val="006D3AFE"/>
    <w:rsid w:val="00734315"/>
    <w:rsid w:val="008A7F88"/>
    <w:rsid w:val="00935093"/>
    <w:rsid w:val="009A3301"/>
    <w:rsid w:val="00A56DD8"/>
    <w:rsid w:val="00B110D5"/>
    <w:rsid w:val="00B53CF8"/>
    <w:rsid w:val="00B616E1"/>
    <w:rsid w:val="00B9413F"/>
    <w:rsid w:val="00BF2DA6"/>
    <w:rsid w:val="00C30B85"/>
    <w:rsid w:val="00C372D2"/>
    <w:rsid w:val="00CC323C"/>
    <w:rsid w:val="00CC3809"/>
    <w:rsid w:val="00D35278"/>
    <w:rsid w:val="00DB586C"/>
    <w:rsid w:val="00E36254"/>
    <w:rsid w:val="00E8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3CF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3CF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53CF8"/>
  </w:style>
  <w:style w:styleId="Bezproreda" w:type="paragraph">
    <w:name w:val="No Spacing"/>
    <w:uiPriority w:val="1"/>
    <w:qFormat/>
    <w:rsid w:val="00B53CF8"/>
    <w:pPr>
      <w:spacing w:lineRule="auto" w:line="240" w:after="0"/>
    </w:pPr>
  </w:style>
  <w:style w:styleId="Podnoje" w:type="paragraph">
    <w:name w:val="footer"/>
    <w:basedOn w:val="Normal"/>
    <w:link w:val="PodnojeChar"/>
    <w:uiPriority w:val="99"/>
    <w:unhideWhenUsed/>
    <w:rsid w:val="006D3A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D3AFE"/>
  </w:style>
  <w:style w:styleId="Tekstbalonia" w:type="paragraph">
    <w:name w:val="Balloon Text"/>
    <w:basedOn w:val="Normal"/>
    <w:link w:val="TekstbaloniaChar"/>
    <w:uiPriority w:val="99"/>
    <w:semiHidden/>
    <w:unhideWhenUsed/>
    <w:rsid w:val="006D3A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3A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27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27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27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27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3CF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3CF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53CF8"/>
  </w:style>
  <w:style w:styleId="Bezproreda" w:type="paragraph">
    <w:name w:val="No Spacing"/>
    <w:uiPriority w:val="1"/>
    <w:qFormat/>
    <w:rsid w:val="00B53CF8"/>
    <w:pPr>
      <w:spacing w:after="0" w:line="240" w:lineRule="auto"/>
    </w:pPr>
  </w:style>
  <w:style w:styleId="Podnoje" w:type="paragraph">
    <w:name w:val="footer"/>
    <w:basedOn w:val="Normal"/>
    <w:link w:val="PodnojeChar"/>
    <w:uiPriority w:val="99"/>
    <w:unhideWhenUsed/>
    <w:rsid w:val="006D3A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D3AFE"/>
  </w:style>
  <w:style w:styleId="Tekstbalonia" w:type="paragraph">
    <w:name w:val="Balloon Text"/>
    <w:basedOn w:val="Normal"/>
    <w:link w:val="TekstbaloniaChar"/>
    <w:uiPriority w:val="99"/>
    <w:semiHidden/>
    <w:unhideWhenUsed/>
    <w:rsid w:val="006D3A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3A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2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2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2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2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KORALJ d.o.o. za turizam i usluge</izvorni_sadrzaj>
    <derivirana_varijabla naziv="DomainObject.Predmet.ProtustrankaFormated_1">  KORALJ d.o.o. za turizam i usluge</derivirana_varijabla>
  </DomainObject.Predmet.ProtustrankaFormated>
  <DomainObject.Predmet.ProtustrankaFormatedOIB>
    <izvorni_sadrzaj>  KORALJ d.o.o. za turizam i usluge, OIB 58536710809</izvorni_sadrzaj>
    <derivirana_varijabla naziv="DomainObject.Predmet.ProtustrankaFormatedOIB_1">  KORALJ d.o.o. za turizam i usluge, OIB 58536710809</derivirana_varijabla>
  </DomainObject.Predmet.ProtustrankaFormatedOIB>
  <DomainObject.Predmet.ProtustrankaFormatedWithAdress>
    <izvorni_sadrzaj> KORALJ d.o.o. za turizam i usluge, Obala ratnih mornara 17, 22232 Zlarin</izvorni_sadrzaj>
    <derivirana_varijabla naziv="DomainObject.Predmet.ProtustrankaFormatedWithAdress_1"> KORALJ d.o.o. za turizam i usluge, Obala ratnih mornara 17, 22232 Zlarin</derivirana_varijabla>
  </DomainObject.Predmet.ProtustrankaFormatedWithAdress>
  <DomainObject.Predmet.ProtustrankaFormatedWithAdressOIB>
    <izvorni_sadrzaj> KORALJ d.o.o. za turizam i usluge, OIB 58536710809, Obala ratnih mornara 17, 22232 Zlarin</izvorni_sadrzaj>
    <derivirana_varijabla naziv="DomainObject.Predmet.ProtustrankaFormatedWithAdressOIB_1"> KORALJ d.o.o. za turizam i usluge, OIB 58536710809, Obala ratnih mornara 17, 22232 Zlarin</derivirana_varijabla>
  </DomainObject.Predmet.ProtustrankaFormatedWithAdressOIB>
  <DomainObject.Predmet.ProtustrankaWithAdress>
    <izvorni_sadrzaj>KORALJ d.o.o. za turizam i usluge Obala ratnih mornara 17, 22232 Zlarin</izvorni_sadrzaj>
    <derivirana_varijabla naziv="DomainObject.Predmet.ProtustrankaWithAdress_1">KORALJ d.o.o. za turizam i usluge Obala ratnih mornara 17, 22232 Zlarin</derivirana_varijabla>
  </DomainObject.Predmet.ProtustrankaWithAdress>
  <DomainObject.Predmet.ProtustrankaWithAdressOIB>
    <izvorni_sadrzaj>KORALJ d.o.o. za turizam i usluge, OIB 58536710809, Obala ratnih mornara 17, 22232 Zlarin</izvorni_sadrzaj>
    <derivirana_varijabla naziv="DomainObject.Predmet.ProtustrankaWithAdressOIB_1">KORALJ d.o.o. za turizam i usluge, OIB 58536710809, Obala ratnih mornara 17, 22232 Zlarin</derivirana_varijabla>
  </DomainObject.Predmet.ProtustrankaWithAdressOIB>
  <DomainObject.Predmet.ProtustrankaNazivFormated>
    <izvorni_sadrzaj>KORALJ d.o.o. za turizam i usluge</izvorni_sadrzaj>
    <derivirana_varijabla naziv="DomainObject.Predmet.ProtustrankaNazivFormated_1">KORALJ d.o.o. za turizam i usluge</derivirana_varijabla>
  </DomainObject.Predmet.ProtustrankaNazivFormated>
  <DomainObject.Predmet.ProtustrankaNazivFormatedOIB>
    <izvorni_sadrzaj>KORALJ d.o.o. za turizam i usluge, OIB 58536710809</izvorni_sadrzaj>
    <derivirana_varijabla naziv="DomainObject.Predmet.ProtustrankaNazivFormatedOIB_1">KORALJ d.o.o. za turizam i usluge, OIB 58536710809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KORALJ d.o.o. za turizam i usluge</item>
    </izvorni_sadrzaj>
    <derivirana_varijabla naziv="DomainObject.Predmet.ProtuStrankaListFormated_1">
      <item>KORALJ d.o.o. za turizam i usluge</item>
    </derivirana_varijabla>
  </DomainObject.Predmet.ProtuStrankaListFormated>
  <DomainObject.Predmet.ProtuStrankaListFormatedOIB>
    <izvorni_sadrzaj>
      <item>KORALJ d.o.o. za turizam i usluge, OIB 58536710809</item>
    </izvorni_sadrzaj>
    <derivirana_varijabla naziv="DomainObject.Predmet.ProtuStrankaListFormatedOIB_1">
      <item>KORALJ d.o.o. za turizam i usluge, OIB 58536710809</item>
    </derivirana_varijabla>
  </DomainObject.Predmet.ProtuStrankaListFormatedOIB>
  <DomainObject.Predmet.ProtuStrankaListFormatedWithAdress>
    <izvorni_sadrzaj>
      <item>KORALJ d.o.o. za turizam i usluge, Obala ratnih mornara 17, 22232 Zlarin</item>
    </izvorni_sadrzaj>
    <derivirana_varijabla naziv="DomainObject.Predmet.ProtuStrankaListFormatedWithAdress_1">
      <item>KORALJ d.o.o. za turizam i usluge, Obala ratnih mornara 17, 22232 Zlarin</item>
    </derivirana_varijabla>
  </DomainObject.Predmet.ProtuStrankaListFormatedWithAdress>
  <DomainObject.Predmet.ProtuStrankaListFormatedWithAdressOIB>
    <izvorni_sadrzaj>
      <item>KORALJ d.o.o. za turizam i usluge, OIB 58536710809, Obala ratnih mornara 17, 22232 Zlarin</item>
    </izvorni_sadrzaj>
    <derivirana_varijabla naziv="DomainObject.Predmet.ProtuStrankaListFormatedWithAdressOIB_1">
      <item>KORALJ d.o.o. za turizam i usluge, OIB 58536710809, Obala ratnih mornara 17, 22232 Zlarin</item>
    </derivirana_varijabla>
  </DomainObject.Predmet.ProtuStrankaListFormatedWithAdressOIB>
  <DomainObject.Predmet.ProtuStrankaListNazivFormated>
    <izvorni_sadrzaj>
      <item>KORALJ d.o.o. za turizam i usluge</item>
    </izvorni_sadrzaj>
    <derivirana_varijabla naziv="DomainObject.Predmet.ProtuStrankaListNazivFormated_1">
      <item>KORALJ d.o.o. za turizam i usluge</item>
    </derivirana_varijabla>
  </DomainObject.Predmet.ProtuStrankaListNazivFormated>
  <DomainObject.Predmet.ProtuStrankaListNazivFormatedOIB>
    <izvorni_sadrzaj>
      <item>KORALJ d.o.o. za turizam i usluge, OIB 58536710809</item>
    </izvorni_sadrzaj>
    <derivirana_varijabla naziv="DomainObject.Predmet.ProtuStrankaListNazivFormatedOIB_1">
      <item>KORALJ d.o.o. za turizam i usluge, OIB 58536710809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KORALJ d.o.o. za turizam i usluge</izvorni_sadrzaj>
    <derivirana_varijabla naziv="DomainObject.Predmet.ProtustrankaIDrugi_1">KORALJ d.o.o.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KORALJ d.o.o. za turizam i usluge, OIB 58536710809, Obala ratnih mornara 17, 22232 Zlarin</izvorni_sadrzaj>
    <derivirana_varijabla naziv="DomainObject.Predmet.ProtustrankaIDrugiAdressOIB_1">KORALJ d.o.o. za turizam i usluge, OIB 58536710809, Obala ratnih mornara 17,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KORALJ d.o.o. za turizam i usluge</item>
    </izvorni_sadrzaj>
    <derivirana_varijabla naziv="DomainObject.Predmet.SudioniciListNaziv_1">
      <item>FINA - Podružnica Šibenik</item>
      <item>KORALJ d.o.o. za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KORALJ d.o.o. za turizam i usluge, OIB 58536710809, Obala ratnih mornara 17,22232 Zlarin</item>
    </izvorni_sadrzaj>
    <derivirana_varijabla naziv="DomainObject.Predmet.SudioniciListAdressOIB_1">
      <item>FINA - Podružnica Šibenik, OIB 85821130368, Perivoj L. Marune 1,22000 Šibenik</item>
      <item>KORALJ d.o.o. za turizam i usluge, OIB 58536710809, Obala ratnih mornara 17,22232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58536710809</item>
    </izvorni_sadrzaj>
    <derivirana_varijabla naziv="DomainObject.Predmet.SudioniciListNazivOIB_1">
      <item>, OIB 85821130368</item>
      <item>, OIB 58536710809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BD595-4B17-4795-A01C-26DBF7403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5664</properties:Characters>
  <properties:Lines>126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2018-07-12T09:26:00Z</dcterms:created>
  <dc:creator>Anamarija Kovačić Milković</dc:creator>
  <cp:lastModifiedBy>Anamarija Kovačić Milković</cp:lastModifiedBy>
  <cp:lastPrinted>2018-07-10T09:43:00Z</cp:lastPrinted>
  <dcterms:modified xmlns:xsi="http://www.w3.org/2001/XMLSchema-instance" xsi:type="dcterms:W3CDTF">2018-07-12T09:37:00Z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St-141-18-otvaranje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