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943"/>
        <w:gridCol w:w="284"/>
      </w:tblGrid>
      <w:tr w:rsidTr="005D5CF6" w:rsidR="00FA257F" w:rsidRPr="002A37B5">
        <w:trPr>
          <w:gridAfter w:val="1"/>
          <w:wAfter w:type="dxa" w:w="284"/>
        </w:trPr>
        <w:tc>
          <w:tcPr>
            <w:tcW w:type="dxa" w:w="2943"/>
          </w:tcPr>
          <w:p w:rsidRDefault="00FA257F" w:rsidP="005D5CF6" w:rsidR="00FA257F" w:rsidRPr="002A37B5">
            <w:pPr>
              <w:jc w:val="center"/>
              <w:rPr>
                <w:rFonts w:cs="Times New Roman" w:hAnsi="Times New Roman" w:ascii="Times New Roman"/>
              </w:rPr>
            </w:pPr>
            <w:bookmarkStart w:name="_GoBack" w:id="0"/>
            <w:bookmarkEnd w:id="0"/>
            <w:r w:rsidRPr="002A37B5">
              <w:rPr>
                <w:noProof/>
              </w:rPr>
              <w:drawing>
                <wp:inline distR="0" distL="0" distB="0" distT="0">
                  <wp:extent cy="744574" cx="592111"/>
                  <wp:effectExtent b="0" r="0" t="0" l="0"/>
                  <wp:docPr descr="F:\RADIONICA\Slike\GRB-RH-jpg.jpg" name="Slika 1" id="1"/>
                  <wp:cNvGraphicFramePr>
                    <a:graphicFrameLocks noChangeAspect="true"/>
                  </wp:cNvGraphicFramePr>
                  <a:graphic>
                    <a:graphicData uri="http://schemas.openxmlformats.org/drawingml/2006/picture">
                      <pic:pic>
                        <pic:nvPicPr>
                          <pic:cNvPr descr="F:\RADIONICA\Slike\GRB-RH-jpg.jpg"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53144" cx="598926"/>
                          </a:xfrm>
                          <a:prstGeom prst="rect">
                            <a:avLst/>
                          </a:prstGeom>
                          <a:noFill/>
                          <a:ln>
                            <a:noFill/>
                          </a:ln>
                        </pic:spPr>
                      </pic:pic>
                    </a:graphicData>
                  </a:graphic>
                </wp:inline>
              </w:drawing>
            </w:r>
          </w:p>
        </w:tc>
      </w:tr>
      <w:tr w:rsidTr="005D5CF6" w:rsidR="00FA257F" w:rsidRPr="002A37B5">
        <w:tc>
          <w:tcPr>
            <w:tcW w:type="dxa" w:w="3227"/>
            <w:gridSpan w:val="2"/>
          </w:tcPr>
          <w:p w:rsidRDefault="00FA257F" w:rsidP="005D5CF6" w:rsidR="00FA257F" w:rsidRPr="002A37B5">
            <w:pPr>
              <w:jc w:val="center"/>
              <w:rPr>
                <w:rFonts w:cs="Times New Roman" w:hAnsi="Times New Roman" w:ascii="Times New Roman"/>
              </w:rPr>
            </w:pPr>
            <w:r w:rsidRPr="002A37B5">
              <w:rPr>
                <w:rFonts w:cs="Times New Roman" w:hAnsi="Times New Roman" w:ascii="Times New Roman"/>
              </w:rPr>
              <w:t>Republika Hrvatska</w:t>
            </w:r>
          </w:p>
          <w:p w:rsidRDefault="00FA257F" w:rsidP="005D5CF6" w:rsidR="00FA257F" w:rsidRPr="002A37B5">
            <w:pPr>
              <w:jc w:val="center"/>
              <w:rPr>
                <w:rFonts w:cs="Times New Roman" w:hAnsi="Times New Roman" w:ascii="Times New Roman"/>
              </w:rPr>
            </w:pPr>
            <w:r w:rsidRPr="002A37B5">
              <w:rPr>
                <w:rFonts w:cs="Times New Roman" w:hAnsi="Times New Roman" w:ascii="Times New Roman"/>
              </w:rPr>
              <w:t>Trgovački sud u Zadru</w:t>
            </w:r>
          </w:p>
          <w:p w:rsidRDefault="00FA257F" w:rsidP="005D5CF6" w:rsidR="00FA257F" w:rsidRPr="002A37B5">
            <w:pPr>
              <w:jc w:val="center"/>
              <w:rPr>
                <w:rFonts w:cs="Times New Roman" w:hAnsi="Times New Roman" w:ascii="Times New Roman"/>
              </w:rPr>
            </w:pPr>
            <w:r w:rsidRPr="002A37B5">
              <w:rPr>
                <w:rFonts w:cs="Times New Roman" w:hAnsi="Times New Roman" w:ascii="Times New Roman"/>
              </w:rPr>
              <w:t>Zadar, Dr. Franje Tuđmana 35</w:t>
            </w:r>
          </w:p>
        </w:tc>
      </w:tr>
    </w:tbl>
    <w:p w14:textId="79c3e30" w14:paraId="79c3e30" w:rsidRDefault="004F6142" w:rsidP="0027534F" w:rsidR="004F6142" w:rsidRPr="007221C8">
      <w:pPr>
        <w15:collapsed w:val="false"/>
        <w:rPr>
          <w:bCs/>
        </w:rPr>
      </w:pPr>
    </w:p>
    <w:p w:rsidRDefault="00B33BB6" w:rsidP="00010784" w:rsidR="00B33BB6">
      <w:pPr>
        <w:jc w:val="center"/>
        <w:rPr>
          <w:bCs/>
        </w:rPr>
      </w:pPr>
    </w:p>
    <w:p w:rsidRDefault="00003B58" w:rsidP="00010784" w:rsidR="00003B58" w:rsidRPr="007221C8">
      <w:pPr>
        <w:jc w:val="center"/>
        <w:rPr>
          <w:bCs/>
        </w:rPr>
      </w:pPr>
      <w:r w:rsidRPr="007221C8">
        <w:rPr>
          <w:bCs/>
        </w:rPr>
        <w:t xml:space="preserve">R E P U B L I K A  H R V A T S K A </w:t>
      </w:r>
    </w:p>
    <w:p w:rsidRDefault="00003B58" w:rsidP="00ED177D" w:rsidR="00003B58" w:rsidRPr="007221C8">
      <w:pPr>
        <w:jc w:val="both"/>
        <w:rPr>
          <w:bCs/>
        </w:rPr>
      </w:pPr>
    </w:p>
    <w:p w:rsidRDefault="00003B58" w:rsidP="00ED177D" w:rsidR="00003B58" w:rsidRPr="007221C8">
      <w:pPr>
        <w:jc w:val="center"/>
        <w:rPr>
          <w:bCs/>
        </w:rPr>
      </w:pPr>
      <w:r w:rsidRPr="007221C8">
        <w:rPr>
          <w:bCs/>
        </w:rPr>
        <w:t xml:space="preserve"> Z A K LJ U Č A K </w:t>
      </w:r>
    </w:p>
    <w:p w:rsidRDefault="00003B58" w:rsidP="00ED177D" w:rsidR="00003B58" w:rsidRPr="00010784">
      <w:pPr>
        <w:jc w:val="both"/>
      </w:pPr>
    </w:p>
    <w:p w:rsidRDefault="003434DC" w:rsidP="004F6142" w:rsidR="004F6142" w:rsidRPr="00EA3FC8">
      <w:pPr>
        <w:ind w:firstLine="708"/>
        <w:jc w:val="both"/>
        <w:rPr>
          <w:b/>
        </w:rPr>
      </w:pPr>
      <w:r>
        <w:t xml:space="preserve">Trgovački sud u Zadru, </w:t>
      </w:r>
      <w:r w:rsidR="004F6142">
        <w:t>po sutkinji</w:t>
      </w:r>
      <w:r w:rsidR="004F6142" w:rsidRPr="00976A50">
        <w:t xml:space="preserve"> </w:t>
      </w:r>
      <w:r w:rsidR="004F6142">
        <w:t>Ani Markač,</w:t>
      </w:r>
      <w:r w:rsidR="004F6142" w:rsidRPr="00976A50">
        <w:t xml:space="preserve"> </w:t>
      </w:r>
      <w:r w:rsidR="007221C8">
        <w:t xml:space="preserve">u stečajnom postupku </w:t>
      </w:r>
      <w:r w:rsidR="004F6142" w:rsidRPr="00976A50">
        <w:t xml:space="preserve">nad stečajnim dužnikom </w:t>
      </w:r>
      <w:r w:rsidR="00FA257F">
        <w:t xml:space="preserve">Stečajna masa iza TLM Aluminium d.d. </w:t>
      </w:r>
      <w:r w:rsidR="004F6142">
        <w:t xml:space="preserve">u stečaju, </w:t>
      </w:r>
      <w:r w:rsidR="00FA257F">
        <w:t>Zadar, Miroslava Krleže 1/E</w:t>
      </w:r>
      <w:r w:rsidR="004F6142">
        <w:t xml:space="preserve">, </w:t>
      </w:r>
      <w:r w:rsidR="004F6142" w:rsidRPr="00F60CD9">
        <w:t>OIB:</w:t>
      </w:r>
      <w:r w:rsidR="00FA257F">
        <w:t>474657117231</w:t>
      </w:r>
      <w:r w:rsidR="004F6142">
        <w:t xml:space="preserve">, kojeg zastupa stečajni upravitelj Branko Morić, </w:t>
      </w:r>
      <w:r w:rsidR="00FA257F">
        <w:t>11. veljače 2019</w:t>
      </w:r>
      <w:r w:rsidR="007F2000">
        <w:t>.</w:t>
      </w:r>
    </w:p>
    <w:p w:rsidRDefault="00B33BB6" w:rsidP="007F2000" w:rsidR="00B33BB6"/>
    <w:p w:rsidRDefault="00003B58" w:rsidP="00ED177D" w:rsidR="00003B58">
      <w:pPr>
        <w:jc w:val="center"/>
      </w:pPr>
      <w:r w:rsidRPr="00010784">
        <w:t>z a k lj u č i o   j e</w:t>
      </w:r>
    </w:p>
    <w:p w:rsidRDefault="005240AA" w:rsidP="00ED177D" w:rsidR="005240AA" w:rsidRPr="00010784">
      <w:pPr>
        <w:jc w:val="center"/>
      </w:pPr>
    </w:p>
    <w:p w:rsidRDefault="005240AA" w:rsidP="00FA257F" w:rsidR="005240AA">
      <w:pPr>
        <w:ind w:firstLine="708"/>
        <w:jc w:val="both"/>
      </w:pPr>
      <w:r>
        <w:t xml:space="preserve">Odobrava se </w:t>
      </w:r>
      <w:r w:rsidRPr="00010784">
        <w:t xml:space="preserve">stečajnom upravitelju </w:t>
      </w:r>
      <w:r>
        <w:t xml:space="preserve">Branku Moriću da na ime obavljanja poslova </w:t>
      </w:r>
      <w:r w:rsidR="007F2000">
        <w:t xml:space="preserve">u vezi </w:t>
      </w:r>
      <w:r w:rsidR="00FA257F">
        <w:t>za pripremu i izradu Godišnjeg financijskog izvješća nakon zaključenja stečaja</w:t>
      </w:r>
      <w:r w:rsidR="00FC4F64">
        <w:t xml:space="preserve">, </w:t>
      </w:r>
      <w:r w:rsidR="00A46F96">
        <w:t xml:space="preserve">zaključi ugovor o djelu i </w:t>
      </w:r>
      <w:r>
        <w:t xml:space="preserve">isplati bruto trošak naknade </w:t>
      </w:r>
      <w:r w:rsidR="00A46F96">
        <w:t xml:space="preserve">za obavljene poslove </w:t>
      </w:r>
      <w:r>
        <w:t xml:space="preserve">i to SANDRI SVIRČIĆ iz Šibenika, OIB:28324268385 iznos bruto troška u iznosu od 5.000,00 kn i </w:t>
      </w:r>
      <w:r w:rsidR="00FA257F">
        <w:t>ANI BOŠNJAK</w:t>
      </w:r>
      <w:r>
        <w:t xml:space="preserve"> iz Šibenika, OIB:</w:t>
      </w:r>
      <w:r w:rsidR="00FA257F">
        <w:t>75757762269</w:t>
      </w:r>
      <w:r>
        <w:t xml:space="preserve"> iznos bruto troška u iznosu od 5.000,00 kn. </w:t>
      </w:r>
    </w:p>
    <w:p w:rsidRDefault="00B33BB6" w:rsidP="00B33BB6" w:rsidR="00B33BB6" w:rsidRPr="00010784">
      <w:pPr>
        <w:ind w:firstLine="708"/>
        <w:jc w:val="both"/>
      </w:pPr>
    </w:p>
    <w:p w:rsidRDefault="005240AA" w:rsidP="005240AA" w:rsidR="005240AA">
      <w:pPr>
        <w:jc w:val="center"/>
      </w:pPr>
      <w:r w:rsidRPr="00010784">
        <w:t>O</w:t>
      </w:r>
      <w:r>
        <w:t xml:space="preserve">brazloženje </w:t>
      </w:r>
      <w:r w:rsidRPr="00010784">
        <w:t xml:space="preserve"> </w:t>
      </w:r>
    </w:p>
    <w:p w:rsidRDefault="005240AA" w:rsidP="005240AA" w:rsidR="005240AA" w:rsidRPr="00010784"/>
    <w:p w:rsidRDefault="005240AA" w:rsidP="007F2000" w:rsidR="00A46F96">
      <w:pPr>
        <w:ind w:firstLine="708"/>
        <w:jc w:val="both"/>
      </w:pPr>
      <w:r>
        <w:t xml:space="preserve">Stečajni upravitelj podneskom od </w:t>
      </w:r>
      <w:r w:rsidR="00A46F96">
        <w:t>31. siječnja 2019</w:t>
      </w:r>
      <w:r w:rsidR="007F2000">
        <w:t xml:space="preserve">. </w:t>
      </w:r>
      <w:r>
        <w:t>zatražio je od s</w:t>
      </w:r>
      <w:r w:rsidR="003F3AE4">
        <w:t>uda</w:t>
      </w:r>
      <w:r>
        <w:t xml:space="preserve"> suglasnost za </w:t>
      </w:r>
      <w:r w:rsidR="00A46F96">
        <w:t xml:space="preserve">zaključenje ugovora o djelu te </w:t>
      </w:r>
      <w:r>
        <w:t>obračun</w:t>
      </w:r>
      <w:r w:rsidR="00A46F96">
        <w:t>a</w:t>
      </w:r>
      <w:r>
        <w:t xml:space="preserve"> i isplatu osoba</w:t>
      </w:r>
      <w:r w:rsidR="003F3AE4">
        <w:t>ma</w:t>
      </w:r>
      <w:r>
        <w:t xml:space="preserve"> koj</w:t>
      </w:r>
      <w:r w:rsidR="00180BC4">
        <w:t>e su angažirane za priprem</w:t>
      </w:r>
      <w:r>
        <w:t xml:space="preserve">u </w:t>
      </w:r>
      <w:r w:rsidR="00A46F96">
        <w:t xml:space="preserve"> izradu Godišnjeg financijskog izvješća nakon zaključenja stečaja, odnosno GFI za 2018. i to u ukupnom bruto iznosu od 10.000,00 kuna.</w:t>
      </w:r>
    </w:p>
    <w:p w:rsidRDefault="00A46F96" w:rsidP="007F2000" w:rsidR="00A46F96">
      <w:pPr>
        <w:ind w:firstLine="708"/>
        <w:jc w:val="both"/>
      </w:pPr>
      <w:r>
        <w:t>Stečajni upravitelj pojasnio je, da je poslove knjigovodstva za stečajnog dužnika obavljala radnica Sandra Svirčić iz Šibenika i to temeljem ugovora o radu na određeno vrijeme, kojoj je stečajni upravitelj otkazao ugovor danom brisanja dužnika TLM Aluminium d.d. u stečaju iz sudskog registra, 21. prosinca 2018. Međutim, nakon zaključenja stečajnog postupka i brisanja stečajnog dužnika iz sudskog registra stečajni upravitelj da je dužan dostaviti financijska izvješća za dužnika za 2018. i to Financijskoj agenciji GFI, a Poreznoj upravi financijska izvješća i prijavu poreza.</w:t>
      </w:r>
    </w:p>
    <w:p w:rsidRDefault="00A46F96" w:rsidP="007F2000" w:rsidR="00A46F96">
      <w:pPr>
        <w:ind w:firstLine="708"/>
        <w:jc w:val="both"/>
      </w:pPr>
      <w:r>
        <w:t>Stečajni postupak nad dužnikom TLM Aluminium d.d. u stečaju, nakon brisanja istog dužnika iz sudskog registra nastavljen je u ime dužnika Stečajna masa iza TLM Aluminium d.d. u stečaju, a koji ne može imati zaposlenike te se ne može produžiti ugovor o radu ili zaključiti novi ugovor o radu. Slijedom čega stečajni upravitelj od suda traži suglasnost da zaključi ugovor o djelu za izvršenje poslova sastavljanja i izrade financijskog izvješća za dužnika TLM Aluminium d.d. u stečaju za 2018. sa bivšim radnicama na tim poslovima. Polazeći od složenosti i obujma poslova, a posebno rokova u kojima se financijska izvješća za 2018. moraju izraditi i dostaviti Financijskoj agenciji i Poreznoj upravi, stečajni upravitelj smatra da je realno da se za sve te poslove obračuna isplati naknada u ukupnom bruto iznosu od 10.000,00 kuna, računajući u taj iznos sve troškove u vezi sa isplatom, odnosno kao bruto trošak isplate, ili po svakoj osobi bruto trošak naknade od 5.000,00 kuna.</w:t>
      </w:r>
    </w:p>
    <w:p w:rsidRDefault="005240AA" w:rsidP="005240AA" w:rsidR="005240AA" w:rsidRPr="00010784">
      <w:pPr>
        <w:ind w:firstLine="708"/>
        <w:jc w:val="both"/>
      </w:pPr>
      <w:r>
        <w:lastRenderedPageBreak/>
        <w:t xml:space="preserve">Uzimajući </w:t>
      </w:r>
      <w:r w:rsidR="007F2000">
        <w:t>u obzir naprijed navedeno s</w:t>
      </w:r>
      <w:r>
        <w:t xml:space="preserve">ud je udovoljio zahtjevu stečajnog upravitelja te odlučio kao u izreci. </w:t>
      </w:r>
      <w:r w:rsidRPr="00010784">
        <w:t xml:space="preserve"> </w:t>
      </w:r>
    </w:p>
    <w:p w:rsidRDefault="005240AA" w:rsidP="000F7353" w:rsidR="005240AA"/>
    <w:p w:rsidRDefault="005240AA" w:rsidP="005240AA" w:rsidR="005240AA">
      <w:pPr>
        <w:ind w:firstLine="708"/>
        <w:jc w:val="center"/>
      </w:pPr>
      <w:r>
        <w:t xml:space="preserve">U Zadru </w:t>
      </w:r>
      <w:r w:rsidR="00A46F96">
        <w:t>11. veljače 2019</w:t>
      </w:r>
      <w:r w:rsidR="007F2000">
        <w:t>.</w:t>
      </w:r>
    </w:p>
    <w:p w:rsidRDefault="003F3AE4" w:rsidP="003F3AE4" w:rsidR="003F3AE4">
      <w:pPr>
        <w:rPr>
          <w:szCs w:val="22"/>
        </w:rPr>
      </w:pPr>
    </w:p>
    <w:p w:rsidRDefault="003F3AE4" w:rsidP="003F3AE4" w:rsidR="003F3AE4" w:rsidRPr="006F3E15">
      <w:r w:rsidRPr="006F3E15">
        <w:t>Za točnost otpravka-o</w:t>
      </w:r>
      <w:r>
        <w:t>vlaštena službenica</w:t>
      </w:r>
      <w:r>
        <w:tab/>
      </w:r>
      <w:r>
        <w:tab/>
      </w:r>
      <w:r>
        <w:tab/>
      </w:r>
      <w:r>
        <w:tab/>
      </w:r>
      <w:r>
        <w:tab/>
        <w:t xml:space="preserve"> </w:t>
      </w:r>
      <w:r>
        <w:tab/>
        <w:t xml:space="preserve">        </w:t>
      </w:r>
      <w:r w:rsidRPr="006F3E15">
        <w:t>Sutkinja</w:t>
      </w:r>
    </w:p>
    <w:p w:rsidRDefault="00A46F96" w:rsidP="003F3AE4" w:rsidR="003F3AE4" w:rsidRPr="006F3E15">
      <w:r>
        <w:t>Martina Kalmeta</w:t>
      </w:r>
      <w:r w:rsidR="003F3AE4" w:rsidRPr="006F3E15">
        <w:t xml:space="preserve"> </w:t>
      </w:r>
      <w:r w:rsidR="003F3AE4" w:rsidRPr="006F3E15">
        <w:tab/>
      </w:r>
      <w:r w:rsidR="003F3AE4" w:rsidRPr="006F3E15">
        <w:tab/>
      </w:r>
      <w:r w:rsidR="003F3AE4" w:rsidRPr="006F3E15">
        <w:tab/>
      </w:r>
      <w:r w:rsidR="003F3AE4" w:rsidRPr="006F3E15">
        <w:tab/>
      </w:r>
      <w:r w:rsidR="003F3AE4" w:rsidRPr="006F3E15">
        <w:tab/>
      </w:r>
      <w:r w:rsidR="003F3AE4" w:rsidRPr="006F3E15">
        <w:tab/>
      </w:r>
      <w:r w:rsidR="003F3AE4" w:rsidRPr="006F3E15">
        <w:tab/>
      </w:r>
      <w:r w:rsidR="003F3AE4" w:rsidRPr="006F3E15">
        <w:tab/>
        <w:t xml:space="preserve">   </w:t>
      </w:r>
      <w:r w:rsidR="003F3AE4">
        <w:t xml:space="preserve">  </w:t>
      </w:r>
      <w:r w:rsidR="003F3AE4" w:rsidRPr="006F3E15">
        <w:t>Ana Markač, v.r.</w:t>
      </w:r>
    </w:p>
    <w:p w:rsidRDefault="003F3AE4" w:rsidP="003F3AE4" w:rsidR="003F3AE4" w:rsidRPr="006F3E15"/>
    <w:p w:rsidRDefault="003F3AE4" w:rsidP="003F3AE4" w:rsidR="003F3AE4">
      <w:pPr>
        <w:rPr>
          <w:szCs w:val="22"/>
        </w:rPr>
      </w:pPr>
    </w:p>
    <w:p w:rsidRDefault="003F3AE4" w:rsidP="003F3AE4" w:rsidR="003F3AE4">
      <w:pPr>
        <w:rPr>
          <w:szCs w:val="22"/>
        </w:rPr>
      </w:pPr>
    </w:p>
    <w:p w:rsidRDefault="00B33BB6" w:rsidP="005240AA" w:rsidR="00B33BB6"/>
    <w:p w:rsidRDefault="005240AA" w:rsidP="005240AA" w:rsidR="005240AA">
      <w:r>
        <w:t>UPUTA O PRAVNOM LIJEKU:</w:t>
      </w:r>
    </w:p>
    <w:p w:rsidRDefault="005240AA" w:rsidP="005240AA" w:rsidR="005240AA">
      <w:r>
        <w:t xml:space="preserve">Protiv ovog zaključka nije dopuštena žalba. </w:t>
      </w:r>
    </w:p>
    <w:p w:rsidRDefault="005240AA" w:rsidP="005240AA" w:rsidR="005240AA"/>
    <w:p w:rsidRDefault="005240AA" w:rsidP="005240AA" w:rsidR="005240AA"/>
    <w:p w:rsidRDefault="005240AA" w:rsidP="005240AA" w:rsidR="005240AA">
      <w:r>
        <w:t>Dostaviti:</w:t>
      </w:r>
    </w:p>
    <w:p w:rsidRDefault="005240AA" w:rsidP="005240AA" w:rsidR="005240AA">
      <w:pPr>
        <w:numPr>
          <w:ilvl w:val="0"/>
          <w:numId w:val="4"/>
        </w:numPr>
      </w:pPr>
      <w:r>
        <w:t xml:space="preserve">stečajnom upravitelju </w:t>
      </w:r>
      <w:r w:rsidR="007F2000">
        <w:t>Branku Moriću</w:t>
      </w:r>
      <w:r w:rsidR="003F3AE4">
        <w:t xml:space="preserve"> iz Zadra</w:t>
      </w:r>
      <w:r w:rsidR="00A46F96">
        <w:t>, putem mail-a</w:t>
      </w:r>
    </w:p>
    <w:p w:rsidRDefault="005240AA" w:rsidP="005240AA" w:rsidR="005240AA">
      <w:pPr>
        <w:numPr>
          <w:ilvl w:val="0"/>
          <w:numId w:val="4"/>
        </w:numPr>
      </w:pPr>
      <w:r>
        <w:t>e-Oglasna ploča sudova</w:t>
      </w:r>
      <w:r w:rsidR="00A46F96">
        <w:t xml:space="preserve"> uz podnesak stečajnog upravitelja od 31. siječnja 2019. (ls 4328)</w:t>
      </w:r>
    </w:p>
    <w:p w:rsidRDefault="005240AA" w:rsidP="005240AA" w:rsidR="005240AA" w:rsidRPr="00010784">
      <w:pPr>
        <w:numPr>
          <w:ilvl w:val="0"/>
          <w:numId w:val="4"/>
        </w:numPr>
      </w:pPr>
      <w:r>
        <w:t>u spis</w:t>
      </w:r>
    </w:p>
    <w:p w:rsidRDefault="00003B58" w:rsidP="00D54117" w:rsidR="00003B58" w:rsidRPr="00010784"/>
    <w:sectPr w:rsidSect="00B33BB6" w:rsidR="00003B58" w:rsidRPr="00010784">
      <w:headerReference w:type="default" r:id="rId11"/>
      <w:footerReference w:type="default" r:id="rId12"/>
      <w:pgSz w:h="16838" w:w="11906"/>
      <w:pgMar w:gutter="0" w:footer="708" w:header="708" w:left="1417" w:bottom="1560"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5319D" w:rsidP="004F6142" w:rsidR="00F5319D">
      <w:r>
        <w:separator/>
      </w:r>
    </w:p>
  </w:endnote>
  <w:endnote w:id="0" w:type="continuationSeparator">
    <w:p w:rsidRDefault="00F5319D" w:rsidP="004F6142" w:rsidR="00F5319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50920551"/>
      <w:docPartObj>
        <w:docPartGallery w:val="Page Numbers (Bottom of Page)"/>
        <w:docPartUnique/>
      </w:docPartObj>
    </w:sdtPr>
    <w:sdtEndPr/>
    <w:sdtContent>
      <w:p w:rsidRDefault="003F3AE4" w:rsidR="003F3AE4">
        <w:pPr>
          <w:pStyle w:val="Podnoje"/>
          <w:jc w:val="center"/>
        </w:pPr>
        <w:r>
          <w:fldChar w:fldCharType="begin"/>
        </w:r>
        <w:r>
          <w:instrText>PAGE   \* MERGEFORMAT</w:instrText>
        </w:r>
        <w:r>
          <w:fldChar w:fldCharType="separate"/>
        </w:r>
        <w:r w:rsidR="00262D49">
          <w:rPr>
            <w:noProof/>
          </w:rPr>
          <w:t>1</w:t>
        </w:r>
        <w:r>
          <w:fldChar w:fldCharType="end"/>
        </w:r>
      </w:p>
    </w:sdtContent>
  </w:sdt>
  <w:p w:rsidRDefault="003F3AE4" w:rsidR="003F3AE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5319D" w:rsidP="004F6142" w:rsidR="00F5319D">
      <w:r>
        <w:separator/>
      </w:r>
    </w:p>
  </w:footnote>
  <w:footnote w:id="0" w:type="continuationSeparator">
    <w:p w:rsidRDefault="00F5319D" w:rsidP="004F6142" w:rsidR="00F5319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5319D" w:rsidP="004F6142" w:rsidR="00F5319D">
    <w:pPr>
      <w:pStyle w:val="Zaglavlje"/>
      <w:jc w:val="right"/>
    </w:pPr>
    <w:r>
      <w:t>P</w:t>
    </w:r>
    <w:r w:rsidR="00974DAC">
      <w:t>oslovni broj: 2 St-</w:t>
    </w:r>
    <w:r w:rsidR="00FA257F">
      <w:t>20/2019-5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7413FB"/>
    <w:multiLevelType w:val="hybridMultilevel"/>
    <w:tmpl w:val="B8DA07EE"/>
    <w:lvl w:tplc="D6FC2646" w:ilvl="0">
      <w:numFmt w:val="bullet"/>
      <w:lvlText w:val="-"/>
      <w:lvlJc w:val="left"/>
      <w:pPr>
        <w:ind w:hanging="360" w:left="720"/>
      </w:pPr>
      <w:rPr>
        <w:rFonts w:eastAsia="Times New Roman" w:hAnsi="Arial" w:ascii="Arial" w:hint="default"/>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D311A72"/>
    <w:multiLevelType w:val="hybridMultilevel"/>
    <w:tmpl w:val="1C0C4942"/>
    <w:lvl w:tplc="0A5E2B9A" w:ilvl="0">
      <w:numFmt w:val="bullet"/>
      <w:lvlText w:val="-"/>
      <w:lvlJc w:val="left"/>
      <w:pPr>
        <w:tabs>
          <w:tab w:pos="720" w:val="num"/>
        </w:tabs>
        <w:ind w:hanging="360" w:left="720"/>
      </w:pPr>
      <w:rPr>
        <w:rFonts w:eastAsia="Times New Roman" w:hAnsi="Arial" w:ascii="Arial" w:hint="default"/>
      </w:rPr>
    </w:lvl>
    <w:lvl w:tplc="041A0003" w:ilvl="1">
      <w:start w:val="1"/>
      <w:numFmt w:val="decimal"/>
      <w:lvlText w:val="%2."/>
      <w:lvlJc w:val="left"/>
      <w:pPr>
        <w:tabs>
          <w:tab w:pos="1440" w:val="num"/>
        </w:tabs>
        <w:ind w:hanging="360" w:left="1440"/>
      </w:pPr>
      <w:rPr>
        <w:rFonts w:cs="Times New Roman"/>
      </w:rPr>
    </w:lvl>
    <w:lvl w:tplc="041A0005" w:ilvl="2">
      <w:start w:val="1"/>
      <w:numFmt w:val="decimal"/>
      <w:lvlText w:val="%3."/>
      <w:lvlJc w:val="left"/>
      <w:pPr>
        <w:tabs>
          <w:tab w:pos="2160" w:val="num"/>
        </w:tabs>
        <w:ind w:hanging="360" w:left="2160"/>
      </w:pPr>
      <w:rPr>
        <w:rFonts w:cs="Times New Roman"/>
      </w:rPr>
    </w:lvl>
    <w:lvl w:tplc="041A0001" w:ilvl="3">
      <w:start w:val="1"/>
      <w:numFmt w:val="decimal"/>
      <w:lvlText w:val="%4."/>
      <w:lvlJc w:val="left"/>
      <w:pPr>
        <w:tabs>
          <w:tab w:pos="2880" w:val="num"/>
        </w:tabs>
        <w:ind w:hanging="360" w:left="2880"/>
      </w:pPr>
      <w:rPr>
        <w:rFonts w:cs="Times New Roman"/>
      </w:rPr>
    </w:lvl>
    <w:lvl w:tplc="041A0003" w:ilvl="4">
      <w:start w:val="1"/>
      <w:numFmt w:val="decimal"/>
      <w:lvlText w:val="%5."/>
      <w:lvlJc w:val="left"/>
      <w:pPr>
        <w:tabs>
          <w:tab w:pos="3600" w:val="num"/>
        </w:tabs>
        <w:ind w:hanging="360" w:left="3600"/>
      </w:pPr>
      <w:rPr>
        <w:rFonts w:cs="Times New Roman"/>
      </w:rPr>
    </w:lvl>
    <w:lvl w:tplc="041A0005" w:ilvl="5">
      <w:start w:val="1"/>
      <w:numFmt w:val="decimal"/>
      <w:lvlText w:val="%6."/>
      <w:lvlJc w:val="left"/>
      <w:pPr>
        <w:tabs>
          <w:tab w:pos="4320" w:val="num"/>
        </w:tabs>
        <w:ind w:hanging="360" w:left="4320"/>
      </w:pPr>
      <w:rPr>
        <w:rFonts w:cs="Times New Roman"/>
      </w:rPr>
    </w:lvl>
    <w:lvl w:tplc="041A0001" w:ilvl="6">
      <w:start w:val="1"/>
      <w:numFmt w:val="decimal"/>
      <w:lvlText w:val="%7."/>
      <w:lvlJc w:val="left"/>
      <w:pPr>
        <w:tabs>
          <w:tab w:pos="5040" w:val="num"/>
        </w:tabs>
        <w:ind w:hanging="360" w:left="5040"/>
      </w:pPr>
      <w:rPr>
        <w:rFonts w:cs="Times New Roman"/>
      </w:rPr>
    </w:lvl>
    <w:lvl w:tplc="041A0003" w:ilvl="7">
      <w:start w:val="1"/>
      <w:numFmt w:val="decimal"/>
      <w:lvlText w:val="%8."/>
      <w:lvlJc w:val="left"/>
      <w:pPr>
        <w:tabs>
          <w:tab w:pos="5760" w:val="num"/>
        </w:tabs>
        <w:ind w:hanging="360" w:left="5760"/>
      </w:pPr>
      <w:rPr>
        <w:rFonts w:cs="Times New Roman"/>
      </w:rPr>
    </w:lvl>
    <w:lvl w:tplc="041A0005" w:ilvl="8">
      <w:start w:val="1"/>
      <w:numFmt w:val="decimal"/>
      <w:lvlText w:val="%9."/>
      <w:lvlJc w:val="left"/>
      <w:pPr>
        <w:tabs>
          <w:tab w:pos="6480" w:val="num"/>
        </w:tabs>
        <w:ind w:hanging="360" w:left="6480"/>
      </w:pPr>
      <w:rPr>
        <w:rFonts w:cs="Times New Roman"/>
      </w:rPr>
    </w:lvl>
  </w:abstractNum>
  <w:abstractNum w:abstractNumId="2">
    <w:nsid w:val="1E0A0B5D"/>
    <w:multiLevelType w:val="hybridMultilevel"/>
    <w:tmpl w:val="424A690C"/>
    <w:lvl w:tplc="56FA0DC2" w:ilvl="0">
      <w:start w:val="1"/>
      <w:numFmt w:val="upperRoman"/>
      <w:lvlText w:val="%1."/>
      <w:lvlJc w:val="left"/>
      <w:pPr>
        <w:ind w:hanging="720" w:left="1428"/>
      </w:pPr>
      <w:rPr>
        <w:rFonts w:cs="Times New Roman" w:hint="default"/>
      </w:rPr>
    </w:lvl>
    <w:lvl w:tentative="true" w:tplc="041A0019" w:ilvl="1">
      <w:start w:val="1"/>
      <w:numFmt w:val="lowerLetter"/>
      <w:lvlText w:val="%2."/>
      <w:lvlJc w:val="left"/>
      <w:pPr>
        <w:ind w:hanging="360" w:left="1788"/>
      </w:pPr>
      <w:rPr>
        <w:rFonts w:cs="Times New Roman"/>
      </w:rPr>
    </w:lvl>
    <w:lvl w:tentative="true" w:tplc="041A001B" w:ilvl="2">
      <w:start w:val="1"/>
      <w:numFmt w:val="lowerRoman"/>
      <w:lvlText w:val="%3."/>
      <w:lvlJc w:val="right"/>
      <w:pPr>
        <w:ind w:hanging="180" w:left="2508"/>
      </w:pPr>
      <w:rPr>
        <w:rFonts w:cs="Times New Roman"/>
      </w:rPr>
    </w:lvl>
    <w:lvl w:tentative="true" w:tplc="041A000F" w:ilvl="3">
      <w:start w:val="1"/>
      <w:numFmt w:val="decimal"/>
      <w:lvlText w:val="%4."/>
      <w:lvlJc w:val="left"/>
      <w:pPr>
        <w:ind w:hanging="360" w:left="3228"/>
      </w:pPr>
      <w:rPr>
        <w:rFonts w:cs="Times New Roman"/>
      </w:rPr>
    </w:lvl>
    <w:lvl w:tentative="true" w:tplc="041A0019" w:ilvl="4">
      <w:start w:val="1"/>
      <w:numFmt w:val="lowerLetter"/>
      <w:lvlText w:val="%5."/>
      <w:lvlJc w:val="left"/>
      <w:pPr>
        <w:ind w:hanging="360" w:left="3948"/>
      </w:pPr>
      <w:rPr>
        <w:rFonts w:cs="Times New Roman"/>
      </w:rPr>
    </w:lvl>
    <w:lvl w:tentative="true" w:tplc="041A001B" w:ilvl="5">
      <w:start w:val="1"/>
      <w:numFmt w:val="lowerRoman"/>
      <w:lvlText w:val="%6."/>
      <w:lvlJc w:val="right"/>
      <w:pPr>
        <w:ind w:hanging="180" w:left="4668"/>
      </w:pPr>
      <w:rPr>
        <w:rFonts w:cs="Times New Roman"/>
      </w:rPr>
    </w:lvl>
    <w:lvl w:tentative="true" w:tplc="041A000F" w:ilvl="6">
      <w:start w:val="1"/>
      <w:numFmt w:val="decimal"/>
      <w:lvlText w:val="%7."/>
      <w:lvlJc w:val="left"/>
      <w:pPr>
        <w:ind w:hanging="360" w:left="5388"/>
      </w:pPr>
      <w:rPr>
        <w:rFonts w:cs="Times New Roman"/>
      </w:rPr>
    </w:lvl>
    <w:lvl w:tentative="true" w:tplc="041A0019" w:ilvl="7">
      <w:start w:val="1"/>
      <w:numFmt w:val="lowerLetter"/>
      <w:lvlText w:val="%8."/>
      <w:lvlJc w:val="left"/>
      <w:pPr>
        <w:ind w:hanging="360" w:left="6108"/>
      </w:pPr>
      <w:rPr>
        <w:rFonts w:cs="Times New Roman"/>
      </w:rPr>
    </w:lvl>
    <w:lvl w:tentative="true" w:tplc="041A001B" w:ilvl="8">
      <w:start w:val="1"/>
      <w:numFmt w:val="lowerRoman"/>
      <w:lvlText w:val="%9."/>
      <w:lvlJc w:val="right"/>
      <w:pPr>
        <w:ind w:hanging="180" w:left="6828"/>
      </w:pPr>
      <w:rPr>
        <w:rFonts w:cs="Times New Roman"/>
      </w:rPr>
    </w:lvl>
  </w:abstractNum>
  <w:abstractNum w:abstractNumId="3">
    <w:nsid w:val="601147B3"/>
    <w:multiLevelType w:val="hybridMultilevel"/>
    <w:tmpl w:val="933270DA"/>
    <w:lvl w:tplc="85A691A2" w:ilvl="0">
      <w:numFmt w:val="bullet"/>
      <w:lvlText w:val="-"/>
      <w:lvlJc w:val="left"/>
      <w:pPr>
        <w:ind w:hanging="360" w:left="720"/>
      </w:pPr>
      <w:rPr>
        <w:rFonts w:eastAsia="Times New Roman" w:hAnsi="Times New Roman" w:ascii="Times New Roman" w:hint="default"/>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hdrShapeDefaults>
    <o:shapedefaults v:ext="edit" spidmax="2457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D177D"/>
    <w:rsid w:val="00003B58"/>
    <w:rsid w:val="00010784"/>
    <w:rsid w:val="00086C42"/>
    <w:rsid w:val="000873B7"/>
    <w:rsid w:val="000937D7"/>
    <w:rsid w:val="0009552C"/>
    <w:rsid w:val="000B1B42"/>
    <w:rsid w:val="000E16B8"/>
    <w:rsid w:val="000F7353"/>
    <w:rsid w:val="00111FAC"/>
    <w:rsid w:val="00114B78"/>
    <w:rsid w:val="00122B40"/>
    <w:rsid w:val="00126A1A"/>
    <w:rsid w:val="00132F04"/>
    <w:rsid w:val="00154ADA"/>
    <w:rsid w:val="00180BC4"/>
    <w:rsid w:val="001F40E9"/>
    <w:rsid w:val="001F727D"/>
    <w:rsid w:val="002105DD"/>
    <w:rsid w:val="00210BCA"/>
    <w:rsid w:val="00210CA3"/>
    <w:rsid w:val="00213F66"/>
    <w:rsid w:val="00255F97"/>
    <w:rsid w:val="002604C1"/>
    <w:rsid w:val="00262D49"/>
    <w:rsid w:val="0027534F"/>
    <w:rsid w:val="00283494"/>
    <w:rsid w:val="002871B0"/>
    <w:rsid w:val="002C14C1"/>
    <w:rsid w:val="002F2D59"/>
    <w:rsid w:val="0031706D"/>
    <w:rsid w:val="0032432E"/>
    <w:rsid w:val="003434DC"/>
    <w:rsid w:val="00346874"/>
    <w:rsid w:val="00384E98"/>
    <w:rsid w:val="003F3AE4"/>
    <w:rsid w:val="003F7FD4"/>
    <w:rsid w:val="00434826"/>
    <w:rsid w:val="004411E2"/>
    <w:rsid w:val="004454A9"/>
    <w:rsid w:val="004773AB"/>
    <w:rsid w:val="00480FA2"/>
    <w:rsid w:val="00496377"/>
    <w:rsid w:val="004E0419"/>
    <w:rsid w:val="004E6417"/>
    <w:rsid w:val="004F6142"/>
    <w:rsid w:val="0052134D"/>
    <w:rsid w:val="005240AA"/>
    <w:rsid w:val="00536426"/>
    <w:rsid w:val="005A30BB"/>
    <w:rsid w:val="005A65A7"/>
    <w:rsid w:val="00603EFB"/>
    <w:rsid w:val="00613EB0"/>
    <w:rsid w:val="006567DE"/>
    <w:rsid w:val="00685294"/>
    <w:rsid w:val="006B1627"/>
    <w:rsid w:val="006C7867"/>
    <w:rsid w:val="00712EDC"/>
    <w:rsid w:val="007166FF"/>
    <w:rsid w:val="007221C8"/>
    <w:rsid w:val="007405E1"/>
    <w:rsid w:val="007A333E"/>
    <w:rsid w:val="007E6279"/>
    <w:rsid w:val="007E62C1"/>
    <w:rsid w:val="007F2000"/>
    <w:rsid w:val="008203C9"/>
    <w:rsid w:val="0088556F"/>
    <w:rsid w:val="008943F7"/>
    <w:rsid w:val="008A4E15"/>
    <w:rsid w:val="008D2A52"/>
    <w:rsid w:val="008E34E6"/>
    <w:rsid w:val="00902224"/>
    <w:rsid w:val="0091185C"/>
    <w:rsid w:val="009164E3"/>
    <w:rsid w:val="00921E94"/>
    <w:rsid w:val="009473AE"/>
    <w:rsid w:val="00953D32"/>
    <w:rsid w:val="009658A8"/>
    <w:rsid w:val="00974DAC"/>
    <w:rsid w:val="009C46B7"/>
    <w:rsid w:val="009E01C8"/>
    <w:rsid w:val="009E5844"/>
    <w:rsid w:val="00A46F96"/>
    <w:rsid w:val="00A75A32"/>
    <w:rsid w:val="00A91880"/>
    <w:rsid w:val="00AB089D"/>
    <w:rsid w:val="00AB7743"/>
    <w:rsid w:val="00AD49C8"/>
    <w:rsid w:val="00AD6A36"/>
    <w:rsid w:val="00AF4797"/>
    <w:rsid w:val="00B172D9"/>
    <w:rsid w:val="00B174E4"/>
    <w:rsid w:val="00B33BB6"/>
    <w:rsid w:val="00B37879"/>
    <w:rsid w:val="00B7032A"/>
    <w:rsid w:val="00B85399"/>
    <w:rsid w:val="00BF1469"/>
    <w:rsid w:val="00C32382"/>
    <w:rsid w:val="00C63069"/>
    <w:rsid w:val="00C765C2"/>
    <w:rsid w:val="00C81C08"/>
    <w:rsid w:val="00C8728D"/>
    <w:rsid w:val="00CA2231"/>
    <w:rsid w:val="00CC6CE2"/>
    <w:rsid w:val="00CD5920"/>
    <w:rsid w:val="00CE79DD"/>
    <w:rsid w:val="00D350BA"/>
    <w:rsid w:val="00D54117"/>
    <w:rsid w:val="00D6652F"/>
    <w:rsid w:val="00DC5B8F"/>
    <w:rsid w:val="00DE0652"/>
    <w:rsid w:val="00E16C5C"/>
    <w:rsid w:val="00E31A88"/>
    <w:rsid w:val="00E32DBA"/>
    <w:rsid w:val="00E53B7F"/>
    <w:rsid w:val="00E72210"/>
    <w:rsid w:val="00E73AF8"/>
    <w:rsid w:val="00E81CE0"/>
    <w:rsid w:val="00EA3814"/>
    <w:rsid w:val="00EB433B"/>
    <w:rsid w:val="00ED177D"/>
    <w:rsid w:val="00EE0C83"/>
    <w:rsid w:val="00F175A6"/>
    <w:rsid w:val="00F178FA"/>
    <w:rsid w:val="00F362C4"/>
    <w:rsid w:val="00F5319D"/>
    <w:rsid w:val="00F60CD9"/>
    <w:rsid w:val="00F70905"/>
    <w:rsid w:val="00F92471"/>
    <w:rsid w:val="00FA257F"/>
    <w:rsid w:val="00FB0307"/>
    <w:rsid w:val="00FC4F64"/>
    <w:rsid w:val="00FF20A4"/>
  </w:rsids>
  <m:mathPr>
    <m:mathFont m:val="Cambria Math"/>
    <m:brkBin m:val="before"/>
    <m:brkBinSub m:val="--"/>
    <m:smallFrac m:val="0"/>
    <m:dispDef/>
    <m:lMargin m:val="0"/>
    <m:rMargin m:val="0"/>
    <m:defJc m:val="centerGroup"/>
    <m:wrapIndent m:val="1440"/>
    <m:intLim m:val="subSup"/>
    <m:naryLim m:val="undOvr"/>
  </m:mathPr>
  <w:themeFontLang w:bidi="ar-SA" w:val="en-US"/>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245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0" w:locked="true" w:name="caption"/>
    <w:lsdException w:qFormat="true" w:unhideWhenUsed="false" w:semiHidden="false" w:uiPriority="0" w:locked="true" w:name="Title"/>
    <w:lsdException w:uiPriority="1"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D177D"/>
    <w:rPr>
      <w:sz w:val="24"/>
      <w:szCs w:val="24"/>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rsid w:val="00ED177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355FE"/>
    <w:rPr>
      <w:sz w:val="0"/>
      <w:szCs w:val="0"/>
      <w:lang w:eastAsia="hr-HR" w:val="hr-HR"/>
    </w:rPr>
  </w:style>
  <w:style w:styleId="Zaglavlje" w:type="paragraph">
    <w:name w:val="header"/>
    <w:basedOn w:val="Normal"/>
    <w:link w:val="ZaglavljeChar"/>
    <w:uiPriority w:val="99"/>
    <w:unhideWhenUsed/>
    <w:rsid w:val="004F6142"/>
    <w:pPr>
      <w:tabs>
        <w:tab w:pos="4536" w:val="center"/>
        <w:tab w:pos="9072" w:val="right"/>
      </w:tabs>
    </w:pPr>
  </w:style>
  <w:style w:customStyle="true" w:styleId="ZaglavljeChar" w:type="character">
    <w:name w:val="Zaglavlje Char"/>
    <w:basedOn w:val="Zadanifontodlomka"/>
    <w:link w:val="Zaglavlje"/>
    <w:uiPriority w:val="99"/>
    <w:rsid w:val="004F6142"/>
    <w:rPr>
      <w:sz w:val="24"/>
      <w:szCs w:val="24"/>
      <w:lang w:eastAsia="hr-HR" w:val="hr-HR"/>
    </w:rPr>
  </w:style>
  <w:style w:styleId="Podnoje" w:type="paragraph">
    <w:name w:val="footer"/>
    <w:basedOn w:val="Normal"/>
    <w:link w:val="PodnojeChar"/>
    <w:uiPriority w:val="99"/>
    <w:unhideWhenUsed/>
    <w:rsid w:val="004F6142"/>
    <w:pPr>
      <w:tabs>
        <w:tab w:pos="4536" w:val="center"/>
        <w:tab w:pos="9072" w:val="right"/>
      </w:tabs>
    </w:pPr>
  </w:style>
  <w:style w:customStyle="true" w:styleId="PodnojeChar" w:type="character">
    <w:name w:val="Podnožje Char"/>
    <w:basedOn w:val="Zadanifontodlomka"/>
    <w:link w:val="Podnoje"/>
    <w:uiPriority w:val="99"/>
    <w:rsid w:val="004F6142"/>
    <w:rPr>
      <w:sz w:val="24"/>
      <w:szCs w:val="24"/>
      <w:lang w:eastAsia="hr-HR" w:val="hr-HR"/>
    </w:rPr>
  </w:style>
  <w:style w:styleId="Reetkatablice" w:type="table">
    <w:name w:val="Table Grid"/>
    <w:basedOn w:val="Obinatablica"/>
    <w:uiPriority w:val="59"/>
    <w:rsid w:val="00FA257F"/>
    <w:rPr>
      <w:rFonts w:cstheme="minorBidi" w:eastAsiaTheme="minorHAnsi" w:hAnsiTheme="minorHAnsi" w:asciiTheme="minorHAnsi"/>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262D49"/>
    <w:rPr>
      <w:color w:val="808080"/>
      <w:bdr w:space="0" w:sz="0" w:color="auto" w:val="none"/>
      <w:shd w:fill="auto" w:color="auto" w:val="clear"/>
    </w:rPr>
  </w:style>
  <w:style w:customStyle="true" w:styleId="eSPISCCParagraphDefaultFont" w:type="character">
    <w:name w:val="eSPIS_CC_Paragraph Default Font"/>
    <w:basedOn w:val="Zadanifontodlomka"/>
    <w:rsid w:val="00262D49"/>
    <w:rPr>
      <w:rFonts w:eastAsiaTheme="minorHAnsi"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62D49"/>
    <w:rPr>
      <w:rFonts w:eastAsiaTheme="minorHAnsi"/>
      <w:bdr w:space="0" w:sz="0" w:color="auto" w:val="none"/>
      <w:shd w:fill="FFFFCC" w:color="auto" w:val="clear"/>
      <w:lang w:val="hr-HR"/>
    </w:rPr>
  </w:style>
  <w:style w:customStyle="true" w:styleId="PozadinaSvijetloCrvena" w:type="character">
    <w:name w:val="Pozadina_SvijetloCrvena"/>
    <w:basedOn w:val="eSPISCCParagraphDefaultFont"/>
    <w:rsid w:val="00262D49"/>
    <w:rPr>
      <w:rFonts w:eastAsiaTheme="minorHAnsi"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62D49"/>
    <w:rPr>
      <w:rFonts w:eastAsiaTheme="minorHAnsi"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en-US"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locked="1" w:name="caption" w:qFormat="1" w:uiPriority="0"/>
    <w:lsdException w:locked="1" w:name="Title" w:qFormat="1" w:semiHidden="0" w:uiPriority="0" w:unhideWhenUsed="0"/>
    <w:lsdException w:name="Default Paragraph Font" w:uiPriority="1"/>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D177D"/>
    <w:rPr>
      <w:sz w:val="24"/>
      <w:szCs w:val="24"/>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rsid w:val="00ED177D"/>
    <w:rPr>
      <w:rFonts w:ascii="Tahoma" w:cs="Tahoma" w:hAnsi="Tahoma"/>
      <w:sz w:val="16"/>
      <w:szCs w:val="16"/>
    </w:rPr>
  </w:style>
  <w:style w:customStyle="1" w:styleId="TekstbaloniaChar" w:type="character">
    <w:name w:val="Tekst balončića Char"/>
    <w:basedOn w:val="Zadanifontodlomka"/>
    <w:link w:val="Tekstbalonia"/>
    <w:uiPriority w:val="99"/>
    <w:semiHidden/>
    <w:rsid w:val="004355FE"/>
    <w:rPr>
      <w:sz w:val="0"/>
      <w:szCs w:val="0"/>
      <w:lang w:eastAsia="hr-HR" w:val="hr-HR"/>
    </w:rPr>
  </w:style>
  <w:style w:styleId="Zaglavlje" w:type="paragraph">
    <w:name w:val="header"/>
    <w:basedOn w:val="Normal"/>
    <w:link w:val="ZaglavljeChar"/>
    <w:uiPriority w:val="99"/>
    <w:unhideWhenUsed/>
    <w:rsid w:val="004F6142"/>
    <w:pPr>
      <w:tabs>
        <w:tab w:pos="4536" w:val="center"/>
        <w:tab w:pos="9072" w:val="right"/>
      </w:tabs>
    </w:pPr>
  </w:style>
  <w:style w:customStyle="1" w:styleId="ZaglavljeChar" w:type="character">
    <w:name w:val="Zaglavlje Char"/>
    <w:basedOn w:val="Zadanifontodlomka"/>
    <w:link w:val="Zaglavlje"/>
    <w:uiPriority w:val="99"/>
    <w:rsid w:val="004F6142"/>
    <w:rPr>
      <w:sz w:val="24"/>
      <w:szCs w:val="24"/>
      <w:lang w:eastAsia="hr-HR" w:val="hr-HR"/>
    </w:rPr>
  </w:style>
  <w:style w:styleId="Podnoje" w:type="paragraph">
    <w:name w:val="footer"/>
    <w:basedOn w:val="Normal"/>
    <w:link w:val="PodnojeChar"/>
    <w:uiPriority w:val="99"/>
    <w:unhideWhenUsed/>
    <w:rsid w:val="004F6142"/>
    <w:pPr>
      <w:tabs>
        <w:tab w:pos="4536" w:val="center"/>
        <w:tab w:pos="9072" w:val="right"/>
      </w:tabs>
    </w:pPr>
  </w:style>
  <w:style w:customStyle="1" w:styleId="PodnojeChar" w:type="character">
    <w:name w:val="Podnožje Char"/>
    <w:basedOn w:val="Zadanifontodlomka"/>
    <w:link w:val="Podnoje"/>
    <w:uiPriority w:val="99"/>
    <w:rsid w:val="004F6142"/>
    <w:rPr>
      <w:sz w:val="24"/>
      <w:szCs w:val="24"/>
      <w:lang w:eastAsia="hr-HR" w:val="hr-HR"/>
    </w:rPr>
  </w:style>
  <w:style w:styleId="Reetkatablice" w:type="table">
    <w:name w:val="Table Grid"/>
    <w:basedOn w:val="Obinatablica"/>
    <w:uiPriority w:val="59"/>
    <w:rsid w:val="00FA257F"/>
    <w:rPr>
      <w:rFonts w:asciiTheme="minorHAnsi" w:cstheme="minorBidi" w:eastAsiaTheme="minorHAnsi" w:hAnsiTheme="minorHAnsi"/>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262D49"/>
    <w:rPr>
      <w:color w:val="808080"/>
      <w:bdr w:color="auto" w:space="0" w:sz="0" w:val="none"/>
      <w:shd w:color="auto" w:fill="auto" w:val="clear"/>
    </w:rPr>
  </w:style>
  <w:style w:customStyle="1" w:styleId="eSPISCCParagraphDefaultFont" w:type="character">
    <w:name w:val="eSPIS_CC_Paragraph Default Font"/>
    <w:basedOn w:val="Zadanifontodlomka"/>
    <w:rsid w:val="00262D49"/>
    <w:rPr>
      <w:rFonts w:ascii="Times New Roman" w:cs="Times New Roman" w:eastAsiaTheme="minorHAnsi" w:hAnsi="Times New Roman"/>
      <w:sz w:val="24"/>
      <w:bdr w:color="auto" w:space="0" w:sz="0" w:val="none"/>
      <w:shd w:color="auto" w:fill="auto" w:val="clear"/>
      <w:lang w:val="hr-HR"/>
    </w:rPr>
  </w:style>
  <w:style w:customStyle="1" w:styleId="PozadinaSvijetloZuta" w:type="character">
    <w:name w:val="Pozadina_SvijetloZuta"/>
    <w:basedOn w:val="Zadanifontodlomka"/>
    <w:rsid w:val="00262D49"/>
    <w:rPr>
      <w:rFonts w:eastAsiaTheme="minorHAnsi"/>
      <w:bdr w:color="auto" w:space="0" w:sz="0" w:val="none"/>
      <w:shd w:color="auto" w:fill="FFFFCC" w:val="clear"/>
      <w:lang w:val="hr-HR"/>
    </w:rPr>
  </w:style>
  <w:style w:customStyle="1" w:styleId="PozadinaSvijetloCrvena" w:type="character">
    <w:name w:val="Pozadina_SvijetloCrvena"/>
    <w:basedOn w:val="eSPISCCParagraphDefaultFont"/>
    <w:rsid w:val="00262D49"/>
    <w:rPr>
      <w:rFonts w:ascii="Times New Roman" w:cs="Times New Roman" w:eastAsiaTheme="minorHAnsi"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62D49"/>
    <w:rPr>
      <w:rFonts w:ascii="Times New Roman" w:cs="Times New Roman" w:eastAsiaTheme="minorHAnsi"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veljače 2019.</izvorni_sadrzaj>
    <derivirana_varijabla naziv="DomainObject.DatumDonosenjaOdluke_1">11.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izvorni_sadrzaj>
    <derivirana_varijabla naziv="DomainObject.Predmet.Broj_1">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siječnja 2019.</izvorni_sadrzaj>
    <derivirana_varijabla naziv="DomainObject.Predmet.DatumOsnivanja_1">15.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prijave tražbina u ormaru u sobi 42</izvorni_sadrzaj>
    <derivirana_varijabla naziv="DomainObject.Predmet.Opis_1">prijave tražbina u ormaru u sobi 42</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St-20/2019</izvorni_sadrzaj>
    <derivirana_varijabla naziv="DomainObject.Predmet.OznakaBroj_1">St-20/2019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dio na podu, dio u ref (653/15)</izvorni_sadrzaj>
    <derivirana_varijabla naziv="DomainObject.Predmet.PrimjedbaSuca_1">dio na podu, dio u ref (653/15)</derivirana_varijabla>
  </DomainObject.Predmet.PrimjedbaSuca>
  <DomainObject.Predmet.ProtustrankaFormated>
    <izvorni_sadrzaj>  TLM Aluminium d.d. industrija aluminijskih proizvoda</izvorni_sadrzaj>
    <derivirana_varijabla naziv="DomainObject.Predmet.ProtustrankaFormated_1">  TLM Aluminium d.d. industrija aluminijskih proizvoda</derivirana_varijabla>
  </DomainObject.Predmet.ProtustrankaFormated>
  <DomainObject.Predmet.ProtustrankaFormatedOIB>
    <izvorni_sadrzaj>  TLM Aluminium d.d. industrija aluminijskih proizvoda, OIB 82733440679</izvorni_sadrzaj>
    <derivirana_varijabla naziv="DomainObject.Predmet.ProtustrankaFormatedOIB_1">  TLM Aluminium d.d. industrija aluminijskih proizvoda, OIB 82733440679</derivirana_varijabla>
  </DomainObject.Predmet.ProtustrankaFormatedOIB>
  <DomainObject.Predmet.ProtustrankaFormatedWithAdress>
    <izvorni_sadrzaj> TLM Aluminium d.d. industrija aluminijskih proizvoda, Ulica Narodnog preporoda 12 , 22000 Šibenik</izvorni_sadrzaj>
    <derivirana_varijabla naziv="DomainObject.Predmet.ProtustrankaFormatedWithAdress_1"> TLM Aluminium d.d. industrija aluminijskih proizvoda, Ulica Narodnog preporoda 12 , 22000 Šibenik</derivirana_varijabla>
  </DomainObject.Predmet.ProtustrankaFormatedWithAdress>
  <DomainObject.Predmet.ProtustrankaFormatedWithAdressOIB>
    <izvorni_sadrzaj> TLM Aluminium d.d. industrija aluminijskih proizvoda, OIB 82733440679, Ulica Narodnog preporoda 12 , 22000 Šibenik</izvorni_sadrzaj>
    <derivirana_varijabla naziv="DomainObject.Predmet.ProtustrankaFormatedWithAdressOIB_1"> TLM Aluminium d.d. industrija aluminijskih proizvoda, OIB 82733440679, Ulica Narodnog preporoda 12 , 22000 Šibenik</derivirana_varijabla>
  </DomainObject.Predmet.ProtustrankaFormatedWithAdressOIB>
  <DomainObject.Predmet.ProtustrankaWithAdress>
    <izvorni_sadrzaj>TLM Aluminium d.d. industrija aluminijskih proizvoda Ulica Narodnog preporoda 12 , 22000 Šibenik</izvorni_sadrzaj>
    <derivirana_varijabla naziv="DomainObject.Predmet.ProtustrankaWithAdress_1">TLM Aluminium d.d. industrija aluminijskih proizvoda Ulica Narodnog preporoda 12 , 22000 Šibenik</derivirana_varijabla>
  </DomainObject.Predmet.ProtustrankaWithAdress>
  <DomainObject.Predmet.ProtustrankaWithAdressOIB>
    <izvorni_sadrzaj>TLM Aluminium d.d. industrija aluminijskih proizvoda, OIB 82733440679, Ulica Narodnog preporoda 12 , 22000 Šibenik</izvorni_sadrzaj>
    <derivirana_varijabla naziv="DomainObject.Predmet.ProtustrankaWithAdressOIB_1">TLM Aluminium d.d. industrija aluminijskih proizvoda, OIB 82733440679, Ulica Narodnog preporoda 12 , 22000 Šibenik</derivirana_varijabla>
  </DomainObject.Predmet.ProtustrankaWithAdressOIB>
  <DomainObject.Predmet.ProtustrankaNazivFormated>
    <izvorni_sadrzaj>TLM Aluminium d.d. industrija aluminijskih proizvoda</izvorni_sadrzaj>
    <derivirana_varijabla naziv="DomainObject.Predmet.ProtustrankaNazivFormated_1">TLM Aluminium d.d. industrija aluminijskih proizvoda</derivirana_varijabla>
  </DomainObject.Predmet.ProtustrankaNazivFormated>
  <DomainObject.Predmet.ProtustrankaNazivFormatedOIB>
    <izvorni_sadrzaj>TLM Aluminium d.d. industrija aluminijskih proizvoda, OIB 82733440679</izvorni_sadrzaj>
    <derivirana_varijabla naziv="DomainObject.Predmet.ProtustrankaNazivFormatedOIB_1">TLM Aluminium d.d. industrija aluminijskih proizvoda, OIB 82733440679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Nada Nemčić; Dragica Stančić; Anita Palinić; Jordanka Pauk; HRVATSKA POŠTANSKA BANKA, dioničko društvo; Franjo Rodin, autoprijevoznik, Metković; VODOVOD I ODVODNJA društvo s ograničenom odgovornošću za vodoopskrbu, te odvodnju i pročišćavanje otpadnih voda; JASMINKA d.o.o. za factoring; SEIFERT I BOGOLIN društvo s ograničenom odgovornošću za unutarnju i vanjsku trgovinu, zastupanje i usluge; BRODOMERKUR trgovina i usluge, dioničko društvo; MONTANA ENERGIE-HANDEL GMBH &amp; CO. KG; Ozren Lacmanović</izvorni_sadrzaj>
    <derivirana_varijabla naziv="DomainObject.Predmet.StrankaFormated_1">  Nada Nemčić; Dragica Stančić; Anita Palinić; Jordanka Pauk; HRVATSKA POŠTANSKA BANKA, dioničko društvo; Franjo Rodin, autoprijevoznik, Metković; VODOVOD I ODVODNJA društvo s ograničenom odgovornošću za vodoopskrbu, te odvodnju i pročišćavanje otpadnih voda; JASMINKA d.o.o. za factoring; SEIFERT I BOGOLIN društvo s ograničenom odgovornošću za unutarnju i vanjsku trgovinu, zastupanje i usluge; BRODOMERKUR trgovina i usluge, dioničko društvo; MONTANA ENERGIE-HANDEL GMBH &amp; CO. KG; Ozren Lacmanović</derivirana_varijabla>
  </DomainObject.Predmet.StrankaFormated>
  <DomainObject.Predmet.StrankaFormatedOIB>
    <izvorni_sadrzaj>  Nada Nemčić, OIB 43074036322; Dragica Stančić, OIB 33094686096; Anita Palinić, OIB 62124204724; Jordanka Pauk, OIB 32597083825; HRVATSKA POŠTANSKA BANKA, dioničko društvo, OIB 87939104217; Franjo Rodin, autoprijevoznik, Metković, OIB 58429036849; VODOVOD I ODVODNJA društvo s ograničenom odgovornošću za vodoopskrbu, te odvodnju i pročišćavanje otpadnih voda, OIB 26251326399; JASMINKA d.o.o. za factoring, OIB 29551422308; SEIFERT I BOGOLIN društvo s ograničenom odgovornošću za unutarnju i vanjsku trgovinu, zastupanje i usluge, OIB 44566331436; BRODOMERKUR trgovina i usluge, dioničko društvo, OIB 33956120458; MONTANA ENERGIE-HANDEL GMBH &amp; CO. KG, OIB 09709350931; Ozren Lacmanović, OIB 70492807214</izvorni_sadrzaj>
    <derivirana_varijabla naziv="DomainObject.Predmet.StrankaFormatedOIB_1">  Nada Nemčić, OIB 43074036322; Dragica Stančić, OIB 33094686096; Anita Palinić, OIB 62124204724; Jordanka Pauk, OIB 32597083825; HRVATSKA POŠTANSKA BANKA, dioničko društvo, OIB 87939104217; Franjo Rodin, autoprijevoznik, Metković, OIB 58429036849; VODOVOD I ODVODNJA društvo s ograničenom odgovornošću za vodoopskrbu, te odvodnju i pročišćavanje otpadnih voda, OIB 26251326399; JASMINKA d.o.o. za factoring, OIB 29551422308; SEIFERT I BOGOLIN društvo s ograničenom odgovornošću za unutarnju i vanjsku trgovinu, zastupanje i usluge, OIB 44566331436; BRODOMERKUR trgovina i usluge, dioničko društvo, OIB 33956120458; MONTANA ENERGIE-HANDEL GMBH &amp; CO. KG, OIB 09709350931; Ozren Lacmanović, OIB 70492807214</derivirana_varijabla>
  </DomainObject.Predmet.StrankaFormatedOIB>
  <DomainObject.Predmet.StrankaFormatedWithAdress>
    <izvorni_sadrzaj> Nada Nemčić, Prilaz Tvornici 11, 22000 Šibenik; Dragica Stančić, Nova I 9, 22205 Slivno; Anita Palinić, Tina Ujevića 18, 22000 Šibenik; Jordanka Pauk, Trg Andrije Hebranga 5, 22000 Šibenik; HRVATSKA POŠTANSKA BANKA, dioničko društvo, Jurišićeva 4, 10000 Zagreb; Franjo Rodin, autoprijevoznik, Metković, Sportska 63, 20350 Metković; VODOVOD I ODVODNJA društvo s ograničenom odgovornošću za vodoopskrbu, te odvodnju i pročišćavanje otpadnih voda, Kralja Zvonimira 50, 22000 Šibenik; JASMINKA d.o.o. za factoring, Donje Prekrižje 28, 10000 Zagreb; SEIFERT I BOGOLIN društvo s ograničenom odgovornošću za unutarnju i vanjsku trgovinu, zastupanje i usluge, Hegedušićeva 3, 51000 Rijeka; BRODOMERKUR trgovina i usluge, dioničko društvo, Poljička Cesta 35, 21000 Split; MONTANA ENERGIE-HANDEL GMBH &amp; CO. KG, Dr. Max-strasse 26, 82031 Grünwald; Ozren Lacmanović, Dubrovačka 6, 22000 Šibenik</izvorni_sadrzaj>
    <derivirana_varijabla naziv="DomainObject.Predmet.StrankaFormatedWithAdress_1"> Nada Nemčić, Prilaz Tvornici 11, 22000 Šibenik; Dragica Stančić, Nova I 9, 22205 Slivno; Anita Palinić, Tina Ujevića 18, 22000 Šibenik; Jordanka Pauk, Trg Andrije Hebranga 5, 22000 Šibenik; HRVATSKA POŠTANSKA BANKA, dioničko društvo, Jurišićeva 4, 10000 Zagreb; Franjo Rodin, autoprijevoznik, Metković, Sportska 63, 20350 Metković; VODOVOD I ODVODNJA društvo s ograničenom odgovornošću za vodoopskrbu, te odvodnju i pročišćavanje otpadnih voda, Kralja Zvonimira 50, 22000 Šibenik; JASMINKA d.o.o. za factoring, Donje Prekrižje 28, 10000 Zagreb; SEIFERT I BOGOLIN društvo s ograničenom odgovornošću za unutarnju i vanjsku trgovinu, zastupanje i usluge, Hegedušićeva 3, 51000 Rijeka; BRODOMERKUR trgovina i usluge, dioničko društvo, Poljička Cesta 35, 21000 Split; MONTANA ENERGIE-HANDEL GMBH &amp; CO. KG, Dr. Max-strasse 26, 82031 Grünwald; Ozren Lacmanović, Dubrovačka 6, 22000 Šibenik</derivirana_varijabla>
  </DomainObject.Predmet.StrankaFormatedWithAdress>
  <DomainObject.Predmet.StrankaFormatedWithAdressOIB>
    <izvorni_sadrzaj> Nada Nemčić, OIB 43074036322, Prilaz Tvornici 11, 22000 Šibenik; Dragica Stančić, OIB 33094686096, Nova I 9, 22205 Slivno; Anita Palinić, OIB 62124204724, Tina Ujevića 18, 22000 Šibenik; Jordanka Pauk, OIB 32597083825, Trg Andrije Hebranga 5, 22000 Šibenik; HRVATSKA POŠTANSKA BANKA, dioničko društvo, OIB 87939104217, Jurišićeva 4, 10000 Zagreb; Franjo Rodin, autoprijevoznik, Metković, OIB 58429036849, Sportska 63, 20350 Metković; VODOVOD I ODVODNJA društvo s ograničenom odgovornošću za vodoopskrbu, te odvodnju i pročišćavanje otpadnih voda, OIB 26251326399, Kralja Zvonimira 50, 22000 Šibenik; JASMINKA d.o.o. za factoring, OIB 29551422308, Donje Prekrižje 28, 10000 Zagreb; SEIFERT I BOGOLIN društvo s ograničenom odgovornošću za unutarnju i vanjsku trgovinu, zastupanje i usluge, OIB 44566331436, Hegedušićeva 3, 51000 Rijeka; BRODOMERKUR trgovina i usluge, dioničko društvo, OIB 33956120458, Poljička Cesta 35, 21000 Split; MONTANA ENERGIE-HANDEL GMBH &amp; CO. KG, OIB 09709350931, Dr. Max-strasse 26, 82031 Grünwald; Ozren Lacmanović, OIB 70492807214, Dubrovačka 6, 22000 Šibenik</izvorni_sadrzaj>
    <derivirana_varijabla naziv="DomainObject.Predmet.StrankaFormatedWithAdressOIB_1"> Nada Nemčić, OIB 43074036322, Prilaz Tvornici 11, 22000 Šibenik; Dragica Stančić, OIB 33094686096, Nova I 9, 22205 Slivno; Anita Palinić, OIB 62124204724, Tina Ujevića 18, 22000 Šibenik; Jordanka Pauk, OIB 32597083825, Trg Andrije Hebranga 5, 22000 Šibenik; HRVATSKA POŠTANSKA BANKA, dioničko društvo, OIB 87939104217, Jurišićeva 4, 10000 Zagreb; Franjo Rodin, autoprijevoznik, Metković, OIB 58429036849, Sportska 63, 20350 Metković; VODOVOD I ODVODNJA društvo s ograničenom odgovornošću za vodoopskrbu, te odvodnju i pročišćavanje otpadnih voda, OIB 26251326399, Kralja Zvonimira 50, 22000 Šibenik; JASMINKA d.o.o. za factoring, OIB 29551422308, Donje Prekrižje 28, 10000 Zagreb; SEIFERT I BOGOLIN društvo s ograničenom odgovornošću za unutarnju i vanjsku trgovinu, zastupanje i usluge, OIB 44566331436, Hegedušićeva 3, 51000 Rijeka; BRODOMERKUR trgovina i usluge, dioničko društvo, OIB 33956120458, Poljička Cesta 35, 21000 Split; MONTANA ENERGIE-HANDEL GMBH &amp; CO. KG, OIB 09709350931, Dr. Max-strasse 26, 82031 Grünwald; Ozren Lacmanović, OIB 70492807214, Dubrovačka 6, 22000 Šibenik</derivirana_varijabla>
  </DomainObject.Predmet.StrankaFormatedWithAdressOIB>
  <DomainObject.Predmet.StrankaWithAdress>
    <izvorni_sadrzaj>Nada Nemčić Prilaz Tvornici 11,22000 Šibenik,Dragica Stančić Nova I 9,22205 Slivno,Anita Palinić Tina Ujevića 18,22000 Šibenik,Jordanka Pauk Trg Andrije Hebranga 5,22000 Šibenik,HRVATSKA POŠTANSKA BANKA, dioničko društvo Jurišićeva 4,10000 Zagreb,Franjo Rodin, autoprijevoznik, Metković Sportska 63,20350 Metković,VODOVOD I ODVODNJA društvo s ograničenom odgovornošću za vodoopskrbu, te odvodnju i pročišćavanje otpadnih voda Kralja Zvonimira 50,22000 Šibenik,JASMINKA d.o.o. za factoring Donje Prekrižje 28,10000 Zagreb,SEIFERT I BOGOLIN društvo s ograničenom odgovornošću za unutarnju i vanjsku trgovinu, zastupanje i usluge Hegedušićeva 3,51000 Rijeka,BRODOMERKUR trgovina i usluge, dioničko društvo Poljička Cesta 35,21000 Split,MONTANA ENERGIE-HANDEL GMBH &amp; CO. KG Dr. Max-strasse 26,82031 Grünwald,Ozren Lacmanović Dubrovačka 6,22000 Šibenik</izvorni_sadrzaj>
    <derivirana_varijabla naziv="DomainObject.Predmet.StrankaWithAdress_1">Nada Nemčić Prilaz Tvornici 11,22000 Šibenik,Dragica Stančić Nova I 9,22205 Slivno,Anita Palinić Tina Ujevića 18,22000 Šibenik,Jordanka Pauk Trg Andrije Hebranga 5,22000 Šibenik,HRVATSKA POŠTANSKA BANKA, dioničko društvo Jurišićeva 4,10000 Zagreb,Franjo Rodin, autoprijevoznik, Metković Sportska 63,20350 Metković,VODOVOD I ODVODNJA društvo s ograničenom odgovornošću za vodoopskrbu, te odvodnju i pročišćavanje otpadnih voda Kralja Zvonimira 50,22000 Šibenik,JASMINKA d.o.o. za factoring Donje Prekrižje 28,10000 Zagreb,SEIFERT I BOGOLIN društvo s ograničenom odgovornošću za unutarnju i vanjsku trgovinu, zastupanje i usluge Hegedušićeva 3,51000 Rijeka,BRODOMERKUR trgovina i usluge, dioničko društvo Poljička Cesta 35,21000 Split,MONTANA ENERGIE-HANDEL GMBH &amp; CO. KG Dr. Max-strasse 26,82031 Grünwald,Ozren Lacmanović Dubrovačka 6,22000 Šibenik</derivirana_varijabla>
  </DomainObject.Predmet.StrankaWithAdress>
  <DomainObject.Predmet.StrankaWithAdressOIB>
    <izvorni_sadrzaj>Nada Nemčić, OIB 43074036322, Prilaz Tvornici 11,22000 Šibenik,Dragica Stančić, OIB 33094686096, Nova I 9,22205 Slivno,Anita Palinić, OIB 62124204724, Tina Ujevića 18,22000 Šibenik,Jordanka Pauk, OIB 32597083825, Trg Andrije Hebranga 5,22000 Šibenik,HRVATSKA POŠTANSKA BANKA, dioničko društvo, OIB 87939104217, Jurišićeva 4,10000 Zagreb,Franjo Rodin, autoprijevoznik, Metković, OIB 58429036849, Sportska 63,20350 Metković,VODOVOD I ODVODNJA društvo s ograničenom odgovornošću za vodoopskrbu, te odvodnju i pročišćavanje otpadnih voda, OIB 26251326399, Kralja Zvonimira 50,22000 Šibenik,JASMINKA d.o.o. za factoring, OIB 29551422308, Donje Prekrižje 28,10000 Zagreb,SEIFERT I BOGOLIN društvo s ograničenom odgovornošću za unutarnju i vanjsku trgovinu, zastupanje i usluge, OIB 44566331436, Hegedušićeva 3,51000 Rijeka,BRODOMERKUR trgovina i usluge, dioničko društvo, OIB 33956120458, Poljička Cesta 35,21000 Split,MONTANA ENERGIE-HANDEL GMBH &amp; CO. KG, OIB 09709350931, Dr. Max-strasse 26,82031 Grünwald,Ozren Lacmanović, OIB 70492807214, Dubrovačka 6,22000 Šibenik</izvorni_sadrzaj>
    <derivirana_varijabla naziv="DomainObject.Predmet.StrankaWithAdressOIB_1">Nada Nemčić, OIB 43074036322, Prilaz Tvornici 11,22000 Šibenik,Dragica Stančić, OIB 33094686096, Nova I 9,22205 Slivno,Anita Palinić, OIB 62124204724, Tina Ujevića 18,22000 Šibenik,Jordanka Pauk, OIB 32597083825, Trg Andrije Hebranga 5,22000 Šibenik,HRVATSKA POŠTANSKA BANKA, dioničko društvo, OIB 87939104217, Jurišićeva 4,10000 Zagreb,Franjo Rodin, autoprijevoznik, Metković, OIB 58429036849, Sportska 63,20350 Metković,VODOVOD I ODVODNJA društvo s ograničenom odgovornošću za vodoopskrbu, te odvodnju i pročišćavanje otpadnih voda, OIB 26251326399, Kralja Zvonimira 50,22000 Šibenik,JASMINKA d.o.o. za factoring, OIB 29551422308, Donje Prekrižje 28,10000 Zagreb,SEIFERT I BOGOLIN društvo s ograničenom odgovornošću za unutarnju i vanjsku trgovinu, zastupanje i usluge, OIB 44566331436, Hegedušićeva 3,51000 Rijeka,BRODOMERKUR trgovina i usluge, dioničko društvo, OIB 33956120458, Poljička Cesta 35,21000 Split,MONTANA ENERGIE-HANDEL GMBH &amp; CO. KG, OIB 09709350931, Dr. Max-strasse 26,82031 Grünwald,Ozren Lacmanović, OIB 70492807214, Dubrovačka 6,22000 Šibenik</derivirana_varijabla>
  </DomainObject.Predmet.StrankaWithAdressOIB>
  <DomainObject.Predmet.StrankaNazivFormated>
    <izvorni_sadrzaj>Nada Nemčić,Dragica Stančić,Anita Palinić,Jordanka Pauk,HRVATSKA POŠTANSKA BANKA, dioničko društvo,Franjo Rodin, autoprijevoznik, Metković,VODOVOD I ODVODNJA društvo s ograničenom odgovornošću za vodoopskrbu, te odvodnju i pročišćavanje otpadnih voda,JASMINKA d.o.o. za factoring,SEIFERT I BOGOLIN društvo s ograničenom odgovornošću za unutarnju i vanjsku trgovinu, zastupanje i usluge,BRODOMERKUR trgovina i usluge, dioničko društvo,MONTANA ENERGIE-HANDEL GMBH &amp; CO. KG,Ozren Lacmanović</izvorni_sadrzaj>
    <derivirana_varijabla naziv="DomainObject.Predmet.StrankaNazivFormated_1">Nada Nemčić,Dragica Stančić,Anita Palinić,Jordanka Pauk,HRVATSKA POŠTANSKA BANKA, dioničko društvo,Franjo Rodin, autoprijevoznik, Metković,VODOVOD I ODVODNJA društvo s ograničenom odgovornošću za vodoopskrbu, te odvodnju i pročišćavanje otpadnih voda,JASMINKA d.o.o. za factoring,SEIFERT I BOGOLIN društvo s ograničenom odgovornošću za unutarnju i vanjsku trgovinu, zastupanje i usluge,BRODOMERKUR trgovina i usluge, dioničko društvo,MONTANA ENERGIE-HANDEL GMBH &amp; CO. KG,Ozren Lacmanović</derivirana_varijabla>
  </DomainObject.Predmet.StrankaNazivFormated>
  <DomainObject.Predmet.StrankaNazivFormatedOIB>
    <izvorni_sadrzaj>Nada Nemčić, OIB 43074036322,Dragica Stančić, OIB 33094686096,Anita Palinić, OIB 62124204724,Jordanka Pauk, OIB 32597083825,HRVATSKA POŠTANSKA BANKA, dioničko društvo, OIB 87939104217,Franjo Rodin, autoprijevoznik, Metković, OIB 58429036849,VODOVOD I ODVODNJA društvo s ograničenom odgovornošću za vodoopskrbu, te odvodnju i pročišćavanje otpadnih voda, OIB 26251326399,JASMINKA d.o.o. za factoring, OIB 29551422308,SEIFERT I BOGOLIN društvo s ograničenom odgovornošću za unutarnju i vanjsku trgovinu, zastupanje i usluge, OIB 44566331436,BRODOMERKUR trgovina i usluge, dioničko društvo, OIB 33956120458,MONTANA ENERGIE-HANDEL GMBH &amp; CO. KG, OIB 09709350931,Ozren Lacmanović, OIB 70492807214</izvorni_sadrzaj>
    <derivirana_varijabla naziv="DomainObject.Predmet.StrankaNazivFormatedOIB_1">Nada Nemčić, OIB 43074036322,Dragica Stančić, OIB 33094686096,Anita Palinić, OIB 62124204724,Jordanka Pauk, OIB 32597083825,HRVATSKA POŠTANSKA BANKA, dioničko društvo, OIB 87939104217,Franjo Rodin, autoprijevoznik, Metković, OIB 58429036849,VODOVOD I ODVODNJA društvo s ograničenom odgovornošću za vodoopskrbu, te odvodnju i pročišćavanje otpadnih voda, OIB 26251326399,JASMINKA d.o.o. za factoring, OIB 29551422308,SEIFERT I BOGOLIN društvo s ograničenom odgovornošću za unutarnju i vanjsku trgovinu, zastupanje i usluge, OIB 44566331436,BRODOMERKUR trgovina i usluge, dioničko društvo, OIB 33956120458,MONTANA ENERGIE-HANDEL GMBH &amp; CO. KG, OIB 09709350931,Ozren Lacmanović, OIB 70492807214</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Nada Nemčić</item>
      <item>Dragica Stančić</item>
      <item>Anita Palinić</item>
      <item>Jordanka Pauk</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izvorni_sadrzaj>
    <derivirana_varijabla naziv="DomainObject.Predmet.StrankaListFormated_1">
      <item>Nada Nemčić</item>
      <item>Dragica Stančić</item>
      <item>Anita Palinić</item>
      <item>Jordanka Pauk</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derivirana_varijabla>
  </DomainObject.Predmet.StrankaListFormated>
  <DomainObject.Predmet.StrankaListFormatedOIB>
    <izvorni_sadrzaj>
      <item>Nada Nemčić, OIB 43074036322</item>
      <item>Dragica Stančić, OIB 33094686096</item>
      <item>Anita Palinić, OIB 62124204724</item>
      <item>Jordanka Pauk, OIB 32597083825</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izvorni_sadrzaj>
    <derivirana_varijabla naziv="DomainObject.Predmet.StrankaListFormatedOIB_1">
      <item>Nada Nemčić, OIB 43074036322</item>
      <item>Dragica Stančić, OIB 33094686096</item>
      <item>Anita Palinić, OIB 62124204724</item>
      <item>Jordanka Pauk, OIB 32597083825</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derivirana_varijabla>
  </DomainObject.Predmet.StrankaListFormatedOIB>
  <DomainObject.Predmet.StrankaListFormatedWithAdress>
    <izvorni_sadrzaj>
      <item>Nada Nemčić, Prilaz Tvornici 11, 22000 Šibenik</item>
      <item>Dragica Stančić, Nova I 9, 22205 Slivno</item>
      <item>Anita Palinić, Tina Ujevića 18, 22000 Šibenik</item>
      <item>Jordanka Pauk, Trg Andrije Hebranga 5, 22000 Šibenik</item>
      <item>HRVATSKA POŠTANSKA BANKA, dioničko društvo, Jurišićeva 4, 10000 Zagreb</item>
      <item>Franjo Rodin, autoprijevoznik, Metković, Sportska 63, 20350 Metković</item>
      <item>VODOVOD I ODVODNJA društvo s ograničenom odgovornošću za vodoopskrbu, te odvodnju i pročišćavanje otpadnih voda, Kralja Zvonimira 50, 22000 Šibenik</item>
      <item>JASMINKA d.o.o. za factoring, Donje Prekrižje 28, 10000 Zagreb</item>
      <item>SEIFERT I BOGOLIN društvo s ograničenom odgovornošću za unutarnju i vanjsku trgovinu, zastupanje i usluge, Hegedušićeva 3, 51000 Rijeka</item>
      <item>BRODOMERKUR trgovina i usluge, dioničko društvo, Poljička Cesta 35, 21000 Split</item>
      <item>MONTANA ENERGIE-HANDEL GMBH &amp; CO. KG, Dr. Max-strasse 26, 82031 Grünwald</item>
      <item>Ozren Lacmanović, Dubrovačka 6, 22000 Šibenik</item>
    </izvorni_sadrzaj>
    <derivirana_varijabla naziv="DomainObject.Predmet.StrankaListFormatedWithAdress_1">
      <item>Nada Nemčić, Prilaz Tvornici 11, 22000 Šibenik</item>
      <item>Dragica Stančić, Nova I 9, 22205 Slivno</item>
      <item>Anita Palinić, Tina Ujevića 18, 22000 Šibenik</item>
      <item>Jordanka Pauk, Trg Andrije Hebranga 5, 22000 Šibenik</item>
      <item>HRVATSKA POŠTANSKA BANKA, dioničko društvo, Jurišićeva 4, 10000 Zagreb</item>
      <item>Franjo Rodin, autoprijevoznik, Metković, Sportska 63, 20350 Metković</item>
      <item>VODOVOD I ODVODNJA društvo s ograničenom odgovornošću za vodoopskrbu, te odvodnju i pročišćavanje otpadnih voda, Kralja Zvonimira 50, 22000 Šibenik</item>
      <item>JASMINKA d.o.o. za factoring, Donje Prekrižje 28, 10000 Zagreb</item>
      <item>SEIFERT I BOGOLIN društvo s ograničenom odgovornošću za unutarnju i vanjsku trgovinu, zastupanje i usluge, Hegedušićeva 3, 51000 Rijeka</item>
      <item>BRODOMERKUR trgovina i usluge, dioničko društvo, Poljička Cesta 35, 21000 Split</item>
      <item>MONTANA ENERGIE-HANDEL GMBH &amp; CO. KG, Dr. Max-strasse 26, 82031 Grünwald</item>
      <item>Ozren Lacmanović, Dubrovačka 6, 22000 Šibenik</item>
    </derivirana_varijabla>
  </DomainObject.Predmet.StrankaListFormatedWithAdress>
  <DomainObject.Predmet.StrankaListFormatedWithAdressOIB>
    <izvorni_sadrzaj>
      <item>Nada Nemčić, OIB 43074036322, Prilaz Tvornici 11, 22000 Šibenik</item>
      <item>Dragica Stančić, OIB 33094686096, Nova I 9, 22205 Slivno</item>
      <item>Anita Palinić, OIB 62124204724, Tina Ujevića 18, 22000 Šibenik</item>
      <item>Jordanka Pauk, OIB 32597083825, Trg Andrije Hebranga 5, 22000 Šibenik</item>
      <item>HRVATSKA POŠTANSKA BANKA, dioničko društvo, OIB 87939104217, Jurišićeva 4, 10000 Zagreb</item>
      <item>Franjo Rodin, autoprijevoznik, Metković, OIB 58429036849, Sportska 63, 20350 Metković</item>
      <item>VODOVOD I ODVODNJA društvo s ograničenom odgovornošću za vodoopskrbu, te odvodnju i pročišćavanje otpadnih voda, OIB 26251326399, Kralja Zvonimira 50, 22000 Šibenik</item>
      <item>JASMINKA d.o.o. za factoring, OIB 29551422308, Donje Prekrižje 28, 10000 Zagreb</item>
      <item>SEIFERT I BOGOLIN društvo s ograničenom odgovornošću za unutarnju i vanjsku trgovinu, zastupanje i usluge, OIB 44566331436, Hegedušićeva 3, 51000 Rijeka</item>
      <item>BRODOMERKUR trgovina i usluge, dioničko društvo, OIB 33956120458, Poljička Cesta 35, 21000 Split</item>
      <item>MONTANA ENERGIE-HANDEL GMBH &amp; CO. KG, OIB 09709350931, Dr. Max-strasse 26, 82031 Grünwald</item>
      <item>Ozren Lacmanović, OIB 70492807214, Dubrovačka 6, 22000 Šibenik</item>
    </izvorni_sadrzaj>
    <derivirana_varijabla naziv="DomainObject.Predmet.StrankaListFormatedWithAdressOIB_1">
      <item>Nada Nemčić, OIB 43074036322, Prilaz Tvornici 11, 22000 Šibenik</item>
      <item>Dragica Stančić, OIB 33094686096, Nova I 9, 22205 Slivno</item>
      <item>Anita Palinić, OIB 62124204724, Tina Ujevića 18, 22000 Šibenik</item>
      <item>Jordanka Pauk, OIB 32597083825, Trg Andrije Hebranga 5, 22000 Šibenik</item>
      <item>HRVATSKA POŠTANSKA BANKA, dioničko društvo, OIB 87939104217, Jurišićeva 4, 10000 Zagreb</item>
      <item>Franjo Rodin, autoprijevoznik, Metković, OIB 58429036849, Sportska 63, 20350 Metković</item>
      <item>VODOVOD I ODVODNJA društvo s ograničenom odgovornošću za vodoopskrbu, te odvodnju i pročišćavanje otpadnih voda, OIB 26251326399, Kralja Zvonimira 50, 22000 Šibenik</item>
      <item>JASMINKA d.o.o. za factoring, OIB 29551422308, Donje Prekrižje 28, 10000 Zagreb</item>
      <item>SEIFERT I BOGOLIN društvo s ograničenom odgovornošću za unutarnju i vanjsku trgovinu, zastupanje i usluge, OIB 44566331436, Hegedušićeva 3, 51000 Rijeka</item>
      <item>BRODOMERKUR trgovina i usluge, dioničko društvo, OIB 33956120458, Poljička Cesta 35, 21000 Split</item>
      <item>MONTANA ENERGIE-HANDEL GMBH &amp; CO. KG, OIB 09709350931, Dr. Max-strasse 26, 82031 Grünwald</item>
      <item>Ozren Lacmanović, OIB 70492807214, Dubrovačka 6, 22000 Šibenik</item>
    </derivirana_varijabla>
  </DomainObject.Predmet.StrankaListFormatedWithAdressOIB>
  <DomainObject.Predmet.StrankaListNazivFormated>
    <izvorni_sadrzaj>
      <item>Nada Nemčić</item>
      <item>Dragica Stančić</item>
      <item>Anita Palinić</item>
      <item>Jordanka Pauk</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izvorni_sadrzaj>
    <derivirana_varijabla naziv="DomainObject.Predmet.StrankaListNazivFormated_1">
      <item>Nada Nemčić</item>
      <item>Dragica Stančić</item>
      <item>Anita Palinić</item>
      <item>Jordanka Pauk</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derivirana_varijabla>
  </DomainObject.Predmet.StrankaListNazivFormated>
  <DomainObject.Predmet.StrankaListNazivFormatedOIB>
    <izvorni_sadrzaj>
      <item>Nada Nemčić, OIB 43074036322</item>
      <item>Dragica Stančić, OIB 33094686096</item>
      <item>Anita Palinić, OIB 62124204724</item>
      <item>Jordanka Pauk, OIB 32597083825</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izvorni_sadrzaj>
    <derivirana_varijabla naziv="DomainObject.Predmet.StrankaListNazivFormatedOIB_1">
      <item>Nada Nemčić, OIB 43074036322</item>
      <item>Dragica Stančić, OIB 33094686096</item>
      <item>Anita Palinić, OIB 62124204724</item>
      <item>Jordanka Pauk, OIB 32597083825</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derivirana_varijabla>
  </DomainObject.Predmet.StrankaListNazivFormatedOIB>
  <DomainObject.Predmet.ProtuStrankaListFormated>
    <izvorni_sadrzaj>
      <item>TLM Aluminium d.d. industrija aluminijskih proizvoda</item>
    </izvorni_sadrzaj>
    <derivirana_varijabla naziv="DomainObject.Predmet.ProtuStrankaListFormated_1">
      <item>TLM Aluminium d.d. industrija aluminijskih proizvoda</item>
    </derivirana_varijabla>
  </DomainObject.Predmet.ProtuStrankaListFormated>
  <DomainObject.Predmet.ProtuStrankaListFormatedOIB>
    <izvorni_sadrzaj>
      <item>TLM Aluminium d.d. industrija aluminijskih proizvoda, OIB 82733440679</item>
    </izvorni_sadrzaj>
    <derivirana_varijabla naziv="DomainObject.Predmet.ProtuStrankaListFormatedOIB_1">
      <item>TLM Aluminium d.d. industrija aluminijskih proizvoda, OIB 82733440679</item>
    </derivirana_varijabla>
  </DomainObject.Predmet.ProtuStrankaListFormatedOIB>
  <DomainObject.Predmet.ProtuStrankaListFormatedWithAdress>
    <izvorni_sadrzaj>
      <item>TLM Aluminium d.d. industrija aluminijskih proizvoda, Ulica Narodnog preporoda 12 , 22000 Šibenik</item>
    </izvorni_sadrzaj>
    <derivirana_varijabla naziv="DomainObject.Predmet.ProtuStrankaListFormatedWithAdress_1">
      <item>TLM Aluminium d.d. industrija aluminijskih proizvoda, Ulica Narodnog preporoda 12 , 22000 Šibenik</item>
    </derivirana_varijabla>
  </DomainObject.Predmet.ProtuStrankaListFormatedWithAdress>
  <DomainObject.Predmet.ProtuStrankaListFormatedWithAdressOIB>
    <izvorni_sadrzaj>
      <item>TLM Aluminium d.d. industrija aluminijskih proizvoda, OIB 82733440679, Ulica Narodnog preporoda 12 , 22000 Šibenik</item>
    </izvorni_sadrzaj>
    <derivirana_varijabla naziv="DomainObject.Predmet.ProtuStrankaListFormatedWithAdressOIB_1">
      <item>TLM Aluminium d.d. industrija aluminijskih proizvoda, OIB 82733440679, Ulica Narodnog preporoda 12 , 22000 Šibenik</item>
    </derivirana_varijabla>
  </DomainObject.Predmet.ProtuStrankaListFormatedWithAdressOIB>
  <DomainObject.Predmet.ProtuStrankaListNazivFormated>
    <izvorni_sadrzaj>
      <item>TLM Aluminium d.d. industrija aluminijskih proizvoda</item>
    </izvorni_sadrzaj>
    <derivirana_varijabla naziv="DomainObject.Predmet.ProtuStrankaListNazivFormated_1">
      <item>TLM Aluminium d.d. industrija aluminijskih proizvoda</item>
    </derivirana_varijabla>
  </DomainObject.Predmet.ProtuStrankaListNazivFormated>
  <DomainObject.Predmet.ProtuStrankaListNazivFormatedOIB>
    <izvorni_sadrzaj>
      <item>TLM Aluminium d.d. industrija aluminijskih proizvoda, OIB 82733440679</item>
    </izvorni_sadrzaj>
    <derivirana_varijabla naziv="DomainObject.Predmet.ProtuStrankaListNazivFormatedOIB_1">
      <item>TLM Aluminium d.d. industrija aluminijskih proizvoda, OIB 82733440679</item>
    </derivirana_varijabla>
  </DomainObject.Predmet.ProtuStrankaListNazivFormatedOIB>
  <DomainObject.Predmet.OstaliListFormated>
    <izvorni_sadrzaj>
      <item>Mirjam Tomljanović - pravni zastupnik Hrvatskog sindikata metalaca</item>
      <item>SSSH, Ured zad. i šib.-kn županija, Vedran Uranija</item>
      <item>Živko Lakoš</item>
    </izvorni_sadrzaj>
    <derivirana_varijabla naziv="DomainObject.Predmet.OstaliListFormated_1">
      <item>Mirjam Tomljanović - pravni zastupnik Hrvatskog sindikata metalaca</item>
      <item>SSSH, Ured zad. i šib.-kn županija, Vedran Uranija</item>
      <item>Živko Lakoš</item>
    </derivirana_varijabla>
  </DomainObject.Predmet.OstaliListFormated>
  <DomainObject.Predmet.OstaliListFormatedOIB>
    <izvorni_sadrzaj>
      <item>Mirjam Tomljanović - pravni zastupnik Hrvatskog sindikata metalaca</item>
      <item>SSSH, Ured zad. i šib.-kn županija, Vedran Uranija</item>
      <item>Živko Lakoš</item>
    </izvorni_sadrzaj>
    <derivirana_varijabla naziv="DomainObject.Predmet.OstaliListFormatedOIB_1">
      <item>Mirjam Tomljanović - pravni zastupnik Hrvatskog sindikata metalaca</item>
      <item>SSSH, Ured zad. i šib.-kn županija, Vedran Uranija</item>
      <item>Živko Lakoš</item>
    </derivirana_varijabla>
  </DomainObject.Predmet.OstaliListFormatedOIB>
  <DomainObject.Predmet.OstaliListFormatedWithAdress>
    <izvorni_sadrzaj>
      <item>Mirjam Tomljanović - pravni zastupnik Hrvatskog sindikata metalaca, Narodnog preporoda 12, 22000 Šibenik</item>
      <item>SSSH, Ured zad. i šib.-kn županija, Vedran Uranija</item>
      <item>Živko Lakoš</item>
    </izvorni_sadrzaj>
    <derivirana_varijabla naziv="DomainObject.Predmet.OstaliListFormatedWithAdress_1">
      <item>Mirjam Tomljanović - pravni zastupnik Hrvatskog sindikata metalaca, Narodnog preporoda 12, 22000 Šibenik</item>
      <item>SSSH, Ured zad. i šib.-kn županija, Vedran Uranija</item>
      <item>Živko Lakoš</item>
    </derivirana_varijabla>
  </DomainObject.Predmet.OstaliListFormatedWithAdress>
  <DomainObject.Predmet.OstaliListFormatedWithAdressOIB>
    <izvorni_sadrzaj>
      <item>Mirjam Tomljanović - pravni zastupnik Hrvatskog sindikata metalaca, Narodnog preporoda 12, 22000 Šibenik</item>
      <item>SSSH, Ured zad. i šib.-kn županija, Vedran Uranija</item>
      <item>Živko Lakoš</item>
    </izvorni_sadrzaj>
    <derivirana_varijabla naziv="DomainObject.Predmet.OstaliListFormatedWithAdressOIB_1">
      <item>Mirjam Tomljanović - pravni zastupnik Hrvatskog sindikata metalaca, Narodnog preporoda 12, 22000 Šibenik</item>
      <item>SSSH, Ured zad. i šib.-kn županija, Vedran Uranija</item>
      <item>Živko Lakoš</item>
    </derivirana_varijabla>
  </DomainObject.Predmet.OstaliListFormatedWithAdressOIB>
  <DomainObject.Predmet.OstaliListNazivFormated>
    <izvorni_sadrzaj>
      <item>Mirjam Tomljanović - pravni zastupnik Hrvatskog sindikata metalaca</item>
      <item>SSSH, Ured zad. i šib.-kn županija, Vedran Uranija</item>
      <item>Živko Lakoš</item>
    </izvorni_sadrzaj>
    <derivirana_varijabla naziv="DomainObject.Predmet.OstaliListNazivFormated_1">
      <item>Mirjam Tomljanović - pravni zastupnik Hrvatskog sindikata metalaca</item>
      <item>SSSH, Ured zad. i šib.-kn županija, Vedran Uranija</item>
      <item>Živko Lakoš</item>
    </derivirana_varijabla>
  </DomainObject.Predmet.OstaliListNazivFormated>
  <DomainObject.Predmet.OstaliListNazivFormatedOIB>
    <izvorni_sadrzaj>
      <item>Mirjam Tomljanović - pravni zastupnik Hrvatskog sindikata metalaca</item>
      <item>SSSH, Ured zad. i šib.-kn županija, Vedran Uranija</item>
      <item>Živko Lakoš</item>
    </izvorni_sadrzaj>
    <derivirana_varijabla naziv="DomainObject.Predmet.OstaliListNazivFormatedOIB_1">
      <item>Mirjam Tomljanović - pravni zastupnik Hrvatskog sindikata metalaca</item>
      <item>SSSH, Ured zad. i šib.-kn županija, Vedran Uranija</item>
      <item>Živko Lakoš</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veljače 2019.</izvorni_sadrzaj>
    <derivirana_varijabla naziv="DomainObject.Datum_1">11. veljače 2019.</derivirana_varijabla>
  </DomainObject.Datum>
  <DomainObject.PoslovniBrojDokumenta>
    <izvorni_sadrzaj/>
    <derivirana_varijabla naziv="DomainObject.PoslovniBrojDokumenta_1"/>
  </DomainObject.PoslovniBrojDokumenta>
  <DomainObject.Predmet.StrankaIDrugi>
    <izvorni_sadrzaj>Nada Nemčić i dr.</izvorni_sadrzaj>
    <derivirana_varijabla naziv="DomainObject.Predmet.StrankaIDrugi_1">Nada Nemčić i dr.</derivirana_varijabla>
  </DomainObject.Predmet.StrankaIDrugi>
  <DomainObject.Predmet.ProtustrankaIDrugi>
    <izvorni_sadrzaj>TLM Aluminium d.d. industrija aluminijskih proizvoda</izvorni_sadrzaj>
    <derivirana_varijabla naziv="DomainObject.Predmet.ProtustrankaIDrugi_1">TLM Aluminium d.d. industrija aluminijskih proizvoda</derivirana_varijabla>
  </DomainObject.Predmet.ProtustrankaIDrugi>
  <DomainObject.Predmet.StrankaIDrugiAdressOIB>
    <izvorni_sadrzaj>Nada Nemčić, OIB 43074036322, Prilaz Tvornici 11, 22000 Šibenik i dr.</izvorni_sadrzaj>
    <derivirana_varijabla naziv="DomainObject.Predmet.StrankaIDrugiAdressOIB_1">Nada Nemčić, OIB 43074036322, Prilaz Tvornici 11, 22000 Šibenik i dr.</derivirana_varijabla>
  </DomainObject.Predmet.StrankaIDrugiAdressOIB>
  <DomainObject.Predmet.ProtustrankaIDrugiAdressOIB>
    <izvorni_sadrzaj>TLM Aluminium d.d. industrija aluminijskih proizvoda, OIB 82733440679, Ulica Narodnog preporoda 12 , 22000 Šibenik</izvorni_sadrzaj>
    <derivirana_varijabla naziv="DomainObject.Predmet.ProtustrankaIDrugiAdressOIB_1">TLM Aluminium d.d. industrija aluminijskih proizvoda, OIB 82733440679, Ulica Narodnog preporoda 12 ,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TLM Aluminium d.d. industrija aluminijskih proizvoda</item>
      <item>Nada Nemčić</item>
      <item>Dragica Stančić</item>
      <item>Anita Palinić</item>
      <item>Jordanka Pauk</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item>Mirjam Tomljanović - pravni zastupnik Hrvatskog sindikata metalaca</item>
      <item>SSSH, Ured zad. i šib.-kn županija, Vedran Uranija</item>
      <item>Živko Lakoš</item>
    </izvorni_sadrzaj>
    <derivirana_varijabla naziv="DomainObject.Predmet.SudioniciListNaziv_1">
      <item>TLM Aluminium d.d. industrija aluminijskih proizvoda</item>
      <item>Nada Nemčić</item>
      <item>Dragica Stančić</item>
      <item>Anita Palinić</item>
      <item>Jordanka Pauk</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item>Mirjam Tomljanović - pravni zastupnik Hrvatskog sindikata metalaca</item>
      <item>SSSH, Ured zad. i šib.-kn županija, Vedran Uranija</item>
      <item>Živko Lakoš</item>
    </derivirana_varijabla>
  </DomainObject.Predmet.SudioniciListNaziv>
  <DomainObject.Predmet.SudioniciListAdressOIB>
    <izvorni_sadrzaj>
      <item>TLM Aluminium d.d. industrija aluminijskih proizvoda, OIB 82733440679, Ulica Narodnog preporoda 12 ,22000 Šibenik</item>
      <item>Nada Nemčić, OIB 43074036322, Prilaz Tvornici 11,22000 Šibenik</item>
      <item>Dragica Stančić, OIB 33094686096, Nova I 9,22205 Slivno</item>
      <item>Anita Palinić, OIB 62124204724, Tina Ujevića 18,22000 Šibenik</item>
      <item>Jordanka Pauk, OIB 32597083825, Trg Andrije Hebranga 5,22000 Šibenik</item>
      <item>HRVATSKA POŠTANSKA BANKA, dioničko društvo, OIB 87939104217, Jurišićeva 4,10000 Zagreb</item>
      <item>Franjo Rodin, autoprijevoznik, Metković, OIB 58429036849, Sportska 63,20350 Metković</item>
      <item>VODOVOD I ODVODNJA društvo s ograničenom odgovornošću za vodoopskrbu, te odvodnju i pročišćavanje otpadnih voda, OIB 26251326399, Kralja Zvonimira 50,22000 Šibenik</item>
      <item>JASMINKA d.o.o. za factoring, OIB 29551422308, Donje Prekrižje 28,10000 Zagreb</item>
      <item>SEIFERT I BOGOLIN društvo s ograničenom odgovornošću za unutarnju i vanjsku trgovinu, zastupanje i usluge, OIB 44566331436, Hegedušićeva 3,51000 Rijeka</item>
      <item>BRODOMERKUR trgovina i usluge, dioničko društvo, OIB 33956120458, Poljička Cesta 35,21000 Split</item>
      <item>MONTANA ENERGIE-HANDEL GMBH &amp; CO. KG, OIB 09709350931, Dr. Max-strasse 26,82031 Grünwald</item>
      <item>Ozren Lacmanović, OIB 70492807214, Dubrovačka 6,22000 Šibenik</item>
      <item>Mirjam Tomljanović - pravni zastupnik Hrvatskog sindikata metalaca, Narodnog preporoda 12,22000 Šibenik</item>
      <item>SSSH, Ured zad. i šib.-kn županija, Vedran Uranija</item>
      <item>Živko Lakoš</item>
    </izvorni_sadrzaj>
    <derivirana_varijabla naziv="DomainObject.Predmet.SudioniciListAdressOIB_1">
      <item>TLM Aluminium d.d. industrija aluminijskih proizvoda, OIB 82733440679, Ulica Narodnog preporoda 12 ,22000 Šibenik</item>
      <item>Nada Nemčić, OIB 43074036322, Prilaz Tvornici 11,22000 Šibenik</item>
      <item>Dragica Stančić, OIB 33094686096, Nova I 9,22205 Slivno</item>
      <item>Anita Palinić, OIB 62124204724, Tina Ujevića 18,22000 Šibenik</item>
      <item>Jordanka Pauk, OIB 32597083825, Trg Andrije Hebranga 5,22000 Šibenik</item>
      <item>HRVATSKA POŠTANSKA BANKA, dioničko društvo, OIB 87939104217, Jurišićeva 4,10000 Zagreb</item>
      <item>Franjo Rodin, autoprijevoznik, Metković, OIB 58429036849, Sportska 63,20350 Metković</item>
      <item>VODOVOD I ODVODNJA društvo s ograničenom odgovornošću za vodoopskrbu, te odvodnju i pročišćavanje otpadnih voda, OIB 26251326399, Kralja Zvonimira 50,22000 Šibenik</item>
      <item>JASMINKA d.o.o. za factoring, OIB 29551422308, Donje Prekrižje 28,10000 Zagreb</item>
      <item>SEIFERT I BOGOLIN društvo s ograničenom odgovornošću za unutarnju i vanjsku trgovinu, zastupanje i usluge, OIB 44566331436, Hegedušićeva 3,51000 Rijeka</item>
      <item>BRODOMERKUR trgovina i usluge, dioničko društvo, OIB 33956120458, Poljička Cesta 35,21000 Split</item>
      <item>MONTANA ENERGIE-HANDEL GMBH &amp; CO. KG, OIB 09709350931, Dr. Max-strasse 26,82031 Grünwald</item>
      <item>Ozren Lacmanović, OIB 70492807214, Dubrovačka 6,22000 Šibenik</item>
      <item>Mirjam Tomljanović - pravni zastupnik Hrvatskog sindikata metalaca, Narodnog preporoda 12,22000 Šibenik</item>
      <item>SSSH, Ured zad. i šib.-kn županija, Vedran Uranija</item>
      <item>Živko Lakoš</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82733440679</item>
      <item>, OIB 43074036322</item>
      <item>, OIB 33094686096</item>
      <item>, OIB 62124204724</item>
      <item>, OIB 32597083825</item>
      <item>, OIB 87939104217</item>
      <item>, OIB 58429036849</item>
      <item>, OIB 26251326399</item>
      <item>, OIB 29551422308</item>
      <item>, OIB 44566331436</item>
      <item>, OIB 33956120458</item>
      <item>, OIB 09709350931</item>
      <item>, OIB 70492807214</item>
      <item>, OIB null</item>
      <item>, OIB null</item>
      <item>, OIB null</item>
    </izvorni_sadrzaj>
    <derivirana_varijabla naziv="DomainObject.Predmet.SudioniciListNazivOIB_1">
      <item>, OIB 82733440679</item>
      <item>, OIB 43074036322</item>
      <item>, OIB 33094686096</item>
      <item>, OIB 62124204724</item>
      <item>, OIB 32597083825</item>
      <item>, OIB 87939104217</item>
      <item>, OIB 58429036849</item>
      <item>, OIB 26251326399</item>
      <item>, OIB 29551422308</item>
      <item>, OIB 44566331436</item>
      <item>, OIB 33956120458</item>
      <item>, OIB 09709350931</item>
      <item>, OIB 70492807214</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1C07A48-BFE3-46BB-83FB-31A73348C65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502</properties:Words>
  <properties:Characters>2650</properties:Characters>
  <properties:Lines>66</properties:Lines>
  <properties:Paragraphs>22</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3170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2019-02-11T09:04:00Z</dcterms:created>
  <dc:creator>Ardena Bajlo</dc:creator>
  <cp:lastModifiedBy>Martina Kalmeta</cp:lastModifiedBy>
  <cp:lastPrinted>2018-10-16T06:27:00Z</cp:lastPrinted>
  <dcterms:modified xmlns:xsi="http://www.w3.org/2001/XMLSchema-instance" xsi:type="dcterms:W3CDTF">2019-02-11T13:10:00Z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(St-20-19-TLM  odobrenje isplate  - SANDRA SVIRČIĆ i ANA BOŠNJAK 11.2.2019.docx)</vt:lpwstr>
  </prop:property>
  <prop:property name="CC_coloring" pid="4" fmtid="{D5CDD505-2E9C-101B-9397-08002B2CF9AE}">
    <vt:bool>false</vt:bool>
  </prop:property>
  <prop:property name="BrojStranica" pid="5" fmtid="{D5CDD505-2E9C-101B-9397-08002B2CF9AE}">
    <vt:i4>2</vt:i4>
  </prop:property>
</prop:Properties>
</file>