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9902" w14:paraId="fd99902" w:rsidRDefault="00F6604C"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B7629B" w:rsidRPr="00B7629B">
        <w:rPr>
          <w:rFonts w:cs="Times New Roman" w:eastAsia="Times New Roman"/>
          <w:lang w:eastAsia="hr-HR"/>
        </w:rPr>
        <w:t>COUTURE CONFECTION d.o.o., Zagreb, Perjavička putina 8a, OIB: 22110729246, kojeg zastupaju punomoćnici Marko Tušek i Stela Tursan, odvjetnici u Odvjetničkom uredu u Varaždinu, A. K. Zvonimira 11</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B7629B" w:rsidRPr="00B7629B">
        <w:rPr>
          <w:rFonts w:cs="Times New Roman" w:eastAsia="Times New Roman"/>
          <w:lang w:eastAsia="hr-HR"/>
        </w:rPr>
        <w:t>COUTURE CONFECTION d.o.o., Zagreb, Perjavička putina 8a, OIB: 22110729246</w:t>
      </w:r>
      <w:r w:rsidR="00053A84" w:rsidRPr="00053A84">
        <w:rPr>
          <w:rFonts w:cs="Times New Roman" w:eastAsia="Times New Roman"/>
          <w:lang w:eastAsia="hr-HR"/>
        </w:rPr>
        <w:t>,</w:t>
      </w:r>
      <w:r w:rsidR="009A23E7">
        <w:rPr>
          <w:rFonts w:cs="Times New Roman" w:eastAsia="Times New Roman"/>
          <w:lang w:eastAsia="hr-HR"/>
        </w:rPr>
        <w:t xml:space="preserve"> </w:t>
      </w:r>
      <w:r w:rsidR="00B7629B">
        <w:rPr>
          <w:rFonts w:cs="Times New Roman" w:eastAsia="Times New Roman"/>
          <w:lang w:eastAsia="hr-HR"/>
        </w:rPr>
        <w:t>9. studenog</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B7629B" w:rsidRPr="00B7629B">
        <w:rPr>
          <w:rFonts w:cs="Times New Roman" w:eastAsia="Times New Roman"/>
          <w:lang w:eastAsia="hr-HR"/>
        </w:rPr>
        <w:t>COUTURE CONFECTION d.o.o., Zagreb, Perjavička putina 8a, OIB: 22110729246</w:t>
      </w:r>
      <w:r w:rsidR="00053A84" w:rsidRPr="00053A84">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B7629B">
        <w:rPr>
          <w:rFonts w:cs="Times New Roman" w:eastAsia="Times New Roman"/>
          <w:lang w:eastAsia="hr-HR"/>
        </w:rPr>
        <w:t>39.451,86</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B7629B">
        <w:rPr>
          <w:rFonts w:cs="Times New Roman" w:eastAsia="Times New Roman"/>
          <w:color w:val="000000"/>
          <w:lang w:eastAsia="hr-HR"/>
        </w:rPr>
        <w:t>378-2018</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B7629B" w:rsidP="008550F1" w:rsidR="00B7629B">
      <w:pPr>
        <w:spacing w:after="0"/>
        <w:ind w:firstLine="708"/>
        <w:jc w:val="both"/>
        <w:rPr>
          <w:rFonts w:cs="Times New Roman" w:eastAsia="Times New Roman"/>
          <w:lang w:eastAsia="hr-HR"/>
        </w:rPr>
      </w:pPr>
      <w:r>
        <w:rPr>
          <w:rFonts w:cs="Times New Roman" w:eastAsia="Times New Roman"/>
          <w:lang w:eastAsia="hr-HR"/>
        </w:rPr>
        <w:t>Dužnik</w:t>
      </w:r>
      <w:r w:rsidRPr="00B7629B">
        <w:rPr>
          <w:rFonts w:cs="Times New Roman" w:eastAsia="Times New Roman"/>
          <w:lang w:eastAsia="hr-HR"/>
        </w:rPr>
        <w:t xml:space="preserve"> COUTURE CONFECTION d.o.o., Zagreb, Perjavička putina 8a, OIB: 22110729246</w:t>
      </w:r>
      <w:r>
        <w:rPr>
          <w:rFonts w:cs="Times New Roman" w:eastAsia="Times New Roman"/>
          <w:lang w:eastAsia="hr-HR"/>
        </w:rPr>
        <w:t xml:space="preserve">, je </w:t>
      </w:r>
      <w:r w:rsidR="00053A84">
        <w:rPr>
          <w:rFonts w:cs="Times New Roman" w:eastAsia="Times New Roman"/>
          <w:lang w:eastAsia="hr-HR"/>
        </w:rPr>
        <w:t xml:space="preserve"> </w:t>
      </w:r>
      <w:r>
        <w:rPr>
          <w:rFonts w:cs="Times New Roman" w:eastAsia="Times New Roman"/>
          <w:lang w:eastAsia="hr-HR"/>
        </w:rPr>
        <w:t>8. veljače 2018. podnio prijedlog za otvaranje stečajnog postupka navodeći da je nesposoban za plaćanje u smislu odredbe čl. 6. st.1. alineja 1. Stečajnog zakona (Narodne novine 71/15 i 104/17, dalje: SZ-a)</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B7629B">
        <w:rPr>
          <w:rFonts w:cs="Times New Roman" w:eastAsia="Times New Roman"/>
          <w:lang w:eastAsia="hr-HR"/>
        </w:rPr>
        <w:t>378/18 od 29. svibnja 2018</w:t>
      </w:r>
      <w:r w:rsidR="008550F1">
        <w:rPr>
          <w:rFonts w:cs="Times New Roman" w:eastAsia="Times New Roman"/>
          <w:lang w:eastAsia="hr-HR"/>
        </w:rPr>
        <w:t xml:space="preserve">. pokrenut </w:t>
      </w:r>
      <w:r>
        <w:rPr>
          <w:rFonts w:cs="Times New Roman" w:eastAsia="Times New Roman"/>
          <w:lang w:eastAsia="hr-HR"/>
        </w:rPr>
        <w:t xml:space="preserve">je </w:t>
      </w:r>
      <w:r w:rsidR="00053A84">
        <w:rPr>
          <w:rFonts w:cs="Times New Roman" w:eastAsia="Times New Roman"/>
          <w:lang w:eastAsia="hr-HR"/>
        </w:rPr>
        <w:t>prethodni postupak te</w:t>
      </w:r>
      <w:r w:rsidR="00B7629B">
        <w:rPr>
          <w:rFonts w:cs="Times New Roman" w:eastAsia="Times New Roman"/>
          <w:lang w:eastAsia="hr-HR"/>
        </w:rPr>
        <w:t xml:space="preserve"> je rješenjem od 5. rujna 2018.</w:t>
      </w:r>
      <w:r w:rsidR="00053A84">
        <w:rPr>
          <w:rFonts w:cs="Times New Roman" w:eastAsia="Times New Roman"/>
          <w:lang w:eastAsia="hr-HR"/>
        </w:rPr>
        <w:t xml:space="preserve"> imenovan privremeni stečajni upravitelj </w:t>
      </w:r>
      <w:r w:rsidR="00B7629B">
        <w:rPr>
          <w:rFonts w:cs="Times New Roman" w:eastAsia="Times New Roman"/>
          <w:lang w:eastAsia="hr-HR"/>
        </w:rPr>
        <w:t>Ana Maria Međimurec</w:t>
      </w:r>
      <w:r w:rsidR="00053A84">
        <w:rPr>
          <w:rFonts w:cs="Times New Roman" w:eastAsia="Times New Roman"/>
          <w:lang w:eastAsia="hr-HR"/>
        </w:rPr>
        <w:t>.</w:t>
      </w:r>
    </w:p>
    <w:p w:rsidRDefault="006623CB" w:rsidP="00CC70BA" w:rsidR="006623CB">
      <w:pPr>
        <w:spacing w:after="0"/>
        <w:ind w:firstLine="708"/>
        <w:jc w:val="both"/>
        <w:rPr>
          <w:rFonts w:cs="Times New Roman" w:eastAsia="Times New Roman"/>
          <w:lang w:eastAsia="hr-HR"/>
        </w:rPr>
      </w:pPr>
    </w:p>
    <w:p w:rsidRDefault="006623CB" w:rsidP="00CC70BA" w:rsidR="00053A84">
      <w:pPr>
        <w:spacing w:after="0"/>
        <w:ind w:firstLine="708"/>
        <w:jc w:val="both"/>
        <w:rPr>
          <w:rFonts w:cs="Times New Roman" w:eastAsia="Times New Roman"/>
          <w:lang w:eastAsia="hr-HR"/>
        </w:rPr>
      </w:pPr>
      <w:r>
        <w:rPr>
          <w:rFonts w:cs="Times New Roman" w:eastAsia="Times New Roman"/>
          <w:lang w:eastAsia="hr-HR"/>
        </w:rPr>
        <w:t xml:space="preserve">Iz </w:t>
      </w:r>
      <w:r w:rsidR="00053A84">
        <w:rPr>
          <w:rFonts w:cs="Times New Roman" w:eastAsia="Times New Roman"/>
          <w:lang w:eastAsia="hr-HR"/>
        </w:rPr>
        <w:t>potvrde</w:t>
      </w:r>
      <w:r>
        <w:rPr>
          <w:rFonts w:cs="Times New Roman" w:eastAsia="Times New Roman"/>
          <w:lang w:eastAsia="hr-HR"/>
        </w:rPr>
        <w:t xml:space="preserve"> FINA-e od </w:t>
      </w:r>
      <w:r w:rsidR="00B7629B">
        <w:rPr>
          <w:rFonts w:cs="Times New Roman" w:eastAsia="Times New Roman"/>
          <w:lang w:eastAsia="hr-HR"/>
        </w:rPr>
        <w:t>27. kolovoza 2018</w:t>
      </w:r>
      <w:r w:rsidR="00053A84">
        <w:rPr>
          <w:rFonts w:cs="Times New Roman" w:eastAsia="Times New Roman"/>
          <w:lang w:eastAsia="hr-HR"/>
        </w:rPr>
        <w:t>.</w:t>
      </w:r>
      <w:r>
        <w:rPr>
          <w:rFonts w:cs="Times New Roman" w:eastAsia="Times New Roman"/>
          <w:lang w:eastAsia="hr-HR"/>
        </w:rPr>
        <w:t xml:space="preserve"> proizlazi da </w:t>
      </w:r>
      <w:r w:rsidR="00053A84">
        <w:rPr>
          <w:rFonts w:cs="Times New Roman" w:eastAsia="Times New Roman"/>
          <w:lang w:eastAsia="hr-HR"/>
        </w:rPr>
        <w:t xml:space="preserve">na taj dan dužnik ima evidentirano </w:t>
      </w:r>
      <w:r w:rsidR="00B7629B">
        <w:rPr>
          <w:rFonts w:cs="Times New Roman" w:eastAsia="Times New Roman"/>
          <w:lang w:eastAsia="hr-HR"/>
        </w:rPr>
        <w:t>280</w:t>
      </w:r>
      <w:r w:rsidR="00053A84">
        <w:rPr>
          <w:rFonts w:cs="Times New Roman" w:eastAsia="Times New Roman"/>
          <w:lang w:eastAsia="hr-HR"/>
        </w:rPr>
        <w:t xml:space="preserve"> dana neprekidne blokade, a nepodmirene obveze iznose </w:t>
      </w:r>
      <w:r w:rsidR="00B7629B">
        <w:rPr>
          <w:rFonts w:cs="Times New Roman" w:eastAsia="Times New Roman"/>
          <w:lang w:eastAsia="hr-HR"/>
        </w:rPr>
        <w:t>2.401.472,66</w:t>
      </w:r>
      <w:r w:rsidR="00053A84">
        <w:rPr>
          <w:rFonts w:cs="Times New Roman" w:eastAsia="Times New Roman"/>
          <w:lang w:eastAsia="hr-HR"/>
        </w:rPr>
        <w:t xml:space="preserve"> kn (list </w:t>
      </w:r>
      <w:r w:rsidR="00B7629B">
        <w:rPr>
          <w:rFonts w:cs="Times New Roman" w:eastAsia="Times New Roman"/>
          <w:lang w:eastAsia="hr-HR"/>
        </w:rPr>
        <w:t>35</w:t>
      </w:r>
      <w:r w:rsidR="00053A84">
        <w:rPr>
          <w:rFonts w:cs="Times New Roman" w:eastAsia="Times New Roman"/>
          <w:lang w:eastAsia="hr-HR"/>
        </w:rPr>
        <w:t xml:space="preserve"> spisa).</w:t>
      </w:r>
    </w:p>
    <w:p w:rsidRDefault="00053A84" w:rsidP="00CC70BA" w:rsidR="00053A84">
      <w:pPr>
        <w:spacing w:after="0"/>
        <w:ind w:firstLine="708"/>
        <w:jc w:val="both"/>
        <w:rPr>
          <w:rFonts w:cs="Times New Roman" w:eastAsia="Times New Roman"/>
          <w:lang w:eastAsia="hr-HR"/>
        </w:rPr>
      </w:pPr>
    </w:p>
    <w:p w:rsidRDefault="00B7629B" w:rsidP="00CC70BA" w:rsidR="00B7629B">
      <w:pPr>
        <w:spacing w:after="0"/>
        <w:ind w:firstLine="708"/>
        <w:jc w:val="both"/>
        <w:rPr>
          <w:rFonts w:cs="Times New Roman" w:eastAsia="Times New Roman"/>
          <w:lang w:eastAsia="hr-HR"/>
        </w:rPr>
      </w:pPr>
      <w:r>
        <w:rPr>
          <w:rFonts w:cs="Times New Roman" w:eastAsia="Times New Roman"/>
          <w:lang w:eastAsia="hr-HR"/>
        </w:rPr>
        <w:lastRenderedPageBreak/>
        <w:t>Iz prokaznog popisa imovine koji je dostavio dužnik proizlazi da se jedina imovina odnosi na pokretnine procijenjene na 32.500,00 kn (list 37 do 45 spisa).</w:t>
      </w:r>
    </w:p>
    <w:p w:rsidRDefault="00B7629B" w:rsidP="00CC70BA" w:rsidR="00B7629B">
      <w:pPr>
        <w:spacing w:after="0"/>
        <w:ind w:firstLine="708"/>
        <w:jc w:val="both"/>
        <w:rPr>
          <w:rFonts w:cs="Times New Roman" w:eastAsia="Times New Roman"/>
          <w:lang w:eastAsia="hr-HR"/>
        </w:rPr>
      </w:pPr>
    </w:p>
    <w:p w:rsidRDefault="00053A84" w:rsidP="00B7629B" w:rsidR="00053A84">
      <w:pPr>
        <w:spacing w:after="0"/>
        <w:ind w:firstLine="708"/>
        <w:jc w:val="both"/>
        <w:rPr>
          <w:rFonts w:cs="Times New Roman" w:eastAsia="Times New Roman"/>
          <w:lang w:eastAsia="hr-HR"/>
        </w:rPr>
      </w:pPr>
      <w:r>
        <w:rPr>
          <w:rFonts w:cs="Times New Roman" w:eastAsia="Times New Roman"/>
          <w:lang w:eastAsia="hr-HR"/>
        </w:rPr>
        <w:t>Iz izvješća privremen</w:t>
      </w:r>
      <w:r w:rsidR="00B7629B">
        <w:rPr>
          <w:rFonts w:cs="Times New Roman" w:eastAsia="Times New Roman"/>
          <w:lang w:eastAsia="hr-HR"/>
        </w:rPr>
        <w:t>e</w:t>
      </w:r>
      <w:r>
        <w:rPr>
          <w:rFonts w:cs="Times New Roman" w:eastAsia="Times New Roman"/>
          <w:lang w:eastAsia="hr-HR"/>
        </w:rPr>
        <w:t xml:space="preserve"> stečajn</w:t>
      </w:r>
      <w:r w:rsidR="00B7629B">
        <w:rPr>
          <w:rFonts w:cs="Times New Roman" w:eastAsia="Times New Roman"/>
          <w:lang w:eastAsia="hr-HR"/>
        </w:rPr>
        <w:t>e</w:t>
      </w:r>
      <w:r>
        <w:rPr>
          <w:rFonts w:cs="Times New Roman" w:eastAsia="Times New Roman"/>
          <w:lang w:eastAsia="hr-HR"/>
        </w:rPr>
        <w:t xml:space="preserve"> upravitelj</w:t>
      </w:r>
      <w:r w:rsidR="00B7629B">
        <w:rPr>
          <w:rFonts w:cs="Times New Roman" w:eastAsia="Times New Roman"/>
          <w:lang w:eastAsia="hr-HR"/>
        </w:rPr>
        <w:t xml:space="preserve">ice </w:t>
      </w:r>
      <w:r>
        <w:rPr>
          <w:rFonts w:cs="Times New Roman" w:eastAsia="Times New Roman"/>
          <w:lang w:eastAsia="hr-HR"/>
        </w:rPr>
        <w:t xml:space="preserve">proizlazi da </w:t>
      </w:r>
      <w:r w:rsidR="00B7629B">
        <w:rPr>
          <w:rFonts w:cs="Times New Roman" w:eastAsia="Times New Roman"/>
          <w:lang w:eastAsia="hr-HR"/>
        </w:rPr>
        <w:t xml:space="preserve">dužnik nema u vlasništvu nekretnine,da je vlasnik pokretnina koje se odnose na šivaće strojeve kojima je iskazana samo knjigovodstvena vrijednost u iznosu od 32.500,00 kn, ali stvarna vrijednost je neznatna. Mišljenja je da postoje uvjeti da se istovremeno otvori zaključi stečajni postupak nad dužnikom ukoliko osobe koje imaju pravni interes ne predujme iznos od 43.451,86 kn koji se odnosi na nagradu stečajnom upravitelju za šest mjeseci u iznosu od 29.994,36 kn (3.000,00 kn neto mjesečno), knjigovodstvene usluge u iznosu od 7.500,00 kn (šest mjeseci po 1.000,00 kn uvećano za PDV), te materijalne troškove u iznosu od 5.957,50 kn koji se odnose na uredski materijal, fotokopiranje, telefon, struju, vodu, mjesečni najam prostora, izradu pečata, bankarsku naknadu, i dr.  </w:t>
      </w:r>
    </w:p>
    <w:p w:rsidRDefault="00B7629B" w:rsidP="00B7629B" w:rsidR="00B7629B">
      <w:pPr>
        <w:spacing w:after="0"/>
        <w:ind w:firstLine="708"/>
        <w:jc w:val="both"/>
        <w:rPr>
          <w:rFonts w:cs="Times New Roman" w:eastAsia="Times New Roman"/>
          <w:lang w:eastAsia="hr-HR"/>
        </w:rPr>
      </w:pPr>
    </w:p>
    <w:p w:rsidRDefault="00A5376C" w:rsidP="00A5376C" w:rsidR="00A5376C"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u iznosu od </w:t>
      </w:r>
      <w:r w:rsidR="00B7629B">
        <w:rPr>
          <w:rFonts w:cs="Times New Roman" w:eastAsia="Times New Roman"/>
          <w:lang w:eastAsia="hr-HR"/>
        </w:rPr>
        <w:t xml:space="preserve">39.451,86 </w:t>
      </w:r>
      <w:r>
        <w:rPr>
          <w:rFonts w:cs="Times New Roman" w:eastAsia="Times New Roman"/>
          <w:lang w:eastAsia="hr-HR"/>
        </w:rPr>
        <w:t>kn</w:t>
      </w:r>
      <w:r w:rsidR="00B7629B">
        <w:rPr>
          <w:rFonts w:cs="Times New Roman" w:eastAsia="Times New Roman"/>
          <w:lang w:eastAsia="hr-HR"/>
        </w:rPr>
        <w:t xml:space="preserve"> s obzirom da je dužnik predujmio iznos od 4.000,00 kn pa bi ukupni troškovi iznosili 43.451,86 kn kako je to predložila stečajna upraviteljica prema n</w:t>
      </w:r>
      <w:r w:rsidR="00DB6EDF">
        <w:rPr>
          <w:rFonts w:cs="Times New Roman" w:eastAsia="Times New Roman"/>
          <w:lang w:eastAsia="hr-HR"/>
        </w:rPr>
        <w:t>aprijed navedenoj specifikaciji</w:t>
      </w:r>
      <w:r w:rsidRPr="00905680">
        <w:rPr>
          <w:rFonts w:cs="Times New Roman" w:eastAsia="Times New Roman"/>
          <w:lang w:eastAsia="hr-HR"/>
        </w:rPr>
        <w:t>, a temeljem čl. 132. st. 1. SZ-a.</w:t>
      </w:r>
    </w:p>
    <w:p w:rsidRDefault="00053A84" w:rsidP="008550F1" w:rsidR="00053A84"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DB6EDF">
        <w:rPr>
          <w:rFonts w:cs="Times New Roman" w:eastAsia="Times New Roman"/>
          <w:lang w:eastAsia="hr-HR"/>
        </w:rPr>
        <w:t>9. studenog</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4CCF" w:rsidP="00537B78" w:rsidR="000B4CCF">
      <w:r>
        <w:separator/>
      </w:r>
    </w:p>
  </w:endnote>
  <w:endnote w:id="0" w:type="continuationSeparator">
    <w:p w:rsidRDefault="000B4CCF" w:rsidP="00537B78" w:rsidR="000B4C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4CCF" w:rsidP="00537B78" w:rsidR="000B4CCF">
      <w:r>
        <w:separator/>
      </w:r>
    </w:p>
  </w:footnote>
  <w:footnote w:id="0" w:type="continuationSeparator">
    <w:p w:rsidRDefault="000B4CCF" w:rsidP="00537B78" w:rsidR="000B4C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F6604C">
          <w:t>1</w:t>
        </w:r>
        <w:r>
          <w:fldChar w:fldCharType="end"/>
        </w:r>
      </w:p>
    </w:sdtContent>
  </w:sdt>
  <w:p w:rsidRDefault="00905680" w:rsidR="008333A9">
    <w:pPr>
      <w:pStyle w:val="Zaglavlje"/>
    </w:pPr>
    <w:r>
      <w:t>1 St-</w:t>
    </w:r>
    <w:r w:rsidR="00B7629B">
      <w:t>378/18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3A84"/>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4CCF"/>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049"/>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3E7"/>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29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6EDF"/>
    <w:rsid w:val="00DB7E57"/>
    <w:rsid w:val="00DC0709"/>
    <w:rsid w:val="00DC208D"/>
    <w:rsid w:val="00DC22C5"/>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737"/>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04C"/>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St-378/2018</izvorni_sadrzaj>
    <derivirana_varijabla naziv="DomainObject.Predmet.OznakaBroj_1">St-378/2018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COUTURE CONFECTION d.o.o. zastupanog po punomoćniku Marko Tušek; Bernard Cadieux</izvorni_sadrzaj>
    <derivirana_varijabla naziv="DomainObject.Predmet.ProtustrankaFormated_1">  COUTURE CONFECTION d.o.o. zastupanog po punomoćniku Marko Tušek; Bernard Cadieux</derivirana_varijabla>
  </DomainObject.Predmet.ProtustrankaFormated>
  <DomainObject.Predmet.ProtustrankaFormatedOIB>
    <izvorni_sadrzaj>  COUTURE CONFECTION d.o.o., OIB 22110729246 zastupanog po punomoćniku Marko Tušek; Bernard Cadieux</izvorni_sadrzaj>
    <derivirana_varijabla naziv="DomainObject.Predmet.ProtustrankaFormatedOIB_1">  COUTURE CONFECTION d.o.o., OIB 22110729246 zastupanog po punomoćniku Marko Tušek; Bernard Cadieux</derivirana_varijabla>
  </DomainObject.Predmet.ProtustrankaFormatedOIB>
  <DomainObject.Predmet.ProtustrankaFormatedWithAdress>
    <izvorni_sadrzaj> COUTURE CONFECTION d.o.o., Perjavička putina 8 A, 10000 Zagreb zastupanog po punomoćniku Marko Tušek; Bernard Cadieux</izvorni_sadrzaj>
    <derivirana_varijabla naziv="DomainObject.Predmet.ProtustrankaFormatedWithAdress_1"> COUTURE CONFECTION d.o.o., Perjavička putina 8 A, 10000 Zagreb zastupanog po punomoćniku Marko Tušek; Bernard Cadieux</derivirana_varijabla>
  </DomainObject.Predmet.ProtustrankaFormatedWithAdress>
  <DomainObject.Predmet.ProtustrankaFormatedWithAdressOIB>
    <izvorni_sadrzaj> COUTURE CONFECTION d.o.o., OIB 22110729246, Perjavička putina 8 A, 10000 Zagreb zastupanog po punomoćniku Marko Tušek; Bernard Cadieux</izvorni_sadrzaj>
    <derivirana_varijabla naziv="DomainObject.Predmet.ProtustrankaFormatedWithAdressOIB_1"> COUTURE CONFECTION d.o.o., OIB 22110729246, Perjavička putina 8 A, 10000 Zagreb zastupanog po punomoćniku Marko Tušek; Bernard Cadieux</derivirana_varijabla>
  </DomainObject.Predmet.ProtustrankaFormatedWithAdressOIB>
  <DomainObject.Predmet.ProtustrankaWithAdress>
    <izvorni_sadrzaj>COUTURE CONFECTION d.o.o. Perjavička putina 8 A, 10000 Zagreb</izvorni_sadrzaj>
    <derivirana_varijabla naziv="DomainObject.Predmet.ProtustrankaWithAdress_1">COUTURE CONFECTION d.o.o. Perjavička putina 8 A, 10000 Zagreb</derivirana_varijabla>
  </DomainObject.Predmet.ProtustrankaWithAdress>
  <DomainObject.Predmet.ProtustrankaWithAdressOIB>
    <izvorni_sadrzaj>COUTURE CONFECTION d.o.o., OIB 22110729246, Perjavička putina 8 A, 10000 Zagreb</izvorni_sadrzaj>
    <derivirana_varijabla naziv="DomainObject.Predmet.ProtustrankaWithAdressOIB_1">COUTURE CONFECTION d.o.o., OIB 22110729246, Perjavička putina 8 A, 10000 Zagreb</derivirana_varijabla>
  </DomainObject.Predmet.ProtustrankaWithAdressOIB>
  <DomainObject.Predmet.ProtustrankaNazivFormated>
    <izvorni_sadrzaj>COUTURE CONFECTION d.o.o.</izvorni_sadrzaj>
    <derivirana_varijabla naziv="DomainObject.Predmet.ProtustrankaNazivFormated_1">COUTURE CONFECTION d.o.o.</derivirana_varijabla>
  </DomainObject.Predmet.ProtustrankaNazivFormated>
  <DomainObject.Predmet.ProtustrankaNazivFormatedOIB>
    <izvorni_sadrzaj>COUTURE CONFECTION d.o.o., OIB 22110729246</izvorni_sadrzaj>
    <derivirana_varijabla naziv="DomainObject.Predmet.ProtustrankaNazivFormatedOIB_1">COUTURE CONFECTION d.o.o., OIB 22110729246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COUTURE CONFECTION d.o.o.; Klara Cadieux</izvorni_sadrzaj>
    <derivirana_varijabla naziv="DomainObject.Predmet.StrankaFormated_1">  COUTURE CONFECTION d.o.o.; Klara Cadieux</derivirana_varijabla>
  </DomainObject.Predmet.StrankaFormated>
  <DomainObject.Predmet.StrankaFormatedOIB>
    <izvorni_sadrzaj>  COUTURE CONFECTION d.o.o., OIB 22110729246; Klara Cadieux, OIB 26354430588</izvorni_sadrzaj>
    <derivirana_varijabla naziv="DomainObject.Predmet.StrankaFormatedOIB_1">  COUTURE CONFECTION d.o.o., OIB 22110729246; Klara Cadieux, OIB 26354430588</derivirana_varijabla>
  </DomainObject.Predmet.StrankaFormatedOIB>
  <DomainObject.Predmet.StrankaFormatedWithAdress>
    <izvorni_sadrzaj> COUTURE CONFECTION d.o.o., Perjavička putina 8 A, 10000 Zagreb; Klara Cadieux, Perjavička Putina 8 A, 10000 Zagreb</izvorni_sadrzaj>
    <derivirana_varijabla naziv="DomainObject.Predmet.StrankaFormatedWithAdress_1"> COUTURE CONFECTION d.o.o., Perjavička putina 8 A, 10000 Zagreb; Klara Cadieux, Perjavička Putina 8 A, 10000 Zagreb</derivirana_varijabla>
  </DomainObject.Predmet.StrankaFormatedWithAdress>
  <DomainObject.Predmet.StrankaFormatedWithAdressOIB>
    <izvorni_sadrzaj> COUTURE CONFECTION d.o.o., OIB 22110729246, Perjavička putina 8 A, 10000 Zagreb; Klara Cadieux, OIB 26354430588, Perjavička Putina 8 A, 10000 Zagreb</izvorni_sadrzaj>
    <derivirana_varijabla naziv="DomainObject.Predmet.StrankaFormatedWithAdressOIB_1"> COUTURE CONFECTION d.o.o., OIB 22110729246, Perjavička putina 8 A, 10000 Zagreb; Klara Cadieux, OIB 26354430588, Perjavička Putina 8 A, 10000 Zagreb</derivirana_varijabla>
  </DomainObject.Predmet.StrankaFormatedWithAdressOIB>
  <DomainObject.Predmet.StrankaWithAdress>
    <izvorni_sadrzaj>COUTURE CONFECTION d.o.o. Perjavička putina 8 A,10000 Zagreb,Klara Cadieux Perjavička Putina 8 A,10000 Zagreb</izvorni_sadrzaj>
    <derivirana_varijabla naziv="DomainObject.Predmet.StrankaWithAdress_1">COUTURE CONFECTION d.o.o. Perjavička putina 8 A,10000 Zagreb,Klara Cadieux Perjavička Putina 8 A,10000 Zagreb</derivirana_varijabla>
  </DomainObject.Predmet.StrankaWithAdress>
  <DomainObject.Predmet.StrankaWithAdressOIB>
    <izvorni_sadrzaj>COUTURE CONFECTION d.o.o., OIB 22110729246, Perjavička putina 8 A,10000 Zagreb,Klara Cadieux, OIB 26354430588, Perjavička Putina 8 A,10000 Zagreb</izvorni_sadrzaj>
    <derivirana_varijabla naziv="DomainObject.Predmet.StrankaWithAdressOIB_1">COUTURE CONFECTION d.o.o., OIB 22110729246, Perjavička putina 8 A,10000 Zagreb,Klara Cadieux, OIB 26354430588, Perjavička Putina 8 A,10000 Zagreb</derivirana_varijabla>
  </DomainObject.Predmet.StrankaWithAdressOIB>
  <DomainObject.Predmet.StrankaNazivFormated>
    <izvorni_sadrzaj>COUTURE CONFECTION d.o.o.,Klara Cadieux</izvorni_sadrzaj>
    <derivirana_varijabla naziv="DomainObject.Predmet.StrankaNazivFormated_1">COUTURE CONFECTION d.o.o.,Klara Cadieux</derivirana_varijabla>
  </DomainObject.Predmet.StrankaNazivFormated>
  <DomainObject.Predmet.StrankaNazivFormatedOIB>
    <izvorni_sadrzaj>COUTURE CONFECTION d.o.o., OIB 22110729246,Klara Cadieux, OIB 26354430588</izvorni_sadrzaj>
    <derivirana_varijabla naziv="DomainObject.Predmet.StrankaNazivFormatedOIB_1">COUTURE CONFECTION d.o.o., OIB 22110729246,Klara Cadieux, OIB 26354430588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COUTURE CONFECTION d.o.o.</item>
      <item>Klara Cadieux</item>
    </izvorni_sadrzaj>
    <derivirana_varijabla naziv="DomainObject.Predmet.StrankaListFormated_1">
      <item>COUTURE CONFECTION d.o.o.</item>
      <item>Klara Cadieux</item>
    </derivirana_varijabla>
  </DomainObject.Predmet.StrankaListFormated>
  <DomainObject.Predmet.StrankaListFormatedOIB>
    <izvorni_sadrzaj>
      <item>COUTURE CONFECTION d.o.o., OIB 22110729246</item>
      <item>Klara Cadieux, OIB 26354430588</item>
    </izvorni_sadrzaj>
    <derivirana_varijabla naziv="DomainObject.Predmet.StrankaListFormatedOIB_1">
      <item>COUTURE CONFECTION d.o.o., OIB 22110729246</item>
      <item>Klara Cadieux, OIB 26354430588</item>
    </derivirana_varijabla>
  </DomainObject.Predmet.StrankaListFormatedOIB>
  <DomainObject.Predmet.StrankaListFormatedWithAdress>
    <izvorni_sadrzaj>
      <item>COUTURE CONFECTION d.o.o., Perjavička putina 8 A, 10000 Zagreb</item>
      <item>Klara Cadieux, Perjavička Putina 8 A, 10000 Zagreb</item>
    </izvorni_sadrzaj>
    <derivirana_varijabla naziv="DomainObject.Predmet.StrankaListFormatedWithAdress_1">
      <item>COUTURE CONFECTION d.o.o., Perjavička putina 8 A, 10000 Zagreb</item>
      <item>Klara Cadieux, Perjavička Putina 8 A, 10000 Zagreb</item>
    </derivirana_varijabla>
  </DomainObject.Predmet.StrankaListFormatedWithAdress>
  <DomainObject.Predmet.StrankaListFormatedWithAdressOIB>
    <izvorni_sadrzaj>
      <item>COUTURE CONFECTION d.o.o., OIB 22110729246, Perjavička putina 8 A, 10000 Zagreb</item>
      <item>Klara Cadieux, OIB 26354430588, Perjavička Putina 8 A, 10000 Zagreb</item>
    </izvorni_sadrzaj>
    <derivirana_varijabla naziv="DomainObject.Predmet.StrankaListFormatedWithAdressOIB_1">
      <item>COUTURE CONFECTION d.o.o., OIB 22110729246, Perjavička putina 8 A, 10000 Zagreb</item>
      <item>Klara Cadieux, OIB 26354430588, Perjavička Putina 8 A, 10000 Zagreb</item>
    </derivirana_varijabla>
  </DomainObject.Predmet.StrankaListFormatedWithAdressOIB>
  <DomainObject.Predmet.StrankaListNazivFormated>
    <izvorni_sadrzaj>
      <item>COUTURE CONFECTION d.o.o.</item>
      <item>Klara Cadieux</item>
    </izvorni_sadrzaj>
    <derivirana_varijabla naziv="DomainObject.Predmet.StrankaListNazivFormated_1">
      <item>COUTURE CONFECTION d.o.o.</item>
      <item>Klara Cadieux</item>
    </derivirana_varijabla>
  </DomainObject.Predmet.StrankaListNazivFormated>
  <DomainObject.Predmet.StrankaListNazivFormatedOIB>
    <izvorni_sadrzaj>
      <item>COUTURE CONFECTION d.o.o., OIB 22110729246</item>
      <item>Klara Cadieux, OIB 26354430588</item>
    </izvorni_sadrzaj>
    <derivirana_varijabla naziv="DomainObject.Predmet.StrankaListNazivFormatedOIB_1">
      <item>COUTURE CONFECTION d.o.o., OIB 22110729246</item>
      <item>Klara Cadieux, OIB 26354430588</item>
    </derivirana_varijabla>
  </DomainObject.Predmet.StrankaListNazivFormatedOIB>
  <DomainObject.Predmet.ProtuStrankaListFormated>
    <izvorni_sadrzaj>
      <item>COUTURE CONFECTION d.o.o. zastupanog po punomoćniku Marko Tušek; Bernard Cadieux</item>
    </izvorni_sadrzaj>
    <derivirana_varijabla naziv="DomainObject.Predmet.ProtuStrankaListFormated_1">
      <item>COUTURE CONFECTION d.o.o. zastupanog po punomoćniku Marko Tušek; Bernard Cadieux</item>
    </derivirana_varijabla>
  </DomainObject.Predmet.ProtuStrankaListFormated>
  <DomainObject.Predmet.ProtuStrankaListFormatedOIB>
    <izvorni_sadrzaj>
      <item>COUTURE CONFECTION d.o.o., OIB 22110729246 zastupanog po punomoćniku Marko Tušek; Bernard Cadieux</item>
    </izvorni_sadrzaj>
    <derivirana_varijabla naziv="DomainObject.Predmet.ProtuStrankaListFormatedOIB_1">
      <item>COUTURE CONFECTION d.o.o., OIB 22110729246 zastupanog po punomoćniku Marko Tušek; Bernard Cadieux</item>
    </derivirana_varijabla>
  </DomainObject.Predmet.ProtuStrankaListFormatedOIB>
  <DomainObject.Predmet.ProtuStrankaListFormatedWithAdress>
    <izvorni_sadrzaj>
      <item>COUTURE CONFECTION d.o.o., Perjavička putina 8 A, 10000 Zagreb zastupanog po punomoćniku Marko Tušek; Bernard Cadieux</item>
    </izvorni_sadrzaj>
    <derivirana_varijabla naziv="DomainObject.Predmet.ProtuStrankaListFormatedWithAdress_1">
      <item>COUTURE CONFECTION d.o.o., Perjavička putina 8 A, 10000 Zagreb zastupanog po punomoćniku Marko Tušek; Bernard Cadieux</item>
    </derivirana_varijabla>
  </DomainObject.Predmet.ProtuStrankaListFormatedWithAdress>
  <DomainObject.Predmet.ProtuStrankaListFormatedWithAdressOIB>
    <izvorni_sadrzaj>
      <item>COUTURE CONFECTION d.o.o., OIB 22110729246, Perjavička putina 8 A, 10000 Zagreb zastupanog po punomoćniku Marko Tušek; Bernard Cadieux</item>
    </izvorni_sadrzaj>
    <derivirana_varijabla naziv="DomainObject.Predmet.ProtuStrankaListFormatedWithAdressOIB_1">
      <item>COUTURE CONFECTION d.o.o., OIB 22110729246, Perjavička putina 8 A, 10000 Zagreb zastupanog po punomoćniku Marko Tušek; Bernard Cadieux</item>
    </derivirana_varijabla>
  </DomainObject.Predmet.ProtuStrankaListFormatedWithAdressOIB>
  <DomainObject.Predmet.ProtuStrankaListNazivFormated>
    <izvorni_sadrzaj>
      <item>COUTURE CONFECTION d.o.o.</item>
    </izvorni_sadrzaj>
    <derivirana_varijabla naziv="DomainObject.Predmet.ProtuStrankaListNazivFormated_1">
      <item>COUTURE CONFECTION d.o.o.</item>
    </derivirana_varijabla>
  </DomainObject.Predmet.ProtuStrankaListNazivFormated>
  <DomainObject.Predmet.ProtuStrankaListNazivFormatedOIB>
    <izvorni_sadrzaj>
      <item>COUTURE CONFECTION d.o.o., OIB 22110729246</item>
    </izvorni_sadrzaj>
    <derivirana_varijabla naziv="DomainObject.Predmet.ProtuStrankaListNazivFormatedOIB_1">
      <item>COUTURE CONFECTION d.o.o., OIB 22110729246</item>
    </derivirana_varijabla>
  </DomainObject.Predmet.ProtuStrankaListNazivFormatedOIB>
  <DomainObject.Predmet.OstaliListFormated>
    <izvorni_sadrzaj>
      <item>Marko Tušek punomoćnik sudionika u postupku COUTURE CONFECTION d.o.o.</item>
      <item>Bernard Cadieux punomoćnik sudionika u postupku COUTURE CONFECTION d.o.o.</item>
    </izvorni_sadrzaj>
    <derivirana_varijabla naziv="DomainObject.Predmet.OstaliListFormated_1">
      <item>Marko Tušek punomoćnik sudionika u postupku COUTURE CONFECTION d.o.o.</item>
      <item>Bernard Cadieux punomoćnik sudionika u postupku COUTURE CONFECTION d.o.o.</item>
    </derivirana_varijabla>
  </DomainObject.Predmet.OstaliListFormated>
  <DomainObject.Predmet.OstaliListFormatedOIB>
    <izvorni_sadrzaj>
      <item>Marko Tušek, OIB 77053515267 punomoćnik sudionika u postupku COUTURE CONFECTION d.o.o.</item>
      <item>Bernard Cadieux, OIB 81943020936 punomoćnik sudionika u postupku COUTURE CONFECTION d.o.o.</item>
    </izvorni_sadrzaj>
    <derivirana_varijabla naziv="DomainObject.Predmet.OstaliListFormatedOIB_1">
      <item>Marko Tušek, OIB 77053515267 punomoćnik sudionika u postupku COUTURE CONFECTION d.o.o.</item>
      <item>Bernard Cadieux, OIB 81943020936 punomoćnik sudionika u postupku COUTURE CONFECTION d.o.o.</item>
    </derivirana_varijabla>
  </DomainObject.Predmet.OstaliListFormatedOIB>
  <DomainObject.Predmet.OstaliListFormatedWithAdress>
    <izvorni_sadrzaj>
      <item>Marko Tušek, Aleja kralja Zvonimira 11, 42000 Varaždin punomoćnik sudionika u postupku COUTURE CONFECTION d.o.o.</item>
      <item>Bernard Cadieux, Perjavička Putina 8a, 10000 Zagreb punomoćnik sudionika u postupku COUTURE CONFECTION d.o.o.</item>
    </izvorni_sadrzaj>
    <derivirana_varijabla naziv="DomainObject.Predmet.OstaliListFormatedWithAdress_1">
      <item>Marko Tušek, Aleja kralja Zvonimira 11, 42000 Varaždin punomoćnik sudionika u postupku COUTURE CONFECTION d.o.o.</item>
      <item>Bernard Cadieux, Perjavička Putina 8a, 10000 Zagreb punomoćnik sudionika u postupku COUTURE CONFECTION d.o.o.</item>
    </derivirana_varijabla>
  </DomainObject.Predmet.OstaliListFormatedWithAdress>
  <DomainObject.Predmet.OstaliListFormatedWithAdressOIB>
    <izvorni_sadrzaj>
      <item>Marko Tušek, OIB 77053515267, Aleja kralja Zvonimira 11, 42000 Varaždin punomoćnik sudionika u postupku COUTURE CONFECTION d.o.o.</item>
      <item>Bernard Cadieux, OIB 81943020936, Perjavička Putina 8a, 10000 Zagreb punomoćnik sudionika u postupku COUTURE CONFECTION d.o.o.</item>
    </izvorni_sadrzaj>
    <derivirana_varijabla naziv="DomainObject.Predmet.OstaliListFormatedWithAdressOIB_1">
      <item>Marko Tušek, OIB 77053515267, Aleja kralja Zvonimira 11, 42000 Varaždin punomoćnik sudionika u postupku COUTURE CONFECTION d.o.o.</item>
      <item>Bernard Cadieux, OIB 81943020936, Perjavička Putina 8a, 10000 Zagreb punomoćnik sudionika u postupku COUTURE CONFECTION d.o.o.</item>
    </derivirana_varijabla>
  </DomainObject.Predmet.OstaliListFormatedWithAdressOIB>
  <DomainObject.Predmet.OstaliListNazivFormated>
    <izvorni_sadrzaj>
      <item>Marko Tušek</item>
      <item>Bernard Cadieux</item>
    </izvorni_sadrzaj>
    <derivirana_varijabla naziv="DomainObject.Predmet.OstaliListNazivFormated_1">
      <item>Marko Tušek</item>
      <item>Bernard Cadieux</item>
    </derivirana_varijabla>
  </DomainObject.Predmet.OstaliListNazivFormated>
  <DomainObject.Predmet.OstaliListNazivFormatedOIB>
    <izvorni_sadrzaj>
      <item>Marko Tušek, OIB 77053515267</item>
      <item>Bernard Cadieux, OIB 81943020936</item>
    </izvorni_sadrzaj>
    <derivirana_varijabla naziv="DomainObject.Predmet.OstaliListNazivFormatedOIB_1">
      <item>Marko Tušek, OIB 77053515267</item>
      <item>Bernard Cadieux, OIB 81943020936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COUTURE CONFECTION d.o.o. i dr.</izvorni_sadrzaj>
    <derivirana_varijabla naziv="DomainObject.Predmet.StrankaIDrugi_1">COUTURE CONFECTION d.o.o. i dr.</derivirana_varijabla>
  </DomainObject.Predmet.StrankaIDrugi>
  <DomainObject.Predmet.ProtustrankaIDrugi>
    <izvorni_sadrzaj>COUTURE CONFECTION d.o.o.</izvorni_sadrzaj>
    <derivirana_varijabla naziv="DomainObject.Predmet.ProtustrankaIDrugi_1">COUTURE CONFECTION d.o.o.</derivirana_varijabla>
  </DomainObject.Predmet.ProtustrankaIDrugi>
  <DomainObject.Predmet.StrankaIDrugiAdressOIB>
    <izvorni_sadrzaj>COUTURE CONFECTION d.o.o., OIB 22110729246, Perjavička putina 8 A, 10000 Zagreb i dr.</izvorni_sadrzaj>
    <derivirana_varijabla naziv="DomainObject.Predmet.StrankaIDrugiAdressOIB_1">COUTURE CONFECTION d.o.o., OIB 22110729246, Perjavička putina 8 A, 10000 Zagreb i dr.</derivirana_varijabla>
  </DomainObject.Predmet.StrankaIDrugiAdressOIB>
  <DomainObject.Predmet.ProtustrankaIDrugiAdressOIB>
    <izvorni_sadrzaj>COUTURE CONFECTION d.o.o., OIB 22110729246, Perjavička putina 8 A, 10000 Zagreb</izvorni_sadrzaj>
    <derivirana_varijabla naziv="DomainObject.Predmet.ProtustrankaIDrugiAdressOIB_1">COUTURE CONFECTION d.o.o., OIB 22110729246, Perjavička putina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COUTURE CONFECTION d.o.o.</item>
      <item>COUTURE CONFECTION d.o.o.</item>
      <item>Marko Tušek</item>
      <item>Klara Cadieux</item>
      <item>Bernard Cadieux</item>
    </izvorni_sadrzaj>
    <derivirana_varijabla naziv="DomainObject.Predmet.SudioniciListNaziv_1">
      <item>COUTURE CONFECTION d.o.o.</item>
      <item>COUTURE CONFECTION d.o.o.</item>
      <item>Marko Tušek</item>
      <item>Klara Cadieux</item>
      <item>Bernard Cadieux</item>
    </derivirana_varijabla>
  </DomainObject.Predmet.SudioniciListNaziv>
  <DomainObject.Predmet.SudioniciListAdressOIB>
    <izvorni_sadrzaj>
      <item>COUTURE CONFECTION d.o.o., OIB 22110729246, Perjavička putina 8 A,10000 Zagreb</item>
      <item>COUTURE CONFECTION d.o.o., OIB 22110729246, Perjavička putina 8 A,10000 Zagreb</item>
      <item>Marko Tušek, OIB 77053515267, Aleja kralja Zvonimira 11,42000 Varaždin</item>
      <item>Klara Cadieux, OIB 26354430588, Perjavička Putina 8 A,10000 Zagreb</item>
      <item>Bernard Cadieux, OIB 81943020936, Perjavička Putina 8a,10000 Zagreb</item>
    </izvorni_sadrzaj>
    <derivirana_varijabla naziv="DomainObject.Predmet.SudioniciListAdressOIB_1">
      <item>COUTURE CONFECTION d.o.o., OIB 22110729246, Perjavička putina 8 A,10000 Zagreb</item>
      <item>COUTURE CONFECTION d.o.o., OIB 22110729246, Perjavička putina 8 A,10000 Zagreb</item>
      <item>Marko Tušek, OIB 77053515267, Aleja kralja Zvonimira 11,42000 Varaždin</item>
      <item>Klara Cadieux, OIB 26354430588, Perjavička Putina 8 A,10000 Zagreb</item>
      <item>Bernard Cadieux, OIB 81943020936, Perjavička Putina 8a,10000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5D692-B05C-4ECD-8BF9-0BF2482251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3349</properties:Characters>
  <properties:Lines>85</properties:Lines>
  <properties:Paragraphs>26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2018-11-09T13:37:00Z</dcterms:created>
  <dc:creator>Ratko Gospodnetić, ZI5 d.o.o. Zagreb</dc:creator>
  <dc:description>Ovaj predložak služi kao osnova za kreiranje novih eSPIS predložaka tijekom obrade sudskih dokumenata.</dc:description>
  <cp:lastModifiedBy>Draženka Prpić</cp:lastModifiedBy>
  <cp:lastPrinted>2018-11-09T13:42:00Z</cp:lastPrinted>
  <dcterms:modified xmlns:xsi="http://www.w3.org/2001/XMLSchema-instance" xsi:type="dcterms:W3CDTF">2018-11-09T13:42:00Z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(POZIV VJEROVNICIMA NA UPLATU PREDUJMA-St-378-18.docx)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