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6912" w14:paraId="2856912"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Poslovni broj: 5. St-245/2017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>za ročište 29. ožujka 2019. u 11,00 sati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STEČAJNI UPRAVITELJ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JELENA STANKUS TKALEC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89054F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89054F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89054F">
        <w:rPr>
          <w:rFonts w:cs="Times New Roman" w:eastAsia="Times New Roman"/>
          <w:szCs w:val="20"/>
          <w:lang w:eastAsia="hr-HR"/>
        </w:rPr>
        <w:t xml:space="preserve"> cesta 119/A, </w:t>
      </w:r>
      <w:r w:rsidRPr="0089054F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89054F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89054F">
        <w:rPr>
          <w:rFonts w:cs="Times New Roman" w:eastAsia="Times New Roman"/>
          <w:noProof/>
          <w:lang w:eastAsia="hr-HR"/>
        </w:rPr>
        <w:t>zk.ul.br.</w:t>
      </w:r>
      <w:proofErr w:type="gramEnd"/>
      <w:r w:rsidRPr="0089054F">
        <w:rPr>
          <w:rFonts w:cs="Times New Roman" w:eastAsia="Times New Roman"/>
          <w:noProof/>
          <w:lang w:eastAsia="hr-HR"/>
        </w:rPr>
        <w:t xml:space="preserve"> 10000</w:t>
      </w:r>
      <w:r w:rsidRPr="0089054F">
        <w:rPr>
          <w:rFonts w:cs="Times New Roman" w:eastAsia="Times New Roman"/>
          <w:b/>
          <w:noProof/>
          <w:lang w:eastAsia="hr-HR"/>
        </w:rPr>
        <w:t xml:space="preserve"> </w:t>
      </w:r>
      <w:r w:rsidRPr="0089054F">
        <w:rPr>
          <w:rFonts w:cs="Times New Roman" w:eastAsia="Times New Roman"/>
          <w:noProof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</w:t>
      </w: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89054F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29. ožujka 2019. u 11,00 sati u zgradi Trgovačkog suda u Bjelovaru, Šetalište dr. Ivše Lebovića 42, sudnica br. 1.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>Dana, 20. veljače 2019.                                                         Sutkinja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54F" w:rsidP="0089054F" w:rsidR="0089054F" w:rsidRPr="008905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54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  <w:bookmarkStart w:name="_GoBack" w:id="0"/>
      <w:bookmarkEnd w:id="0"/>
    </w:p>
    <w:sectPr w:rsidSect="00F774CB" w:rsidR="0089054F" w:rsidRPr="0089054F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54F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67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Jelena Stankus-Tkalec, OIB 91858660271, Zagrebačka 91, 42000 Varaždin</izvorni_sadrzaj>
    <derivirana_varijabla naziv="DomainObject.UcesnikSudskeRadnje.SudskaRadnja.UcesniciObavijest_1">1. Stečajna uprava Jelena Stankus-Tkalec, OIB 91858660271, Zagrebačka 91, 42000 Varaždin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Zagrebačka 91</izvorni_sadrzaj>
    <derivirana_varijabla naziv="DomainObject.UcesnikSudskeRadnje.Adresa.UlicaIKBR_1">Zagrebačka 91</derivirana_varijabla>
  </DomainObject.UcesnikSudskeRadnje.Adresa.UlicaIKBR>
  <DomainObject.UcesnikSudskeRadnje.Naziv>
    <izvorni_sadrzaj>Jelena Stankus-Tkalec</izvorni_sadrzaj>
    <derivirana_varijabla naziv="DomainObject.UcesnikSudskeRadnje.Naziv_1">Jelena Stankus-Tkalec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29. ožujka 2019.</izvorni_sadrzaj>
    <derivirana_varijabla naziv="DomainObject.UcesnikSudskeRadnje.SudskaRadnja.PlaniraniZavrsetakDatum_1">29. ožujka 2019.</derivirana_varijabla>
  </DomainObject.UcesnikSudskeRadnje.SudskaRadnja.PlaniraniZavrsetakDatum>
  <DomainObject.UcesnikSudskeRadnje.SudskaRadnja.PlaniraniPocetakDatum>
    <izvorni_sadrzaj>29. ožujka 2019.</izvorni_sadrzaj>
    <derivirana_varijabla naziv="DomainObject.UcesnikSudskeRadnje.SudskaRadnja.PlaniraniPocetakDatum_1">29. ožujka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derivirana_varijabla>
  </DomainObject.Predmet.SudioniciListAdressOIB>
  <DomainObject.UcesnikSudskeRadnje.NazivFormated>
    <izvorni_sadrzaj>Jelena Stankus-Tkalec, OIB 91858660271, Zagrebačka 91,42000 Varaždin</izvorni_sadrzaj>
    <derivirana_varijabla naziv="DomainObject.UcesnikSudskeRadnje.NazivFormated_1">Jelena Stankus-Tkalec, OIB 91858660271, Zagrebačka 91,42000 Varaždin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ABE60-BD48-4223-80AB-8FCF78DA7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1618</properties:Characters>
  <properties:Lines>42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2019-02-20T12:32:00Z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Jelena Stankus-Tkalec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