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6a09" w14:paraId="5cb6a0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9A42E6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AB17A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AB17A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7420B0">
        <w:rPr>
          <w:rFonts w:hAnsi="Times New Roman" w:ascii="Times New Roman"/>
          <w:sz w:val="24"/>
        </w:rPr>
        <w:t xml:space="preserve"> : </w:t>
      </w:r>
      <w:r w:rsidR="007420B0" w:rsidRPr="009A42E6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9A42E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7420B0">
        <w:rPr>
          <w:rFonts w:hAnsi="Times New Roman" w:ascii="Times New Roman"/>
          <w:sz w:val="24"/>
          <w:szCs w:val="24"/>
          <w:lang w:val="pl-PL"/>
        </w:rPr>
        <w:t>j spisa:</w:t>
      </w:r>
      <w:r w:rsidR="00F46FC9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1F3FFE">
        <w:rPr>
          <w:rFonts w:hAnsi="Times New Roman" w:ascii="Times New Roman"/>
          <w:b/>
          <w:sz w:val="24"/>
          <w:szCs w:val="24"/>
          <w:lang w:val="pl-PL"/>
        </w:rPr>
        <w:t>1813</w:t>
      </w:r>
      <w:r w:rsidR="00F46FC9">
        <w:rPr>
          <w:rFonts w:hAnsi="Times New Roman" w:ascii="Times New Roman"/>
          <w:b/>
          <w:sz w:val="24"/>
          <w:szCs w:val="24"/>
          <w:lang w:val="pl-PL"/>
        </w:rPr>
        <w:t>/13</w:t>
      </w:r>
    </w:p>
    <w:p w:rsidRDefault="000E1F39" w:rsidP="000E1F39" w:rsidR="000E1F39" w:rsidRPr="009A42E6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7420B0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1F3FFE">
        <w:rPr>
          <w:rFonts w:hAnsi="Times New Roman" w:ascii="Times New Roman"/>
          <w:b/>
          <w:sz w:val="24"/>
          <w:szCs w:val="24"/>
          <w:lang w:val="pl-PL"/>
        </w:rPr>
        <w:t>GRE-KOL</w:t>
      </w:r>
      <w:r w:rsidR="00F46FC9">
        <w:rPr>
          <w:rFonts w:hAnsi="Times New Roman" w:ascii="Times New Roman"/>
          <w:b/>
          <w:sz w:val="24"/>
          <w:szCs w:val="24"/>
          <w:lang w:val="pl-PL"/>
        </w:rPr>
        <w:t xml:space="preserve"> d.o.o.</w:t>
      </w:r>
      <w:r w:rsidR="009A42E6" w:rsidRPr="009A42E6">
        <w:rPr>
          <w:rFonts w:hAnsi="Times New Roman" w:ascii="Times New Roman"/>
          <w:b/>
          <w:sz w:val="24"/>
          <w:szCs w:val="24"/>
          <w:lang w:val="pl-PL"/>
        </w:rPr>
        <w:t xml:space="preserve"> u </w:t>
      </w:r>
      <w:r w:rsidR="001F3FFE">
        <w:rPr>
          <w:rFonts w:hAnsi="Times New Roman" w:ascii="Times New Roman"/>
          <w:b/>
          <w:sz w:val="24"/>
          <w:szCs w:val="24"/>
          <w:lang w:val="pl-PL"/>
        </w:rPr>
        <w:t>stečaju, OIB: 54670335457</w:t>
      </w:r>
      <w:r w:rsidR="00F46FC9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1F3FFE">
        <w:rPr>
          <w:rFonts w:hAnsi="Times New Roman" w:ascii="Times New Roman"/>
          <w:b/>
          <w:sz w:val="24"/>
          <w:szCs w:val="24"/>
          <w:lang w:val="pl-PL"/>
        </w:rPr>
        <w:t>Donji Šarampov</w:t>
      </w:r>
      <w:r w:rsidR="009A42E6" w:rsidRPr="009A42E6">
        <w:rPr>
          <w:rFonts w:hAnsi="Times New Roman" w:ascii="Times New Roman"/>
          <w:b/>
          <w:sz w:val="24"/>
          <w:szCs w:val="24"/>
          <w:lang w:val="pl-PL"/>
        </w:rPr>
        <w:t>,</w:t>
      </w:r>
      <w:r w:rsidR="001F3FFE">
        <w:rPr>
          <w:rFonts w:hAnsi="Times New Roman" w:ascii="Times New Roman"/>
          <w:b/>
          <w:sz w:val="24"/>
          <w:szCs w:val="24"/>
          <w:lang w:val="pl-PL"/>
        </w:rPr>
        <w:t xml:space="preserve"> Žutička</w:t>
      </w:r>
      <w:r w:rsidR="00F46FC9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F3FFE">
        <w:rPr>
          <w:rFonts w:hAnsi="Times New Roman" w:ascii="Times New Roman"/>
          <w:b/>
          <w:sz w:val="24"/>
          <w:szCs w:val="24"/>
          <w:lang w:val="pl-PL"/>
        </w:rPr>
        <w:t>bb, Ivanić Grad</w:t>
      </w:r>
      <w:r w:rsidRPr="009A42E6"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37397E" w:rsidP="000E1F39" w:rsidR="0037397E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CD4B2D" w:rsidR="000E1F39">
      <w:pPr>
        <w:pStyle w:val="Odlomakpopisa"/>
        <w:numPr>
          <w:ilvl w:val="0"/>
          <w:numId w:val="4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CD4B2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384D77" w:rsidRPr="00CD4B2D">
        <w:rPr>
          <w:rFonts w:hAnsi="Times New Roman" w:ascii="Times New Roman"/>
          <w:b/>
          <w:sz w:val="24"/>
          <w:szCs w:val="24"/>
          <w:lang w:val="pl-PL"/>
        </w:rPr>
        <w:t>OSTUPKA ZA PROTEKLO RAZDOBLJE</w:t>
      </w:r>
    </w:p>
    <w:p w:rsidRDefault="0037397E" w:rsidP="0037397E" w:rsidR="0037397E" w:rsidRPr="00CD4B2D">
      <w:pPr>
        <w:rPr>
          <w:rFonts w:hAnsi="Times New Roman" w:ascii="Times New Roman"/>
          <w:sz w:val="24"/>
          <w:szCs w:val="24"/>
          <w:lang w:val="pl-PL"/>
        </w:rPr>
      </w:pPr>
    </w:p>
    <w:p w:rsidRDefault="002509EC" w:rsidP="00E1075F" w:rsidR="00E1075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3E1DEA">
        <w:rPr>
          <w:rFonts w:hAnsi="Times New Roman" w:ascii="Times New Roman"/>
          <w:sz w:val="24"/>
          <w:szCs w:val="24"/>
          <w:lang w:val="pl-PL"/>
        </w:rPr>
        <w:t>ravomoćnim Rješenjem Općinskog suda u Velikoj Gorici, Stalna služba u Ivanić Gradu,</w:t>
      </w:r>
      <w:r w:rsidR="00E1075F">
        <w:rPr>
          <w:rFonts w:hAnsi="Times New Roman" w:ascii="Times New Roman"/>
          <w:sz w:val="24"/>
          <w:szCs w:val="24"/>
          <w:lang w:val="pl-PL"/>
        </w:rPr>
        <w:t xml:space="preserve"> dana 16. </w:t>
      </w:r>
      <w:r w:rsidR="008A2E84">
        <w:rPr>
          <w:rFonts w:hAnsi="Times New Roman" w:ascii="Times New Roman"/>
          <w:sz w:val="24"/>
          <w:szCs w:val="24"/>
          <w:lang w:val="pl-PL"/>
        </w:rPr>
        <w:t>s</w:t>
      </w:r>
      <w:r w:rsidR="00E1075F">
        <w:rPr>
          <w:rFonts w:hAnsi="Times New Roman" w:ascii="Times New Roman"/>
          <w:sz w:val="24"/>
          <w:szCs w:val="24"/>
          <w:lang w:val="pl-PL"/>
        </w:rPr>
        <w:t>tudenog 2016.</w:t>
      </w:r>
      <w:r w:rsidR="003E1DEA">
        <w:rPr>
          <w:rFonts w:hAnsi="Times New Roman" w:ascii="Times New Roman"/>
          <w:sz w:val="24"/>
          <w:szCs w:val="24"/>
          <w:lang w:val="pl-PL"/>
        </w:rPr>
        <w:t xml:space="preserve"> posl.br.: 22 Ovr-2056/16-8</w:t>
      </w:r>
      <w:r w:rsidR="00D715F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1DEA">
        <w:rPr>
          <w:rFonts w:hAnsi="Times New Roman" w:ascii="Times New Roman"/>
          <w:sz w:val="24"/>
          <w:szCs w:val="24"/>
          <w:lang w:val="pl-PL"/>
        </w:rPr>
        <w:t>obustavljena je ovrha u ovršnom predmetu ovrhovoditelja Slatinska Banka d.d. iz Slatine, V. Nazora 2, OIB: 42252496579</w:t>
      </w:r>
      <w:r w:rsidR="00CE0457">
        <w:rPr>
          <w:rFonts w:hAnsi="Times New Roman" w:ascii="Times New Roman"/>
          <w:sz w:val="24"/>
          <w:szCs w:val="24"/>
          <w:lang w:val="pl-PL"/>
        </w:rPr>
        <w:t>, te drugih založnih vjerovnika</w:t>
      </w:r>
      <w:r w:rsidR="003E1DEA">
        <w:rPr>
          <w:rFonts w:hAnsi="Times New Roman" w:ascii="Times New Roman"/>
          <w:sz w:val="24"/>
          <w:szCs w:val="24"/>
          <w:lang w:val="pl-PL"/>
        </w:rPr>
        <w:t xml:space="preserve"> i ovršenika GRE – KOL d.o.o. u stečaju.</w:t>
      </w:r>
      <w:r w:rsidR="008A2E8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1DEA">
        <w:rPr>
          <w:rFonts w:hAnsi="Times New Roman" w:ascii="Times New Roman"/>
          <w:sz w:val="24"/>
          <w:szCs w:val="24"/>
          <w:lang w:val="pl-PL"/>
        </w:rPr>
        <w:t xml:space="preserve"> Općinski sud u Ivanić Gradu (sada Općinski sud u Velikoj Gorici, Stalna služba u Ivanić Gradu) je na prijedlog ovrhovoditelja Slatinske banke d.d. dana 16. prosinca 2013.</w:t>
      </w:r>
      <w:r w:rsidR="00E1075F">
        <w:rPr>
          <w:rFonts w:hAnsi="Times New Roman" w:ascii="Times New Roman"/>
          <w:sz w:val="24"/>
          <w:szCs w:val="24"/>
          <w:lang w:val="pl-PL"/>
        </w:rPr>
        <w:t>,</w:t>
      </w:r>
      <w:r w:rsidR="003E1DEA">
        <w:rPr>
          <w:rFonts w:hAnsi="Times New Roman" w:ascii="Times New Roman"/>
          <w:sz w:val="24"/>
          <w:szCs w:val="24"/>
          <w:lang w:val="pl-PL"/>
        </w:rPr>
        <w:t xml:space="preserve"> donio Rješenje o ovrsi poslovnog broja Ovr-1149/13-2 kojim je odredio ovrhu na nekretnini u vlasništvu ovršenika</w:t>
      </w:r>
      <w:r w:rsidR="00E1075F">
        <w:rPr>
          <w:rFonts w:hAnsi="Times New Roman" w:ascii="Times New Roman"/>
          <w:sz w:val="24"/>
          <w:szCs w:val="24"/>
          <w:lang w:val="pl-PL"/>
        </w:rPr>
        <w:t xml:space="preserve"> GRE – KOL d.o.o. (sada u stečaju)</w:t>
      </w:r>
      <w:r w:rsidR="003E1DEA">
        <w:rPr>
          <w:rFonts w:hAnsi="Times New Roman" w:ascii="Times New Roman"/>
          <w:sz w:val="24"/>
          <w:szCs w:val="24"/>
          <w:lang w:val="pl-PL"/>
        </w:rPr>
        <w:t xml:space="preserve"> upisanoj u zk.ul.br. 492. </w:t>
      </w:r>
      <w:r w:rsidR="008A2E84">
        <w:rPr>
          <w:rFonts w:hAnsi="Times New Roman" w:ascii="Times New Roman"/>
          <w:sz w:val="24"/>
          <w:szCs w:val="24"/>
          <w:lang w:val="pl-PL"/>
        </w:rPr>
        <w:t>k</w:t>
      </w:r>
      <w:r w:rsidR="003E1DEA">
        <w:rPr>
          <w:rFonts w:hAnsi="Times New Roman" w:ascii="Times New Roman"/>
          <w:sz w:val="24"/>
          <w:szCs w:val="24"/>
          <w:lang w:val="pl-PL"/>
        </w:rPr>
        <w:t>.o. Šarampov, k.č.br. 699/3 zgrade i industrijskog dvorišta površine 26745 m2, k.č.br. 699/5 industrijsko dvorište površine 16896 m2, k.č. br. 699/9 trafo stanica i industrijsko dvorište površine 88 m2 i k.č.br. 700 avio pista površine 128866</w:t>
      </w:r>
      <w:r w:rsidR="008A2E84">
        <w:rPr>
          <w:rFonts w:hAnsi="Times New Roman" w:ascii="Times New Roman"/>
          <w:sz w:val="24"/>
          <w:szCs w:val="24"/>
          <w:lang w:val="pl-PL"/>
        </w:rPr>
        <w:t>. Naime, dana 16. studenog 2016. god. održana je II. javna dražba za prodaju nekretnine, a kako je odredbom čl. 102. St. 4</w:t>
      </w:r>
      <w:r w:rsidR="007E7A72">
        <w:rPr>
          <w:rFonts w:hAnsi="Times New Roman" w:ascii="Times New Roman"/>
          <w:sz w:val="24"/>
          <w:szCs w:val="24"/>
          <w:lang w:val="pl-PL"/>
        </w:rPr>
        <w:t>.</w:t>
      </w:r>
      <w:r w:rsidR="008A2E84">
        <w:rPr>
          <w:rFonts w:hAnsi="Times New Roman" w:ascii="Times New Roman"/>
          <w:sz w:val="24"/>
          <w:szCs w:val="24"/>
          <w:lang w:val="pl-PL"/>
        </w:rPr>
        <w:t xml:space="preserve"> Ovršnog zakona propisano da će sud obustaviti ovrhu ako se nekretnina ne proda ni na drugom ročišu za dražbu, doneseno je opisano Rješenje  o obustavi ovrhe.</w:t>
      </w:r>
      <w:r w:rsidR="00B503F1">
        <w:rPr>
          <w:rFonts w:hAnsi="Times New Roman" w:ascii="Times New Roman"/>
          <w:sz w:val="24"/>
          <w:szCs w:val="24"/>
          <w:lang w:val="pl-PL"/>
        </w:rPr>
        <w:t xml:space="preserve"> Kako je Slatinska banka d.d. još 9.11.2015. dostavila Podnesak u kojem predlaže da se gore opisana nekretnina koja je bila predmet ovrhe u ovršnom postupku prodaje u stečajnom postupku, nakon primitka pravomoćnog Rješenja o obustavi ovrhe (zaprimljenog 3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503F1"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503F1">
        <w:rPr>
          <w:rFonts w:hAnsi="Times New Roman" w:ascii="Times New Roman"/>
          <w:sz w:val="24"/>
          <w:szCs w:val="24"/>
          <w:lang w:val="pl-PL"/>
        </w:rPr>
        <w:t>2017.), Općinskog suda u Velikoj Gorici, Stalne službe u Ivanić-Gradu, posl.br.: 22 Ovr-2056/16-8, više nema zapreke da se u stečajnom postupku krene s prodajom nekretnine.</w:t>
      </w:r>
      <w:r>
        <w:rPr>
          <w:rFonts w:hAnsi="Times New Roman" w:ascii="Times New Roman"/>
          <w:sz w:val="24"/>
          <w:szCs w:val="24"/>
          <w:lang w:val="pl-PL"/>
        </w:rPr>
        <w:t xml:space="preserve"> Stoga, u privitku, dostavljam stečajnom sucu Podnesak kojim dajem prijedlog prodaje nekretnina u stečajnom postupku, kao i Podnesak vjerovnika od 9. 11. 2015. god. Ujedno prilažem i pravomoćno Rješenje o obustavi ovrhe. </w:t>
      </w:r>
    </w:p>
    <w:p w:rsidRDefault="009F605A" w:rsidP="00CD4B2D" w:rsidR="009F605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397E" w:rsidP="00BC215F" w:rsidR="0037397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5B432D" w:rsidR="002E4351" w:rsidRPr="005B432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B432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2E4351" w:rsidP="002E4351" w:rsidR="002E435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47D38" w:rsidP="00E308C6" w:rsidR="00A6746C" w:rsidRPr="00AB17A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Osim gore opisanog zemljišta,</w:t>
      </w:r>
      <w:r w:rsidR="00DD04AE">
        <w:rPr>
          <w:rFonts w:hAnsi="Times New Roman" w:ascii="Times New Roman"/>
          <w:sz w:val="24"/>
          <w:szCs w:val="24"/>
          <w:lang w:val="pl-PL"/>
        </w:rPr>
        <w:t xml:space="preserve">  stečajni dužnik od pokretnina posjeduje  još </w:t>
      </w:r>
      <w:r>
        <w:rPr>
          <w:rFonts w:hAnsi="Times New Roman" w:ascii="Times New Roman"/>
          <w:sz w:val="24"/>
          <w:szCs w:val="24"/>
          <w:lang w:val="pl-PL"/>
        </w:rPr>
        <w:t xml:space="preserve"> pogonski inventar, razne</w:t>
      </w:r>
      <w:r w:rsidR="002509EC">
        <w:rPr>
          <w:rFonts w:hAnsi="Times New Roman" w:ascii="Times New Roman"/>
          <w:sz w:val="24"/>
          <w:szCs w:val="24"/>
          <w:lang w:val="pl-PL"/>
        </w:rPr>
        <w:t xml:space="preserve"> alate i opremu, sve u vrlo lošem stanju.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D2505">
        <w:rPr>
          <w:rFonts w:hAnsi="Times New Roman" w:ascii="Times New Roman"/>
          <w:sz w:val="24"/>
          <w:szCs w:val="24"/>
          <w:lang w:val="pl-PL"/>
        </w:rPr>
        <w:t>Ovdje napominjem da su</w:t>
      </w:r>
      <w:r w:rsidR="00883170">
        <w:rPr>
          <w:rFonts w:hAnsi="Times New Roman" w:ascii="Times New Roman"/>
          <w:sz w:val="24"/>
          <w:szCs w:val="24"/>
          <w:lang w:val="pl-PL"/>
        </w:rPr>
        <w:t xml:space="preserve"> u razdoblju od 23. 2. 2015. do 3.3.2015.</w:t>
      </w:r>
      <w:r w:rsidR="004D2505">
        <w:rPr>
          <w:rFonts w:hAnsi="Times New Roman" w:ascii="Times New Roman"/>
          <w:sz w:val="24"/>
          <w:szCs w:val="24"/>
          <w:lang w:val="pl-PL"/>
        </w:rPr>
        <w:t xml:space="preserve"> iz kruga tvrtke GRE – KOL d.o.o. u stečaju, otuđeni dijelovi traktora i razne opreme iz prostorija skladišta koje</w:t>
      </w:r>
      <w:r w:rsidR="006F141D"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4D2505">
        <w:rPr>
          <w:rFonts w:hAnsi="Times New Roman" w:ascii="Times New Roman"/>
          <w:sz w:val="24"/>
          <w:szCs w:val="24"/>
          <w:lang w:val="pl-PL"/>
        </w:rPr>
        <w:t xml:space="preserve"> zaključano i u ograđenom je prostoru.  Policijskoj upravi Zagrebačkoj, Policijskoj postaji Ivanić Grad, dana 5. 3. 2015. podnijet je odštetni zahtjev, odnosno prijavljena provalna krađa, ali nikad nismo</w:t>
      </w:r>
      <w:r w:rsidR="002509EC">
        <w:rPr>
          <w:rFonts w:hAnsi="Times New Roman" w:ascii="Times New Roman"/>
          <w:sz w:val="24"/>
          <w:szCs w:val="24"/>
          <w:lang w:val="pl-PL"/>
        </w:rPr>
        <w:t>, usprkos traženju,</w:t>
      </w:r>
      <w:r w:rsidR="004D2505">
        <w:rPr>
          <w:rFonts w:hAnsi="Times New Roman" w:ascii="Times New Roman"/>
          <w:sz w:val="24"/>
          <w:szCs w:val="24"/>
          <w:lang w:val="pl-PL"/>
        </w:rPr>
        <w:t xml:space="preserve"> dobili nikakvu povratnu informaciju, pa čak niti policijski zapisnik.</w:t>
      </w:r>
      <w:r w:rsidR="008615CD">
        <w:rPr>
          <w:rFonts w:hAnsi="Times New Roman" w:ascii="Times New Roman"/>
          <w:sz w:val="24"/>
          <w:szCs w:val="24"/>
          <w:lang w:val="pl-PL"/>
        </w:rPr>
        <w:t xml:space="preserve"> Još prije otvaranja stečajnog postupka</w:t>
      </w:r>
      <w:r w:rsidR="008A66DD">
        <w:rPr>
          <w:rFonts w:hAnsi="Times New Roman" w:ascii="Times New Roman"/>
          <w:sz w:val="24"/>
          <w:szCs w:val="24"/>
          <w:lang w:val="pl-PL"/>
        </w:rPr>
        <w:t>, dana 20. listopada 2009.,</w:t>
      </w:r>
      <w:r w:rsidR="008615C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A66DD">
        <w:rPr>
          <w:rFonts w:hAnsi="Times New Roman" w:ascii="Times New Roman"/>
          <w:sz w:val="24"/>
          <w:szCs w:val="24"/>
          <w:lang w:val="pl-PL"/>
        </w:rPr>
        <w:t xml:space="preserve">GRE – KOL d.o.o. podnio je tužbu protiv tuženika Ivana Peharca radi povrata traktora marke MASSEY FERGUSON, tip MF 699 RU, broj šasije </w:t>
      </w:r>
      <w:r w:rsidR="008A66DD">
        <w:rPr>
          <w:rFonts w:hAnsi="Times New Roman" w:ascii="Times New Roman"/>
          <w:sz w:val="24"/>
          <w:szCs w:val="24"/>
          <w:lang w:val="pl-PL"/>
        </w:rPr>
        <w:lastRenderedPageBreak/>
        <w:t>T176039, godina proizvodnje 1989.,</w:t>
      </w:r>
      <w:r w:rsidR="00912D2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A66DD">
        <w:rPr>
          <w:rFonts w:hAnsi="Times New Roman" w:ascii="Times New Roman"/>
          <w:sz w:val="24"/>
          <w:szCs w:val="24"/>
          <w:lang w:val="pl-PL"/>
        </w:rPr>
        <w:t>a koji je u bio u vlasništvu GRE – KOL d.o.o. Općinski sud u Sisku, kao Sud prvog stupanja donio je dana 27. studenog 2014. Presudu,  posl.br.: 11-p-1089/2012, u kojoj se tužbeni zahtjev tužitelja GRE-KOL d.o.o. Ivanić Grad</w:t>
      </w:r>
      <w:r w:rsidR="00315FE1">
        <w:rPr>
          <w:rFonts w:hAnsi="Times New Roman" w:ascii="Times New Roman"/>
          <w:sz w:val="24"/>
          <w:szCs w:val="24"/>
          <w:lang w:val="pl-PL"/>
        </w:rPr>
        <w:t>,</w:t>
      </w:r>
      <w:r w:rsidR="008A66DD">
        <w:rPr>
          <w:rFonts w:hAnsi="Times New Roman" w:ascii="Times New Roman"/>
          <w:sz w:val="24"/>
          <w:szCs w:val="24"/>
          <w:lang w:val="pl-PL"/>
        </w:rPr>
        <w:t xml:space="preserve"> odbija</w:t>
      </w:r>
      <w:r w:rsidR="00315FE1">
        <w:rPr>
          <w:rFonts w:hAnsi="Times New Roman" w:ascii="Times New Roman"/>
          <w:sz w:val="24"/>
          <w:szCs w:val="24"/>
          <w:lang w:val="pl-PL"/>
        </w:rPr>
        <w:t>, te je dana 12.12.2014. uložena Žalba i ujedno dostavljen Podnesak u kojem se zatražio prekid postupka radi otvaranja stečajnog postupka. Još uvijek čekamo odluku drugostupanjskog Suda.</w:t>
      </w:r>
      <w:r w:rsidR="006F141D">
        <w:rPr>
          <w:rFonts w:hAnsi="Times New Roman" w:ascii="Times New Roman"/>
          <w:sz w:val="24"/>
          <w:szCs w:val="24"/>
          <w:lang w:val="pl-PL"/>
        </w:rPr>
        <w:t xml:space="preserve"> Od otvaranja stečajnog postupka stanje na računu je  nula kuna</w:t>
      </w:r>
      <w:r w:rsidR="00CE0457">
        <w:rPr>
          <w:rFonts w:hAnsi="Times New Roman" w:ascii="Times New Roman"/>
          <w:sz w:val="24"/>
          <w:szCs w:val="24"/>
          <w:lang w:val="pl-PL"/>
        </w:rPr>
        <w:t>.</w:t>
      </w:r>
      <w:r w:rsidR="00883170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E308C6" w:rsidR="000E1F3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0457" w:rsidP="00E308C6" w:rsidR="00CE0457" w:rsidRPr="00AB17A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6F141D" w:rsidR="000E1F39" w:rsidRPr="006F141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F141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</w:p>
    <w:p w:rsidRDefault="000C7D1F" w:rsidP="00315FE1" w:rsidR="008944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C7D1F">
        <w:rPr>
          <w:rFonts w:hAnsi="Times New Roman" w:ascii="Times New Roman"/>
          <w:sz w:val="24"/>
          <w:szCs w:val="24"/>
          <w:lang w:val="pl-PL"/>
        </w:rPr>
        <w:t>Dakle, u narednom razdoblju</w:t>
      </w:r>
      <w:r>
        <w:rPr>
          <w:rFonts w:hAnsi="Times New Roman" w:ascii="Times New Roman"/>
          <w:sz w:val="24"/>
          <w:szCs w:val="24"/>
          <w:lang w:val="pl-PL"/>
        </w:rPr>
        <w:t xml:space="preserve"> će se, obzirom da je Rješenje o obustavi ovršnog postupka pravomoćno, pristupiti unovčenju nekretnina u stečajnom postupku po pravilima Ovršnog zakona.</w:t>
      </w:r>
      <w:r w:rsidR="006A13C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94483" w:rsidP="00315FE1" w:rsidR="008944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24B75" w:rsidP="00315FE1" w:rsidR="00946C5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86F0C" w:rsidP="00E308C6" w:rsidR="00986F0C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46C51" w:rsidP="00E308C6" w:rsidR="00946C51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D30C7" w:rsidP="00E308C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46C51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46C51">
        <w:rPr>
          <w:rFonts w:hAnsi="Times New Roman" w:ascii="Times New Roman"/>
          <w:sz w:val="24"/>
          <w:szCs w:val="24"/>
          <w:lang w:val="pl-PL"/>
        </w:rPr>
        <w:t xml:space="preserve">           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46C51" w:rsidP="00E308C6" w:rsidR="00946C5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D30C7" w:rsidP="00E308C6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2509EC">
        <w:rPr>
          <w:rFonts w:hAnsi="Times New Roman" w:ascii="Times New Roman"/>
          <w:sz w:val="24"/>
          <w:szCs w:val="24"/>
          <w:lang w:val="pl-PL"/>
        </w:rPr>
        <w:t>lipanj</w:t>
      </w:r>
      <w:r w:rsidR="00056423">
        <w:rPr>
          <w:rFonts w:hAnsi="Times New Roman" w:ascii="Times New Roman"/>
          <w:sz w:val="24"/>
          <w:szCs w:val="24"/>
          <w:lang w:val="pl-PL"/>
        </w:rPr>
        <w:t xml:space="preserve"> 2017</w:t>
      </w:r>
      <w:r>
        <w:rPr>
          <w:rFonts w:hAnsi="Times New Roman" w:ascii="Times New Roman"/>
          <w:sz w:val="24"/>
          <w:szCs w:val="24"/>
          <w:lang w:val="pl-PL"/>
        </w:rPr>
        <w:t>.                                                                      Marija Vujčić Turkulin</w:t>
      </w:r>
    </w:p>
    <w:p w:rsidRDefault="000E1F39" w:rsidP="00E308C6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P="00E308C6" w:rsidR="00C61F72" w:rsidRPr="000E1F39">
      <w:pPr>
        <w:jc w:val="both"/>
        <w:rPr>
          <w:lang w:val="pl-PL"/>
        </w:rPr>
      </w:pPr>
    </w:p>
    <w:sectPr w:rsidSect="00EA781F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037B4"/>
    <w:multiLevelType w:val="hybridMultilevel"/>
    <w:tmpl w:val="470C118A"/>
    <w:lvl w:tplc="749CF8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F61A3A"/>
    <w:multiLevelType w:val="hybridMultilevel"/>
    <w:tmpl w:val="F44EEC04"/>
    <w:lvl w:tplc="FB6056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94287D"/>
    <w:multiLevelType w:val="hybridMultilevel"/>
    <w:tmpl w:val="3C8A06BE"/>
    <w:lvl w:tplc="6E1EF1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30ECB"/>
    <w:rsid w:val="00056423"/>
    <w:rsid w:val="000C1891"/>
    <w:rsid w:val="000C2E5F"/>
    <w:rsid w:val="000C7D1F"/>
    <w:rsid w:val="000E1F39"/>
    <w:rsid w:val="000F0008"/>
    <w:rsid w:val="00125312"/>
    <w:rsid w:val="0013653E"/>
    <w:rsid w:val="0013676E"/>
    <w:rsid w:val="001809F9"/>
    <w:rsid w:val="001A37D3"/>
    <w:rsid w:val="001A5E17"/>
    <w:rsid w:val="001C4A2E"/>
    <w:rsid w:val="001D30C7"/>
    <w:rsid w:val="001F3FFE"/>
    <w:rsid w:val="00202613"/>
    <w:rsid w:val="002509EC"/>
    <w:rsid w:val="00254C34"/>
    <w:rsid w:val="002635AC"/>
    <w:rsid w:val="00276258"/>
    <w:rsid w:val="0027705C"/>
    <w:rsid w:val="00282B09"/>
    <w:rsid w:val="00297235"/>
    <w:rsid w:val="002E4351"/>
    <w:rsid w:val="00311CC2"/>
    <w:rsid w:val="00315FE1"/>
    <w:rsid w:val="00324F6F"/>
    <w:rsid w:val="0033226F"/>
    <w:rsid w:val="003501A3"/>
    <w:rsid w:val="00356B32"/>
    <w:rsid w:val="0037397E"/>
    <w:rsid w:val="00383736"/>
    <w:rsid w:val="00384D77"/>
    <w:rsid w:val="003B2350"/>
    <w:rsid w:val="003E1DEA"/>
    <w:rsid w:val="004019E2"/>
    <w:rsid w:val="00413373"/>
    <w:rsid w:val="004D2505"/>
    <w:rsid w:val="004F0F2F"/>
    <w:rsid w:val="005250C3"/>
    <w:rsid w:val="005440A6"/>
    <w:rsid w:val="00570859"/>
    <w:rsid w:val="005B432D"/>
    <w:rsid w:val="005C575A"/>
    <w:rsid w:val="005D7AEE"/>
    <w:rsid w:val="006147FD"/>
    <w:rsid w:val="006532B2"/>
    <w:rsid w:val="00656D88"/>
    <w:rsid w:val="006631C3"/>
    <w:rsid w:val="006A0871"/>
    <w:rsid w:val="006A13C7"/>
    <w:rsid w:val="006F141D"/>
    <w:rsid w:val="007420B0"/>
    <w:rsid w:val="0074257C"/>
    <w:rsid w:val="00782502"/>
    <w:rsid w:val="00783E8C"/>
    <w:rsid w:val="007A0527"/>
    <w:rsid w:val="007A4850"/>
    <w:rsid w:val="007C3218"/>
    <w:rsid w:val="007E2F7B"/>
    <w:rsid w:val="007E7A72"/>
    <w:rsid w:val="00833D62"/>
    <w:rsid w:val="00847D38"/>
    <w:rsid w:val="008512FB"/>
    <w:rsid w:val="008615CD"/>
    <w:rsid w:val="00870905"/>
    <w:rsid w:val="00883170"/>
    <w:rsid w:val="00894483"/>
    <w:rsid w:val="008A0E48"/>
    <w:rsid w:val="008A1C8B"/>
    <w:rsid w:val="008A2E84"/>
    <w:rsid w:val="008A66DD"/>
    <w:rsid w:val="008E43DC"/>
    <w:rsid w:val="00912D22"/>
    <w:rsid w:val="0093177F"/>
    <w:rsid w:val="00946C51"/>
    <w:rsid w:val="00984143"/>
    <w:rsid w:val="00986B06"/>
    <w:rsid w:val="00986F0C"/>
    <w:rsid w:val="009952F3"/>
    <w:rsid w:val="009A42E6"/>
    <w:rsid w:val="009F2C66"/>
    <w:rsid w:val="009F38EE"/>
    <w:rsid w:val="009F605A"/>
    <w:rsid w:val="00A05DF4"/>
    <w:rsid w:val="00A6746C"/>
    <w:rsid w:val="00A76B35"/>
    <w:rsid w:val="00A83FFD"/>
    <w:rsid w:val="00A840A1"/>
    <w:rsid w:val="00A937D3"/>
    <w:rsid w:val="00AB17A1"/>
    <w:rsid w:val="00AE1DCD"/>
    <w:rsid w:val="00AE291B"/>
    <w:rsid w:val="00B07161"/>
    <w:rsid w:val="00B24B75"/>
    <w:rsid w:val="00B34878"/>
    <w:rsid w:val="00B503F1"/>
    <w:rsid w:val="00BC215F"/>
    <w:rsid w:val="00C61F72"/>
    <w:rsid w:val="00CD4B2D"/>
    <w:rsid w:val="00CE0457"/>
    <w:rsid w:val="00D11C4F"/>
    <w:rsid w:val="00D2644F"/>
    <w:rsid w:val="00D45566"/>
    <w:rsid w:val="00D715F2"/>
    <w:rsid w:val="00DB6D23"/>
    <w:rsid w:val="00DC032D"/>
    <w:rsid w:val="00DD04AE"/>
    <w:rsid w:val="00DE1930"/>
    <w:rsid w:val="00E07460"/>
    <w:rsid w:val="00E1075F"/>
    <w:rsid w:val="00E17ADA"/>
    <w:rsid w:val="00E21717"/>
    <w:rsid w:val="00E308C6"/>
    <w:rsid w:val="00E438DE"/>
    <w:rsid w:val="00E5084F"/>
    <w:rsid w:val="00EA781F"/>
    <w:rsid w:val="00F46FC9"/>
    <w:rsid w:val="00F8551D"/>
    <w:rsid w:val="00FD0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39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E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EC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EC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EC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St-1813/2013-40</izvorni_sadrzaj>
    <derivirana_varijabla naziv="DomainObject.Oznaka_1">St-1813/2013-40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St-1813/2013</izvorni_sadrzaj>
    <derivirana_varijabla naziv="DomainObject.Predmet.OznakaBroj_1">St-1813/2013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GRE-KOL d.o.o. za unutrašnju i vanjsku trgovinu, građevinarstvo i usluge zastupanog po punomoćniku Tomislav Gregčević; Natalija Gregčević</izvorni_sadrzaj>
    <derivirana_varijabla naziv="DomainObject.Predmet.ProtustrankaFormated_1">  GRE-KOL d.o.o. za unutrašnju i vanjsku trgovinu, građevinarstvo i usluge zastupanog po punomoćniku Tomislav Gregčević; Natalija Gregčević</derivirana_varijabla>
  </DomainObject.Predmet.ProtustrankaFormated>
  <DomainObject.Predmet.ProtustrankaFormatedOIB>
    <izvorni_sadrzaj>  GRE-KOL d.o.o. za unutrašnju i vanjsku trgovinu, građevinarstvo i usluge, OIB 54670335457 zastupanog po punomoćniku Tomislav Gregčević; Natalija Gregčević</izvorni_sadrzaj>
    <derivirana_varijabla naziv="DomainObject.Predmet.ProtustrankaFormatedOIB_1">  GRE-KOL d.o.o. za unutrašnju i vanjsku trgovinu, građevinarstvo i usluge, OIB 54670335457 zastupanog po punomoćniku Tomislav Gregčević; Natalija Gregčević</derivirana_varijabla>
  </DomainObject.Predmet.ProtustrankaFormatedOIB>
  <DomainObject.Predmet.ProtustrankaFormatedWithAdress>
    <izvorni_sadrzaj> GRE-KOL d.o.o. za unutrašnju i vanjsku trgovinu, građevinarstvo i usluge, ŽUTIČKA BB, DONJI ŠARAMPOV, 10310 Ivanić-Grad zastupanog po punomoćniku Tomislav Gregčević; Natalija Gregčević</izvorni_sadrzaj>
    <derivirana_varijabla naziv="DomainObject.Predmet.ProtustrankaFormatedWithAdress_1"> GRE-KOL d.o.o. za unutrašnju i vanjsku trgovinu, građevinarstvo i usluge, ŽUTIČKA BB, DONJI ŠARAMPOV, 10310 Ivanić-Grad zastupanog po punomoćniku Tomislav Gregčević; Natalija Gregčević</derivirana_varijabla>
  </DomainObject.Predmet.ProtustrankaFormatedWithAdress>
  <DomainObject.Predmet.ProtustrankaFormatedWithAdressOIB>
    <izvorni_sadrzaj> GRE-KOL d.o.o. za unutrašnju i vanjsku trgovinu, građevinarstvo i usluge, OIB 54670335457, ŽUTIČKA BB, DONJI ŠARAMPOV, 10310 Ivanić-Grad zastupanog po punomoćniku Tomislav Gregčević; Natalija Gregčević</izvorni_sadrzaj>
    <derivirana_varijabla naziv="DomainObject.Predmet.ProtustrankaFormatedWithAdressOIB_1"> GRE-KOL d.o.o. za unutrašnju i vanjsku trgovinu, građevinarstvo i usluge, OIB 54670335457, ŽUTIČKA BB, DONJI ŠARAMPOV, 10310 Ivanić-Grad zastupanog po punomoćniku Tomislav Gregčević; Natalija Gregčević</derivirana_varijabla>
  </DomainObject.Predmet.ProtustrankaFormatedWithAdressOIB>
  <DomainObject.Predmet.ProtustrankaWithAdress>
    <izvorni_sadrzaj>GRE-KOL d.o.o. za unutrašnju i vanjsku trgovinu, građevinarstvo i usluge ŽUTIČKA BB, DONJI ŠARAMPOV, 10310 Ivanić-Grad</izvorni_sadrzaj>
    <derivirana_varijabla naziv="DomainObject.Predmet.ProtustrankaWithAdress_1">GRE-KOL d.o.o. za unutrašnju i vanjsku trgovinu, građevinarstvo i usluge ŽUTIČKA BB, DONJI ŠARAMPOV, 10310 Ivanić-Grad</derivirana_varijabla>
  </DomainObject.Predmet.ProtustrankaWithAdress>
  <DomainObject.Predmet.ProtustrankaWithAdressOIB>
    <izvorni_sadrzaj>GRE-KOL d.o.o. za unutrašnju i vanjsku trgovinu, građevinarstvo i usluge, OIB 54670335457, ŽUTIČKA BB, DONJI ŠARAMPOV, 10310 Ivanić-Grad</izvorni_sadrzaj>
    <derivirana_varijabla naziv="DomainObject.Predmet.ProtustrankaWithAdressOIB_1">GRE-KOL d.o.o. za unutrašnju i vanjsku trgovinu, građevinarstvo i usluge, OIB 54670335457, ŽUTIČKA BB, DONJI ŠARAMPOV, 10310 Ivanić-Grad</derivirana_varijabla>
  </DomainObject.Predmet.ProtustrankaWithAdressOIB>
  <DomainObject.Predmet.ProtustrankaNazivFormated>
    <izvorni_sadrzaj>GRE-KOL d.o.o. za unutrašnju i vanjsku trgovinu, građevinarstvo i usluge</izvorni_sadrzaj>
    <derivirana_varijabla naziv="DomainObject.Predmet.ProtustrankaNazivFormated_1">GRE-KOL d.o.o. za unutrašnju i vanjsku trgovinu, građevinarstvo i usluge</derivirana_varijabla>
  </DomainObject.Predmet.ProtustrankaNazivFormated>
  <DomainObject.Predmet.ProtustrankaNazivFormatedOIB>
    <izvorni_sadrzaj>GRE-KOL d.o.o. za unutrašnju i vanjsku trgovinu, građevinarstvo i usluge, OIB 54670335457</izvorni_sadrzaj>
    <derivirana_varijabla naziv="DomainObject.Predmet.ProtustrankaNazivFormatedOIB_1">GRE-KOL d.o.o. za unutrašnju i vanjsku trgovinu, građevinarstvo i usluge, OIB 54670335457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GRE-KOL d.o.o. za unutrašnju i vanjsku trgovinu, građevinarstvo i usluge zastupanog po punomoćniku Tomislav Gregčević; Natalija Gregčević</item>
    </izvorni_sadrzaj>
    <derivirana_varijabla naziv="DomainObject.Predmet.ProtuStrankaListFormated_1">
      <item>GRE-KOL d.o.o. za unutrašnju i vanjsku trgovinu, građevinarstvo i usluge zastupanog po punomoćniku Tomislav Gregčević; Natalija Gregčević</item>
    </derivirana_varijabla>
  </DomainObject.Predmet.ProtuStrankaListFormated>
  <DomainObject.Predmet.ProtuStrankaListFormatedOIB>
    <izvorni_sadrzaj>
      <item>GRE-KOL d.o.o. za unutrašnju i vanjsku trgovinu, građevinarstvo i usluge, OIB 54670335457 zastupanog po punomoćniku Tomislav Gregčević; Natalija Gregčević</item>
    </izvorni_sadrzaj>
    <derivirana_varijabla naziv="DomainObject.Predmet.ProtuStrankaListFormatedOIB_1">
      <item>GRE-KOL d.o.o. za unutrašnju i vanjsku trgovinu, građevinarstvo i usluge, OIB 54670335457 zastupanog po punomoćniku Tomislav Gregčević; Natalija Gregčević</item>
    </derivirana_varijabla>
  </DomainObject.Predmet.ProtuStrankaListFormatedOIB>
  <DomainObject.Predmet.ProtuStrankaListFormatedWithAdress>
    <izvorni_sadrzaj>
      <item>GRE-KOL d.o.o. za unutrašnju i vanjsku trgovinu, građevinarstvo i usluge, ŽUTIČKA BB, DONJI ŠARAMPOV, 10310 Ivanić-Grad zastupanog po punomoćniku Tomislav Gregčević; Natalija Gregčević</item>
    </izvorni_sadrzaj>
    <derivirana_varijabla naziv="DomainObject.Predmet.ProtuStrankaListFormatedWithAdress_1">
      <item>GRE-KOL d.o.o. za unutrašnju i vanjsku trgovinu, građevinarstvo i usluge, ŽUTIČKA BB, DONJI ŠARAMPOV, 10310 Ivanić-Grad zastupanog po punomoćniku Tomislav Gregčević; Natalija Gregčević</item>
    </derivirana_varijabla>
  </DomainObject.Predmet.ProtuStrankaListFormatedWithAdress>
  <DomainObject.Predmet.ProtuStrankaListFormatedWithAdressOIB>
    <izvorni_sadrzaj>
      <item>GRE-KOL d.o.o. za unutrašnju i vanjsku trgovinu, građevinarstvo i usluge, OIB 54670335457, ŽUTIČKA BB, DONJI ŠARAMPOV, 10310 Ivanić-Grad zastupanog po punomoćniku Tomislav Gregčević; Natalija Gregčević</item>
    </izvorni_sadrzaj>
    <derivirana_varijabla naziv="DomainObject.Predmet.ProtuStrankaListFormatedWithAdressOIB_1">
      <item>GRE-KOL d.o.o. za unutrašnju i vanjsku trgovinu, građevinarstvo i usluge, OIB 54670335457, ŽUTIČKA BB, DONJI ŠARAMPOV, 10310 Ivanić-Grad zastupanog po punomoćniku Tomislav Gregčević; Natalija Gregčević</item>
    </derivirana_varijabla>
  </DomainObject.Predmet.ProtuStrankaListFormatedWithAdressOIB>
  <DomainObject.Predmet.ProtuStrankaListNazivFormated>
    <izvorni_sadrzaj>
      <item>GRE-KOL d.o.o. za unutrašnju i vanjsku trgovinu, građevinarstvo i usluge</item>
    </izvorni_sadrzaj>
    <derivirana_varijabla naziv="DomainObject.Predmet.ProtuStrankaListNazivFormated_1">
      <item>GRE-KOL d.o.o. za unutrašnju i vanjsku trgovinu, građevinarstvo i usluge</item>
    </derivirana_varijabla>
  </DomainObject.Predmet.ProtuStrankaListNazivFormated>
  <DomainObject.Predmet.ProtuStrankaListNazivFormatedOIB>
    <izvorni_sadrzaj>
      <item>GRE-KOL d.o.o. za unutrašnju i vanjsku trgovinu, građevinarstvo i usluge, OIB 54670335457</item>
    </izvorni_sadrzaj>
    <derivirana_varijabla naziv="DomainObject.Predmet.ProtuStrankaListNazivFormatedOIB_1">
      <item>GRE-KOL d.o.o. za unutrašnju i vanjsku trgovinu, građevinarstvo i usluge, OIB 54670335457</item>
    </derivirana_varijabla>
  </DomainObject.Predmet.ProtuStrankaListNazivFormatedOIB>
  <DomainObject.Predmet.OstaliListFormated>
    <izvorni_sadrzaj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</item>
      <item>SLATINSKA BANKA d.d.</item>
      <item>Damir Garašić</item>
      <item>HRVATSKE ŠUME društvo s ograničenom odgovornošću</item>
      <item>RH,MF, Porezna uprava</item>
    </izvorni_sadrzaj>
    <derivirana_varijabla naziv="DomainObject.Predmet.OstaliListFormated_1"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</item>
      <item>SLATINSKA BANKA d.d.</item>
      <item>Damir Garašić</item>
      <item>HRVATSKE ŠUME društvo s ograničenom odgovornošću</item>
      <item>RH,MF, Porezna uprava</item>
    </derivirana_varijabla>
  </DomainObject.Predmet.OstaliListFormated>
  <DomainObject.Predmet.OstaliListFormatedOIB>
    <izvorni_sadrzaj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</izvorni_sadrzaj>
    <derivirana_varijabla naziv="DomainObject.Predmet.OstaliListFormatedOIB_1"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</derivirana_varijabla>
  </DomainObject.Predmet.OstaliListFormatedOIB>
  <DomainObject.Predmet.OstaliListFormatedWithAdress>
    <izvorni_sadrzaj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Vrtlarska 3, 10000 Zagreb</item>
      <item>SLATINSKA BANKA d.d., Vladimira Nazora 2, 33520 Slatina</item>
      <item>Damir Garašić, Karlovačka Cesta 65, 10436 Rakov Potok</item>
      <item>HRVATSKE ŠUME društvo s ograničenom odgovornošću, Ul.Ljudevita Farkaša Vukotinovića 2, Zagreb</item>
      <item>RH,MF, Porezna uprava</item>
    </izvorni_sadrzaj>
    <derivirana_varijabla naziv="DomainObject.Predmet.OstaliListFormatedWithAdress_1"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Vrtlarska 3, 10000 Zagreb</item>
      <item>SLATINSKA BANKA d.d., Vladimira Nazora 2, 33520 Slatina</item>
      <item>Damir Garašić, Karlovačka Cesta 65, 10436 Rakov Potok</item>
      <item>HRVATSKE ŠUME društvo s ograničenom odgovornošću, Ul.Ljudevita Farkaša Vukotinovića 2, Zagreb</item>
      <item>RH,MF, Porezna uprava</item>
    </derivirana_varijabla>
  </DomainObject.Predmet.OstaliListFormatedWithAdress>
  <DomainObject.Predmet.OstaliListFormatedWithAdressOIB>
    <izvorni_sadrzaj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OIB 22593287559, Vrtlarska 3, 10000 Zagreb</item>
      <item>SLATINSKA BANKA d.d., OIB 42252496579, Vladimira Nazora 2, 33520 Slatina</item>
      <item>Damir Garašić, OIB 71075700447, Karlovačka Cesta 65, 10436 Rakov Potok</item>
      <item>HRVATSKE ŠUME društvo s ograničenom odgovornošću, OIB 69693144506, Ul.Ljudevita Farkaša Vukotinovića 2, Zagreb</item>
      <item>RH,MF, Porezna uprava</item>
    </izvorni_sadrzaj>
    <derivirana_varijabla naziv="DomainObject.Predmet.OstaliListFormatedWithAdressOIB_1"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OIB 22593287559, Vrtlarska 3, 10000 Zagreb</item>
      <item>SLATINSKA BANKA d.d., OIB 42252496579, Vladimira Nazora 2, 33520 Slatina</item>
      <item>Damir Garašić, OIB 71075700447, Karlovačka Cesta 65, 10436 Rakov Potok</item>
      <item>HRVATSKE ŠUME društvo s ograničenom odgovornošću, OIB 69693144506, Ul.Ljudevita Farkaša Vukotinovića 2, Zagreb</item>
      <item>RH,MF, Porezna uprava</item>
    </derivirana_varijabla>
  </DomainObject.Predmet.OstaliListFormatedWithAdressOIB>
  <DomainObject.Predmet.OstaliListNazivFormated>
    <izvorni_sadrzaj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</izvorni_sadrzaj>
    <derivirana_varijabla naziv="DomainObject.Predmet.OstaliListNazivFormated_1"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</derivirana_varijabla>
  </DomainObject.Predmet.OstaliListNazivFormated>
  <DomainObject.Predmet.OstaliListNazivFormatedOIB>
    <izvorni_sadrzaj>
      <item>Tomislav Gregčević</item>
      <item>Natalija Gregčević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</izvorni_sadrzaj>
    <derivirana_varijabla naziv="DomainObject.Predmet.OstaliListNazivFormatedOIB_1">
      <item>Tomislav Gregčević</item>
      <item>Natalija Gregčević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GRE-KOL d.o.o. za unutrašnju i vanjsku trgovinu, građevinarstvo i usluge</izvorni_sadrzaj>
    <derivirana_varijabla naziv="DomainObject.Predmet.ProtustrankaIDrugi_1">GRE-KOL d.o.o. za unutrašnju i vanjsku trgovinu, građevinarstvo i usluge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GRE-KOL d.o.o. za unutrašnju i vanjsku trgovinu, građevinarstvo i usluge, OIB 54670335457, ŽUTIČKA BB, DONJI ŠARAMPOV, 10310 Ivanić-Grad</izvorni_sadrzaj>
    <derivirana_varijabla naziv="DomainObject.Predmet.ProtustrankaIDrugiAdressOIB_1">GRE-KOL d.o.o. za unutrašnju i vanjsku trgovinu, građevinarstvo i usluge, OIB 54670335457, ŽUTIČKA BB, DONJI ŠARAMPOV,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GRE-KOL d.o.o. za unutrašnju i vanjsku trgovinu, građevinarstvo i usluge</item>
      <item>FINA</item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</izvorni_sadrzaj>
    <derivirana_varijabla naziv="DomainObject.Predmet.SudioniciListNaziv_1">
      <item>GRE-KOL d.o.o. za unutrašnju i vanjsku trgovinu, građevinarstvo i usluge</item>
      <item>FINA</item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</derivirana_varijabla>
  </DomainObject.Predmet.SudioniciListNaziv>
  <DomainObject.Predmet.SudioniciListAdressOIB>
    <izvorni_sadrzaj>
      <item>GRE-KOL d.o.o. za unutrašnju i vanjsku trgovinu, građevinarstvo i usluge, OIB 54670335457, ŽUTIČKA BB, DONJI ŠARAMPOV,10310 Ivanić-Grad</item>
      <item>FINA, OIB 85821130368, ULICA GRADA VUKOVARA 70,10000 Zagreb</item>
      <item>Tomislav Gregčević, L. Dubrovčak, Radićeva 22,10316 Lijevi Dubrovčak</item>
      <item>Natalija Gregčević, B. Radić 22,10316 Lijevi Dubrovčak</item>
      <item>Marija Vujčić Turkulin, OIB 22593287559, Vrtlarska 3,10000 Zagreb</item>
      <item>SLATINSKA BANKA d.d., OIB 42252496579, Vladimira Nazora 2,33520 Slatina</item>
      <item>Damir Garašić, OIB 71075700447, Karlovačka Cesta 65,10436 Rakov Potok</item>
      <item>HRVATSKE ŠUME društvo s ograničenom odgovornošću, OIB 69693144506, Ul.Ljudevita Farkaša Vukotinovića 2,Zagreb</item>
      <item>RH,MF, Porezna uprava</item>
    </izvorni_sadrzaj>
    <derivirana_varijabla naziv="DomainObject.Predmet.SudioniciListAdressOIB_1">
      <item>GRE-KOL d.o.o. za unutrašnju i vanjsku trgovinu, građevinarstvo i usluge, OIB 54670335457, ŽUTIČKA BB, DONJI ŠARAMPOV,10310 Ivanić-Grad</item>
      <item>FINA, OIB 85821130368, ULICA GRADA VUKOVARA 70,10000 Zagreb</item>
      <item>Tomislav Gregčević, L. Dubrovčak, Radićeva 22,10316 Lijevi Dubrovčak</item>
      <item>Natalija Gregčević, B. Radić 22,10316 Lijevi Dubrovčak</item>
      <item>Marija Vujčić Turkulin, OIB 22593287559, Vrtlarska 3,10000 Zagreb</item>
      <item>SLATINSKA BANKA d.d., OIB 42252496579, Vladimira Nazora 2,33520 Slatina</item>
      <item>Damir Garašić, OIB 71075700447, Karlovačka Cesta 65,10436 Rakov Potok</item>
      <item>HRVATSKE ŠUME društvo s ograničenom odgovornošću, OIB 69693144506, Ul.Ljudevita Farkaša Vukotinovića 2,Zagreb</item>
      <item>RH,MF,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54670335457</item>
      <item>, OIB 85821130368</item>
      <item>, OIB null</item>
      <item>, OIB null</item>
      <item>, OIB 22593287559</item>
      <item>, OIB 42252496579</item>
      <item>, OIB 71075700447</item>
      <item>, OIB 69693144506</item>
      <item>, OIB null</item>
    </izvorni_sadrzaj>
    <derivirana_varijabla naziv="DomainObject.Predmet.SudioniciListNazivOIB_1">
      <item>, OIB 54670335457</item>
      <item>, OIB 85821130368</item>
      <item>, OIB null</item>
      <item>, OIB null</item>
      <item>, OIB 22593287559</item>
      <item>, OIB 42252496579</item>
      <item>, OIB 71075700447</item>
      <item>, OIB 69693144506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CF950-587A-4C02-997E-D03E81CB3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574</properties:Words>
  <properties:Characters>3253</properties:Characters>
  <properties:Lines>66</properties:Lines>
  <properties:Paragraphs>13</properties:Paragraphs>
  <properties:TotalTime>371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2017-05-03T13:03:00Z</dcterms:created>
  <dc:creator>ADMINIBM</dc:creator>
  <cp:lastModifiedBy>Monika Grbac</cp:lastModifiedBy>
  <cp:lastPrinted>2017-07-06T12:25:00Z</cp:lastPrinted>
  <dcterms:modified xmlns:xsi="http://www.w3.org/2001/XMLSchema-instance" xsi:type="dcterms:W3CDTF">2017-07-11T07:48:00Z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St-1813/2013-40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