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9da0" w14:paraId="e8b9da0" w:rsidRDefault="00D34389" w:rsidP="00D34389" w:rsidR="00D34389">
      <w:pPr>
        <w:keepNext/>
        <w:spacing w:lineRule="auto" w:line="240" w:after="0"/>
        <w:jc w:val="both"/>
        <w:outlineLvl w:val="0"/>
        <w15:collapsed w:val="false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Arial Unicode MS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4389" w:rsidP="00D34389" w:rsidR="00D34389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1.St</w:t>
      </w:r>
      <w:r w:rsidR="007112E9">
        <w:rPr>
          <w:rFonts w:cs="Times New Roman" w:eastAsia="Times New Roman" w:hAnsi="Times New Roman" w:ascii="Times New Roman"/>
          <w:sz w:val="24"/>
          <w:szCs w:val="24"/>
          <w:lang w:eastAsia="hr-HR"/>
        </w:rPr>
        <w:t>pn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-25/2016</w:t>
      </w:r>
    </w:p>
    <w:p w:rsidRDefault="00D34389" w:rsidP="00D34389" w:rsidR="00D34389">
      <w:pPr>
        <w:tabs>
          <w:tab w:pos="34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de-DE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Splitu, po sucu ovog suda Velimiru Vuković, kao stečajnom sucu, u stečajnom postupku povodom prijedloga predlagatelja-dužnika RUDA, d.o.o., Domovinskog rata 65, Sinj, OIB: 29715077426,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 dana  27. studenoga 2017. godine </w:t>
      </w:r>
    </w:p>
    <w:p w:rsidRDefault="00D34389" w:rsidP="00D34389" w:rsidR="00D3438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je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radi sklapanja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 između predlagatelja- dužnika RUDA, d.o.o., Domovinskog rata 65, Sinj, OIB: 29715077426 i vjerovnika predlagatelja-dužnika, za dan  19. prosinca 2017. godine u 09.00 sati, sudnica br. 1/Prizemlje, Trgovačkog suda u Splitu,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Sukoišanska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6.  </w:t>
      </w:r>
    </w:p>
    <w:p w:rsidRDefault="00D34389" w:rsidP="00D34389" w:rsidR="00D34389">
      <w:pPr>
        <w:pStyle w:val="Odlomakpopisa"/>
        <w:spacing w:lineRule="auto" w:line="240" w:after="0"/>
        <w:ind w:left="9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>Na ročište se pozivaju dužnik i vjerovnici dužnika.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D34389" w:rsidP="00D34389" w:rsidR="00D3438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  <w:r>
        <w:rPr>
          <w:rFonts w:cs="Times New Roman" w:hAnsi="Times New Roman" w:ascii="Times New Roman"/>
          <w:sz w:val="24"/>
          <w:szCs w:val="24"/>
          <w:lang w:val="fr-FR"/>
        </w:rPr>
        <w:t xml:space="preserve">Rješenje o određivanju ročišta bit će istaknuto na e-oglasnoj ploči Trgovačkog suda u Splitu i objavljeno na web-stranici Financijske agencije. </w:t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                                              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 w:val="fr-FR"/>
        </w:rPr>
        <w:t>Obrazloženje</w:t>
      </w: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fr-FR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  <w:t xml:space="preserve">        Kod ovog suda primljen je prijedlog predlagatelja-dužnika</w:t>
      </w:r>
      <w:r>
        <w:rPr>
          <w:rFonts w:cs="Times New Roman" w:hAnsi="Times New Roman" w:ascii="Times New Roman"/>
          <w:sz w:val="24"/>
          <w:szCs w:val="24"/>
          <w:lang w:val="fr-F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RUDA, d.o.o., Domovinskog rata 65, Sinj, OIB: 29715077426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nagodbe.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Nakon što su pregledane isprave dostavljene uz prijedlog za sklapanje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nagodbe, temeljem odredbi čl. 66 st.3, st. 6 i st. 7 Zakona o financijskom poslovanju 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predstečajnoj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nagodbi, (Narodne novine br. 108/12), odlučeno je kao u izreci rješenja.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fr-FR"/>
        </w:rPr>
      </w:pPr>
    </w:p>
    <w:p w:rsidRDefault="00D34389" w:rsidP="00D34389" w:rsidR="00D3438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U Splitu, 27. studenoga 2017. godine  </w:t>
      </w:r>
    </w:p>
    <w:p w:rsidRDefault="00D34389" w:rsidP="00D34389" w:rsidR="00D343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</w:t>
      </w:r>
    </w:p>
    <w:p w:rsidRDefault="00D34389" w:rsidP="00D34389" w:rsidR="00D3438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D34389">
        <w:rPr>
          <w:rFonts w:cs="Times New Roman" w:hAnsi="Times New Roman" w:ascii="Times New Roman"/>
          <w:sz w:val="24"/>
          <w:szCs w:val="24"/>
        </w:rPr>
        <w:t>S U D A C</w:t>
      </w:r>
    </w:p>
    <w:p w:rsidRDefault="00D34389" w:rsidP="00D34389" w:rsidR="00D3438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D34389" w:rsidP="00D34389" w:rsidR="00D34389" w:rsidRPr="00D34389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D34389" w:rsidP="00D34389" w:rsidR="00D34389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 Protiv ovog rješenja žalba nije dopuštena.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 rješenje o održavanju ročišta istaknuti na e-oglasnu ploču ovog suda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   rješenje o održavanju ročišta dostaviti Financijskoj agenciji radi objave na web-stranici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  dužniku </w:t>
      </w:r>
    </w:p>
    <w:p w:rsidRDefault="00D34389" w:rsidP="00D34389" w:rsidR="00D3438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  spis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4389"/>
    <w:rsid w:val="003277D0"/>
    <w:rsid w:val="007112E9"/>
    <w:rsid w:val="00D3438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4389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4389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3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438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3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7D0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77D0"/>
    <w:rPr>
      <w:rFonts w:cs="Times New Roman" w:eastAsia="Arial Unicode MS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77D0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77D0"/>
    <w:rPr>
      <w:rFonts w:cs="Times New Roman" w:eastAsia="Arial Unicode MS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4389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4389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D3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3438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3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7D0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77D0"/>
    <w:rPr>
      <w:rFonts w:ascii="Times New Roman" w:cs="Times New Roman" w:eastAsia="Arial Unicode MS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77D0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77D0"/>
    <w:rPr>
      <w:rFonts w:ascii="Times New Roman" w:cs="Times New Roman" w:eastAsia="Arial Unicode MS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73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Stpn-25/2016-12</izvorni_sadrzaj>
    <derivirana_varijabla naziv="DomainObject.Oznaka_1">Stpn-25/2016-12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Stpn-25/2016</izvorni_sadrzaj>
    <derivirana_varijabla naziv="DomainObject.Predmet.OznakaBroj_1">Stpn-25/2016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RUDA, d.o.o. za ugostiteljstvo, turizam i trgovinu; CROATIA osiguranje d.d.</izvorni_sadrzaj>
    <derivirana_varijabla naziv="DomainObject.Predmet.StrankaFormated_1">  RUDA, d.o.o. za ugostiteljstvo, turizam i trgovinu; CROATIA osiguranje d.d.</derivirana_varijabla>
  </DomainObject.Predmet.StrankaFormated>
  <DomainObject.Predmet.StrankaFormatedOIB>
    <izvorni_sadrzaj>  RUDA, d.o.o. za ugostiteljstvo, turizam i trgovinu, OIB 29715077426; CROATIA osiguranje d.d., OIB 26187994862</izvorni_sadrzaj>
    <derivirana_varijabla naziv="DomainObject.Predmet.StrankaFormatedOIB_1">  RUDA, d.o.o. za ugostiteljstvo, turizam i trgovinu, OIB 29715077426; CROATIA osiguranje d.d., OIB 26187994862</derivirana_varijabla>
  </DomainObject.Predmet.StrankaFormatedOIB>
  <DomainObject.Predmet.StrankaFormatedWithAdress>
    <izvorni_sadrzaj> RUDA, d.o.o. za ugostiteljstvo, turizam i trgovinu, Domovinskog rata 65, 21230 Sinj; CROATIA osiguranje d.d., Vatroslava Jagića 33, 10000 Zagreb</izvorni_sadrzaj>
    <derivirana_varijabla naziv="DomainObject.Predmet.StrankaFormatedWithAdress_1"> RUDA, d.o.o. za ugostiteljstvo, turizam i trgovinu, Domovinskog rata 65, 21230 Sinj; CROATIA osiguranje d.d., Vatroslava Jagića 33, 10000 Zagreb</derivirana_varijabla>
  </DomainObject.Predmet.StrankaFormatedWithAdress>
  <DomainObject.Predmet.StrankaFormatedWithAdressOIB>
    <izvorni_sadrzaj> RUDA, d.o.o. za ugostiteljstvo, turizam i trgovinu, OIB 29715077426, Domovinskog rata 65, 21230 Sinj; CROATIA osiguranje d.d., OIB 26187994862, Vatroslava Jagića 33, 10000 Zagreb</izvorni_sadrzaj>
    <derivirana_varijabla naziv="DomainObject.Predmet.StrankaFormatedWithAdressOIB_1"> RUDA, d.o.o. za ugostiteljstvo, turizam i trgovinu, OIB 29715077426, Domovinskog rata 65, 21230 Sinj; CROATIA osiguranje d.d., OIB 26187994862, Vatroslava Jagića 33, 10000 Zagreb</derivirana_varijabla>
  </DomainObject.Predmet.StrankaFormatedWithAdressOIB>
  <DomainObject.Predmet.StrankaWithAdress>
    <izvorni_sadrzaj>RUDA, d.o.o. za ugostiteljstvo, turizam i trgovinu Domovinskog rata 65,21230 Sinj,CROATIA osiguranje d.d. Vatroslava Jagića 33,10000 Zagreb</izvorni_sadrzaj>
    <derivirana_varijabla naziv="DomainObject.Predmet.StrankaWithAdress_1">RUDA, d.o.o. za ugostiteljstvo, turizam i trgovinu Domovinskog rata 65,21230 Sinj,CROATIA osiguranje d.d. Vatroslava Jagića 33,10000 Zagreb</derivirana_varijabla>
  </DomainObject.Predmet.StrankaWithAdress>
  <DomainObject.Predmet.StrankaWithAdressOIB>
    <izvorni_sadrzaj>RUDA, d.o.o. za ugostiteljstvo, turizam i trgovinu, OIB 29715077426, Domovinskog rata 65,21230 Sinj,CROATIA osiguranje d.d., OIB 26187994862, Vatroslava Jagića 33,10000 Zagreb</izvorni_sadrzaj>
    <derivirana_varijabla naziv="DomainObject.Predmet.StrankaWithAdressOIB_1">RUDA, d.o.o. za ugostiteljstvo, turizam i trgovinu, OIB 29715077426, Domovinskog rata 65,21230 Sinj,CROATIA osiguranje d.d., OIB 26187994862, Vatroslava Jagića 33,10000 Zagreb</derivirana_varijabla>
  </DomainObject.Predmet.StrankaWithAdressOIB>
  <DomainObject.Predmet.StrankaNazivFormated>
    <izvorni_sadrzaj>RUDA, d.o.o. za ugostiteljstvo, turizam i trgovinu,CROATIA osiguranje d.d.</izvorni_sadrzaj>
    <derivirana_varijabla naziv="DomainObject.Predmet.StrankaNazivFormated_1">RUDA, d.o.o. za ugostiteljstvo, turizam i trgovinu,CROATIA osiguranje d.d.</derivirana_varijabla>
  </DomainObject.Predmet.StrankaNazivFormated>
  <DomainObject.Predmet.StrankaNazivFormatedOIB>
    <izvorni_sadrzaj>RUDA, d.o.o. za ugostiteljstvo, turizam i trgovinu, OIB 29715077426,CROATIA osiguranje d.d., OIB 26187994862</izvorni_sadrzaj>
    <derivirana_varijabla naziv="DomainObject.Predmet.StrankaNazivFormatedOIB_1">RUDA, d.o.o. za ugostiteljstvo, turizam i trgovinu, OIB 29715077426,CROATIA osiguranje d.d., OIB 26187994862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RUDA, d.o.o. za ugostiteljstvo, turizam i trgovinu</item>
      <item>CROATIA osiguranje d.d.</item>
    </izvorni_sadrzaj>
    <derivirana_varijabla naziv="DomainObject.Predmet.StrankaListFormated_1">
      <item>RUDA, d.o.o. za ugostiteljstvo, turizam i trgovinu</item>
      <item>CROATIA osiguranje d.d.</item>
    </derivirana_varijabla>
  </DomainObject.Predmet.StrankaListFormated>
  <DomainObject.Predmet.StrankaListFormatedOIB>
    <izvorni_sadrzaj>
      <item>RUDA, d.o.o. za ugostiteljstvo, turizam i trgovinu, OIB 29715077426</item>
      <item>CROATIA osiguranje d.d., OIB 26187994862</item>
    </izvorni_sadrzaj>
    <derivirana_varijabla naziv="DomainObject.Predmet.StrankaListFormatedOIB_1">
      <item>RUDA, d.o.o. za ugostiteljstvo, turizam i trgovinu, OIB 29715077426</item>
      <item>CROATIA osiguranje d.d., OIB 26187994862</item>
    </derivirana_varijabla>
  </DomainObject.Predmet.StrankaListFormatedOIB>
  <DomainObject.Predmet.StrankaListFormatedWithAdress>
    <izvorni_sadrzaj>
      <item>RUDA, d.o.o. za ugostiteljstvo, turizam i trgovinu, Domovinskog rata 65, 21230 Sinj</item>
      <item>CROATIA osiguranje d.d., Vatroslava Jagića 33, 10000 Zagreb</item>
    </izvorni_sadrzaj>
    <derivirana_varijabla naziv="DomainObject.Predmet.StrankaListFormatedWithAdress_1">
      <item>RUDA, d.o.o. za ugostiteljstvo, turizam i trgovinu, Domovinskog rata 65, 21230 Sinj</item>
      <item>CROATIA osiguranje d.d., Vatroslava Jagića 33, 10000 Zagreb</item>
    </derivirana_varijabla>
  </DomainObject.Predmet.StrankaListFormatedWithAdress>
  <DomainObject.Predmet.StrankaListFormatedWithAdressOIB>
    <izvorni_sadrzaj>
      <item>RUDA, d.o.o. za ugostiteljstvo, turizam i trgovinu, OIB 29715077426, Domovinskog rata 65, 21230 Sinj</item>
      <item>CROATIA osiguranje d.d., OIB 26187994862, Vatroslava Jagića 33, 10000 Zagreb</item>
    </izvorni_sadrzaj>
    <derivirana_varijabla naziv="DomainObject.Predmet.StrankaListFormatedWithAdressOIB_1">
      <item>RUDA, d.o.o. za ugostiteljstvo, turizam i trgovinu, OIB 29715077426, Domovinskog rata 65, 21230 Sinj</item>
      <item>CROATIA osiguranje d.d., OIB 26187994862, Vatroslava Jagića 33, 10000 Zagreb</item>
    </derivirana_varijabla>
  </DomainObject.Predmet.StrankaListFormatedWithAdressOIB>
  <DomainObject.Predmet.StrankaListNazivFormated>
    <izvorni_sadrzaj>
      <item>RUDA, d.o.o. za ugostiteljstvo, turizam i trgovinu</item>
      <item>CROATIA osiguranje d.d.</item>
    </izvorni_sadrzaj>
    <derivirana_varijabla naziv="DomainObject.Predmet.StrankaListNazivFormated_1">
      <item>RUDA, d.o.o. za ugostiteljstvo, turizam i trgovinu</item>
      <item>CROATIA osiguranje d.d.</item>
    </derivirana_varijabla>
  </DomainObject.Predmet.StrankaListNazivFormated>
  <DomainObject.Predmet.StrankaListNazivFormatedOIB>
    <izvorni_sadrzaj>
      <item>RUDA, d.o.o. za ugostiteljstvo, turizam i trgovinu, OIB 29715077426</item>
      <item>CROATIA osiguranje d.d., OIB 26187994862</item>
    </izvorni_sadrzaj>
    <derivirana_varijabla naziv="DomainObject.Predmet.StrankaListNazivFormatedOIB_1">
      <item>RUDA, d.o.o. za ugostiteljstvo, turizam i trgovinu, OIB 29715077426</item>
      <item>CROATIA osiguranje d.d., OIB 26187994862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Stpn-25/2016-12</izvorni_sadrzaj>
    <derivirana_varijabla naziv="DomainObject.PoslovniBrojDokumenta_1">Stpn-25/2016-12</derivirana_varijabla>
  </DomainObject.PoslovniBrojDokumenta>
  <DomainObject.Predmet.StrankaIDrugi>
    <izvorni_sadrzaj>RUDA, d.o.o. za ugostiteljstvo, turizam i trgovinu i dr.</izvorni_sadrzaj>
    <derivirana_varijabla naziv="DomainObject.Predmet.StrankaIDrugi_1">RUDA, d.o.o. za ugostiteljstvo, turizam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RUDA, d.o.o. za ugostiteljstvo, turizam i trgovinu, OIB 29715077426, Domovinskog rata 65, 21230 Sinj i dr.</izvorni_sadrzaj>
    <derivirana_varijabla naziv="DomainObject.Predmet.StrankaIDrugiAdressOIB_1">RUDA, d.o.o. za ugostiteljstvo, turizam i trgovinu, OIB 29715077426, Domovinskog rata 65, 21230 Sinj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RUDA, d.o.o. za ugostiteljstvo, turizam i trgovinu</item>
      <item>CROATIA osiguranje d.d.</item>
    </izvorni_sadrzaj>
    <derivirana_varijabla naziv="DomainObject.Predmet.SudioniciListNaziv_1">
      <item>RUDA, d.o.o. za ugostiteljstvo, turizam i trgovinu</item>
      <item>CROATIA osiguranje d.d.</item>
    </derivirana_varijabla>
  </DomainObject.Predmet.SudioniciListNaziv>
  <DomainObject.Predmet.SudioniciListAdressOIB>
    <izvorni_sadrzaj>
      <item>RUDA, d.o.o. za ugostiteljstvo, turizam i trgovinu, OIB 29715077426, Domovinskog rata 65,21230 Sinj</item>
      <item>CROATIA osiguranje d.d., OIB 26187994862, Vatroslava Jagića 33,10000 Zagreb</item>
    </izvorni_sadrzaj>
    <derivirana_varijabla naziv="DomainObject.Predmet.SudioniciListAdressOIB_1">
      <item>RUDA, d.o.o. za ugostiteljstvo, turizam i trgovinu, OIB 29715077426, Domovinskog rata 65,21230 Sinj</item>
      <item>CROATIA osiguranje d.d., OIB 26187994862,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29715077426</item>
      <item>, OIB 26187994862</item>
    </izvorni_sadrzaj>
    <derivirana_varijabla naziv="DomainObject.Predmet.SudioniciListNazivOIB_1">
      <item>, OIB 29715077426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1370</properties:Characters>
  <properties:Lines>45</properties:Lines>
  <properties:Paragraphs>21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/</vt:lpstr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2017-11-27T06:56:00Z</dcterms:created>
  <dc:creator>Velimir Vuković</dc:creator>
  <cp:lastModifiedBy>Velimir Vuković</cp:lastModifiedBy>
  <cp:lastPrinted>2017-11-27T07:21:00Z</cp:lastPrinted>
  <dcterms:modified xmlns:xsi="http://www.w3.org/2001/XMLSchema-instance" xsi:type="dcterms:W3CDTF">2017-11-27T07:21:00Z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