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845a8" w14:paraId="f3845a8"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FD5204">
        <w:rPr>
          <w:rFonts w:cs="Times New Roman" w:eastAsia="Times New Roman"/>
          <w:szCs w:val="24"/>
          <w:lang w:eastAsia="hr-HR"/>
        </w:rPr>
        <w:t>6339</w:t>
      </w:r>
      <w:r w:rsidR="00B87DCA">
        <w:rPr>
          <w:rFonts w:cs="Times New Roman" w:eastAsia="Times New Roman"/>
          <w:szCs w:val="24"/>
          <w:lang w:eastAsia="hr-HR"/>
        </w:rPr>
        <w:t>/16</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FD5204">
        <w:rPr>
          <w:szCs w:val="24"/>
        </w:rPr>
        <w:t xml:space="preserve">nakon obustavljenog skraćenog stečajnog postupka nad dužnikom C.R.O.T. društvo s ograničenom odgovornošću za graditeljstvo, trgovinu i usluge, Kutina (Grad Kutina), Ljudevita Posavskog 42, OIB 64089881560, povodom prijedloga vjerovnika RH, Ministarstvo financija, Porezna uprava, Područni ured Središnja Hrvatska, zastupano po Županijskom državnom odvjetništvu u </w:t>
      </w:r>
      <w:r w:rsidR="008B493C">
        <w:t>Sisku</w:t>
      </w:r>
      <w:r w:rsidR="00FD5204">
        <w:rPr>
          <w:szCs w:val="24"/>
        </w:rPr>
        <w:t>, za otvaranje stečajnog postupka nad dužnikom C.R.O.T. društvo s ograničenom odgovornošću za graditeljstvo, trgovinu i usluge, Kutina (Grad Kutina), Ljudevita Posavskog 42, OIB 64089881560</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B87DCA">
        <w:rPr>
          <w:rFonts w:cs="Times New Roman" w:eastAsia="Times New Roman"/>
          <w:szCs w:val="24"/>
          <w:lang w:eastAsia="hr-HR"/>
        </w:rPr>
        <w:t>3</w:t>
      </w:r>
      <w:r w:rsidR="006C1DA1" w:rsidRPr="008C0AEF">
        <w:rPr>
          <w:rFonts w:cs="Times New Roman" w:eastAsia="Times New Roman"/>
          <w:szCs w:val="24"/>
          <w:lang w:eastAsia="hr-HR"/>
        </w:rPr>
        <w:t xml:space="preserve">. </w:t>
      </w:r>
      <w:r w:rsidR="00B87DCA">
        <w:rPr>
          <w:rFonts w:cs="Times New Roman" w:eastAsia="Times New Roman"/>
          <w:szCs w:val="24"/>
          <w:lang w:eastAsia="hr-HR"/>
        </w:rPr>
        <w:t>travnja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FD5204">
        <w:rPr>
          <w:szCs w:val="24"/>
        </w:rPr>
        <w:t>C.R.O.T. društvo s ograničenom odgovornošću za graditeljstvo, trgovinu i usluge, Kutina (Grad Kutina), Ljudevita Posavskog 42, OIB 64089881560</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nog upravitelja imenuje se</w:t>
      </w:r>
      <w:r w:rsidR="00B87DCA">
        <w:rPr>
          <w:rFonts w:cs="Times New Roman" w:eastAsia="Times New Roman"/>
          <w:szCs w:val="24"/>
          <w:lang w:eastAsia="hr-HR"/>
        </w:rPr>
        <w:t xml:space="preserve"> Ante Majić, Zagreb, Prilaz Baruna Filipovića 13, OIB 54998137767.</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622AF8" w:rsidP="00BC6A94" w:rsidR="00BC6A94" w:rsidRPr="002D024E">
      <w:pPr>
        <w:ind w:firstLine="720"/>
        <w:jc w:val="center"/>
        <w:rPr>
          <w:b/>
          <w:color w:val="000000"/>
          <w:szCs w:val="24"/>
          <w:u w:val="single"/>
        </w:rPr>
      </w:pPr>
      <w:r>
        <w:rPr>
          <w:b/>
          <w:color w:val="000000"/>
          <w:szCs w:val="24"/>
          <w:u w:val="single"/>
        </w:rPr>
        <w:t>12</w:t>
      </w:r>
      <w:r w:rsidR="00DA51B6" w:rsidRPr="002D024E">
        <w:rPr>
          <w:b/>
          <w:color w:val="000000"/>
          <w:szCs w:val="24"/>
          <w:u w:val="single"/>
        </w:rPr>
        <w:t xml:space="preserve">. </w:t>
      </w:r>
      <w:r w:rsidR="00D47CD7">
        <w:rPr>
          <w:b/>
          <w:color w:val="000000"/>
          <w:szCs w:val="24"/>
          <w:u w:val="single"/>
        </w:rPr>
        <w:t>rujna 2018. u 09,5</w:t>
      </w:r>
      <w:r w:rsidR="0032103A">
        <w:rPr>
          <w:b/>
          <w:color w:val="000000"/>
          <w:szCs w:val="24"/>
          <w:u w:val="single"/>
        </w:rPr>
        <w:t>0</w:t>
      </w:r>
      <w:r w:rsidR="00BC6A94" w:rsidRPr="002D024E">
        <w:rPr>
          <w:b/>
          <w:color w:val="000000"/>
          <w:szCs w:val="24"/>
          <w:u w:val="single"/>
        </w:rPr>
        <w:t xml:space="preserve"> sati</w:t>
      </w:r>
    </w:p>
    <w:p w:rsidRDefault="00D47CD7" w:rsidP="00D47CD7" w:rsidR="00D47CD7">
      <w:pPr>
        <w:jc w:val="both"/>
        <w:rPr>
          <w:color w:val="000000"/>
          <w:szCs w:val="24"/>
        </w:rPr>
      </w:pPr>
    </w:p>
    <w:p w:rsidRDefault="00BC6A94" w:rsidP="00D47CD7" w:rsidR="00BC6A94">
      <w:pPr>
        <w:jc w:val="both"/>
        <w:rPr>
          <w:color w:val="000000"/>
          <w:szCs w:val="24"/>
        </w:rPr>
      </w:pPr>
      <w:r>
        <w:rPr>
          <w:color w:val="000000"/>
          <w:szCs w:val="24"/>
        </w:rPr>
        <w:t>na Trgovačkom sudu u Zagrebu, soba 91 (II kat) u zgradi ovog suda u Zagrebu, Petrinjska 8, na koje se pozivaju dostavom ovog rješenja:</w:t>
      </w:r>
    </w:p>
    <w:p w:rsidRDefault="00622AF8" w:rsidP="00D47CD7" w:rsidR="00622AF8">
      <w:pPr>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lastRenderedPageBreak/>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622AF8" w:rsidR="00622AF8">
      <w:pPr>
        <w:tabs>
          <w:tab w:pos="864" w:val="left"/>
        </w:tabs>
        <w:jc w:val="both"/>
        <w:rPr>
          <w:szCs w:val="24"/>
        </w:rPr>
      </w:pPr>
      <w:r>
        <w:rPr>
          <w:szCs w:val="24"/>
        </w:rPr>
        <w:tab/>
      </w:r>
      <w:r w:rsidR="00622AF8">
        <w:rPr>
          <w:szCs w:val="24"/>
        </w:rPr>
        <w:t>Rješenjem Trgovačkog suda u Osijeku pod posl. br. St-1918/16 od 24. kolovoza 2016. g., a koje je postalo pravomoćno dana  26. rujna 2016.g.,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622AF8" w:rsidP="00622AF8" w:rsidR="00622AF8">
      <w:pPr>
        <w:tabs>
          <w:tab w:pos="864" w:val="left"/>
        </w:tabs>
        <w:jc w:val="both"/>
        <w:rPr>
          <w:szCs w:val="24"/>
        </w:rPr>
      </w:pPr>
    </w:p>
    <w:p w:rsidRDefault="00622AF8" w:rsidP="00622AF8" w:rsidR="00622AF8">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622AF8" w:rsidP="00622AF8" w:rsidR="00622AF8">
      <w:pPr>
        <w:ind w:firstLine="720"/>
        <w:jc w:val="both"/>
        <w:rPr>
          <w:szCs w:val="24"/>
        </w:rPr>
      </w:pPr>
    </w:p>
    <w:p w:rsidRDefault="00622AF8" w:rsidP="00622AF8" w:rsidR="00622AF8">
      <w:pPr>
        <w:ind w:firstLine="720"/>
        <w:jc w:val="both"/>
        <w:rPr>
          <w:szCs w:val="24"/>
        </w:rPr>
      </w:pPr>
      <w:r>
        <w:rPr>
          <w:szCs w:val="24"/>
        </w:rP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24.000,00 kn, a koji dug se temelji na ovršnim ispravama i vjerodostojnim ispravama, te da kod dužnika postoji stečajni razlog, jer da je isti, a prema podacima FINA-e u neprekidnoj blokadi  preko 60 dana.</w:t>
      </w:r>
    </w:p>
    <w:p w:rsidRDefault="00CF6474" w:rsidP="00622AF8"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Na ročištu radi očitovanja o prijedlogu, podnositelj prijedlog</w:t>
      </w:r>
      <w:r w:rsidR="00A43D07">
        <w:rPr>
          <w:szCs w:val="24"/>
        </w:rPr>
        <w:t>a</w:t>
      </w:r>
      <w:r>
        <w:rPr>
          <w:szCs w:val="24"/>
        </w:rPr>
        <w:t xml:space="preserve"> u cijelosti je ostao kao u po</w:t>
      </w:r>
      <w:r w:rsidR="00A43D07">
        <w:rPr>
          <w:szCs w:val="24"/>
        </w:rPr>
        <w:t>dnesenom prijedlogu za otvaranje</w:t>
      </w:r>
      <w:r>
        <w:rPr>
          <w:szCs w:val="24"/>
        </w:rPr>
        <w:t xml:space="preserve"> stečajnog postupka nad ovim dužnikom, odnosno predložio je da se  ovaj stečajni postupak otvori i provede.</w:t>
      </w:r>
      <w:r w:rsidR="00A43D07">
        <w:rPr>
          <w:szCs w:val="24"/>
        </w:rPr>
        <w:t xml:space="preserve"> Zakonski zastupnik dužnika </w:t>
      </w:r>
      <w:r w:rsidR="00823BB0">
        <w:rPr>
          <w:szCs w:val="24"/>
        </w:rPr>
        <w:t>uredno pozvan na ročište nije pristupio</w:t>
      </w:r>
      <w:r w:rsidR="00D47CD7">
        <w:rPr>
          <w:szCs w:val="24"/>
        </w:rPr>
        <w:t>.</w:t>
      </w:r>
    </w:p>
    <w:p w:rsidRDefault="00D47CD7" w:rsidP="00CF6474" w:rsidR="00D47CD7">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 xml:space="preserve">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w:t>
      </w:r>
      <w:r>
        <w:rPr>
          <w:color w:val="000000"/>
          <w:szCs w:val="24"/>
        </w:rPr>
        <w:lastRenderedPageBreak/>
        <w:t>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C81303">
        <w:rPr>
          <w:rFonts w:cs="Times New Roman" w:eastAsia="Times New Roman"/>
          <w:szCs w:val="24"/>
          <w:lang w:eastAsia="hr-HR"/>
        </w:rPr>
        <w:t>3</w:t>
      </w:r>
      <w:r w:rsidRPr="008C0AEF">
        <w:rPr>
          <w:rFonts w:cs="Times New Roman" w:eastAsia="Times New Roman"/>
          <w:szCs w:val="24"/>
          <w:lang w:eastAsia="hr-HR"/>
        </w:rPr>
        <w:t xml:space="preserve">. </w:t>
      </w:r>
      <w:r w:rsidR="00C81303">
        <w:rPr>
          <w:rFonts w:cs="Times New Roman" w:eastAsia="Times New Roman"/>
          <w:szCs w:val="24"/>
          <w:lang w:eastAsia="hr-HR"/>
        </w:rPr>
        <w:t>travnja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A24D86">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A24D86" w:rsidP="00A24D86" w:rsidR="00A24D86">
      <w:pPr>
        <w:ind w:left="4956"/>
      </w:pPr>
      <w:r>
        <w:t>Za točnost otpravka-ovlašteni službenik</w:t>
      </w:r>
    </w:p>
    <w:p w:rsidRDefault="00A24D86" w:rsidP="00A24D86" w:rsidR="00A24D86">
      <w:pPr>
        <w:ind w:left="4956"/>
      </w:pPr>
      <w:r>
        <w:tab/>
        <w:t xml:space="preserve">   Monika Grbac</w:t>
      </w:r>
    </w:p>
    <w:p w:rsidRDefault="003A2717" w:rsidP="00A24D86" w:rsidR="003A271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A24D86">
          <w:rPr>
            <w:noProof/>
          </w:rPr>
          <w:t>3</w:t>
        </w:r>
        <w:r>
          <w:fldChar w:fldCharType="end"/>
        </w:r>
        <w:r>
          <w:t xml:space="preserve">  </w:t>
        </w:r>
        <w:r>
          <w:tab/>
        </w:r>
        <w:r>
          <w:tab/>
        </w:r>
        <w:r w:rsidRPr="008511A6">
          <w:rPr>
            <w:rFonts w:cs="Times New Roman" w:eastAsia="Times New Roman"/>
            <w:szCs w:val="24"/>
            <w:lang w:eastAsia="hr-HR"/>
          </w:rPr>
          <w:t>20.St-</w:t>
        </w:r>
        <w:r w:rsidR="00622AF8">
          <w:rPr>
            <w:rFonts w:cs="Times New Roman" w:eastAsia="Times New Roman"/>
            <w:szCs w:val="24"/>
            <w:lang w:eastAsia="hr-HR"/>
          </w:rPr>
          <w:t>6339</w:t>
        </w:r>
        <w:r w:rsidR="00B87DCA">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7DE4"/>
    <w:rsid w:val="000F7F29"/>
    <w:rsid w:val="00106626"/>
    <w:rsid w:val="001208ED"/>
    <w:rsid w:val="002100EC"/>
    <w:rsid w:val="002B6CD2"/>
    <w:rsid w:val="002D024E"/>
    <w:rsid w:val="0032103A"/>
    <w:rsid w:val="003978BA"/>
    <w:rsid w:val="003A2717"/>
    <w:rsid w:val="003E4675"/>
    <w:rsid w:val="003E4C0F"/>
    <w:rsid w:val="00455F85"/>
    <w:rsid w:val="00486C86"/>
    <w:rsid w:val="004B5305"/>
    <w:rsid w:val="004C19E9"/>
    <w:rsid w:val="00515E53"/>
    <w:rsid w:val="005A5CBF"/>
    <w:rsid w:val="005A7882"/>
    <w:rsid w:val="005E658E"/>
    <w:rsid w:val="005F6085"/>
    <w:rsid w:val="00622743"/>
    <w:rsid w:val="00622AF8"/>
    <w:rsid w:val="00651219"/>
    <w:rsid w:val="00653010"/>
    <w:rsid w:val="006C1DA1"/>
    <w:rsid w:val="006F7AB7"/>
    <w:rsid w:val="007845C4"/>
    <w:rsid w:val="007B34A4"/>
    <w:rsid w:val="007E28E1"/>
    <w:rsid w:val="007F5B29"/>
    <w:rsid w:val="00823BB0"/>
    <w:rsid w:val="00830DE8"/>
    <w:rsid w:val="008511A6"/>
    <w:rsid w:val="00871A6C"/>
    <w:rsid w:val="0087353B"/>
    <w:rsid w:val="00877939"/>
    <w:rsid w:val="008A2F08"/>
    <w:rsid w:val="008B493C"/>
    <w:rsid w:val="008C0AEF"/>
    <w:rsid w:val="0090388E"/>
    <w:rsid w:val="00906AFD"/>
    <w:rsid w:val="009129BE"/>
    <w:rsid w:val="009236E0"/>
    <w:rsid w:val="00937559"/>
    <w:rsid w:val="0095378F"/>
    <w:rsid w:val="009A14BE"/>
    <w:rsid w:val="009B765D"/>
    <w:rsid w:val="009F2125"/>
    <w:rsid w:val="00A24D86"/>
    <w:rsid w:val="00A424AF"/>
    <w:rsid w:val="00A43D07"/>
    <w:rsid w:val="00A52C3C"/>
    <w:rsid w:val="00A54882"/>
    <w:rsid w:val="00A86A4D"/>
    <w:rsid w:val="00AC6C38"/>
    <w:rsid w:val="00AD5BB7"/>
    <w:rsid w:val="00B0322D"/>
    <w:rsid w:val="00B25D13"/>
    <w:rsid w:val="00B32B90"/>
    <w:rsid w:val="00B349C0"/>
    <w:rsid w:val="00B4061A"/>
    <w:rsid w:val="00B80866"/>
    <w:rsid w:val="00B819CE"/>
    <w:rsid w:val="00B8481C"/>
    <w:rsid w:val="00B87DCA"/>
    <w:rsid w:val="00B9604C"/>
    <w:rsid w:val="00B97F3C"/>
    <w:rsid w:val="00BC2227"/>
    <w:rsid w:val="00BC4125"/>
    <w:rsid w:val="00BC6A94"/>
    <w:rsid w:val="00BD3F91"/>
    <w:rsid w:val="00BE3772"/>
    <w:rsid w:val="00C2107D"/>
    <w:rsid w:val="00C45772"/>
    <w:rsid w:val="00C45F90"/>
    <w:rsid w:val="00C76B34"/>
    <w:rsid w:val="00C81303"/>
    <w:rsid w:val="00C818B3"/>
    <w:rsid w:val="00C85CF6"/>
    <w:rsid w:val="00CA2CD0"/>
    <w:rsid w:val="00CE19CB"/>
    <w:rsid w:val="00CF6474"/>
    <w:rsid w:val="00D40224"/>
    <w:rsid w:val="00D47CD7"/>
    <w:rsid w:val="00D67FDF"/>
    <w:rsid w:val="00D950D6"/>
    <w:rsid w:val="00DA51B6"/>
    <w:rsid w:val="00DA6BB4"/>
    <w:rsid w:val="00DE1EC6"/>
    <w:rsid w:val="00E23577"/>
    <w:rsid w:val="00E33188"/>
    <w:rsid w:val="00E43D8A"/>
    <w:rsid w:val="00E6529E"/>
    <w:rsid w:val="00E82ED8"/>
    <w:rsid w:val="00EB314F"/>
    <w:rsid w:val="00F366C1"/>
    <w:rsid w:val="00F51022"/>
    <w:rsid w:val="00FD5204"/>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A24D86"/>
    <w:rPr>
      <w:color w:val="808080"/>
      <w:bdr w:space="0" w:sz="0" w:color="auto" w:val="none"/>
      <w:shd w:fill="auto" w:color="auto" w:val="clear"/>
    </w:rPr>
  </w:style>
  <w:style w:customStyle="true" w:styleId="eSPISCCParagraphDefaultFont" w:type="character">
    <w:name w:val="eSPIS_CC_Paragraph Default Font"/>
    <w:basedOn w:val="Zadanifontodlomka"/>
    <w:rsid w:val="00A24D86"/>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24D86"/>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24D86"/>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24D86"/>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A24D86"/>
    <w:rPr>
      <w:color w:val="808080"/>
      <w:bdr w:color="auto" w:space="0" w:sz="0" w:val="none"/>
      <w:shd w:color="auto" w:fill="auto" w:val="clear"/>
    </w:rPr>
  </w:style>
  <w:style w:customStyle="1" w:styleId="eSPISCCParagraphDefaultFont" w:type="character">
    <w:name w:val="eSPIS_CC_Paragraph Default Font"/>
    <w:basedOn w:val="Zadanifontodlomka"/>
    <w:rsid w:val="00A24D86"/>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24D86"/>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24D86"/>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24D86"/>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288629824">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676424917">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6339</izvorni_sadrzaj>
    <derivirana_varijabla naziv="DomainObject.Predmet.Broj_1">6339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St-6339/2016</izvorni_sadrzaj>
    <derivirana_varijabla naziv="DomainObject.Predmet.OznakaBroj_1">St-6339/2016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C.R.O.T. d.o.o. zastupanog po punomoćniku Filip Jankoski</izvorni_sadrzaj>
    <derivirana_varijabla naziv="DomainObject.Predmet.ProtustrankaFormated_1">  C.R.O.T. d.o.o. zastupanog po punomoćniku Filip Jankoski</derivirana_varijabla>
  </DomainObject.Predmet.ProtustrankaFormated>
  <DomainObject.Predmet.ProtustrankaFormatedOIB>
    <izvorni_sadrzaj>  C.R.O.T. d.o.o., OIB 64089881560 zastupanog po punomoćniku Filip Jankoski</izvorni_sadrzaj>
    <derivirana_varijabla naziv="DomainObject.Predmet.ProtustrankaFormatedOIB_1">  C.R.O.T. d.o.o., OIB 64089881560 zastupanog po punomoćniku Filip Jankoski</derivirana_varijabla>
  </DomainObject.Predmet.ProtustrankaFormatedOIB>
  <DomainObject.Predmet.ProtustrankaFormatedWithAdress>
    <izvorni_sadrzaj> C.R.O.T. d.o.o., Ljudevita Posavskog 42, 44320 Kutina zastupanog po punomoćniku Filip Jankoski</izvorni_sadrzaj>
    <derivirana_varijabla naziv="DomainObject.Predmet.ProtustrankaFormatedWithAdress_1"> C.R.O.T. d.o.o., Ljudevita Posavskog 42, 44320 Kutina zastupanog po punomoćniku Filip Jankoski</derivirana_varijabla>
  </DomainObject.Predmet.ProtustrankaFormatedWithAdress>
  <DomainObject.Predmet.ProtustrankaFormatedWithAdressOIB>
    <izvorni_sadrzaj> C.R.O.T. d.o.o., OIB 64089881560, Ljudevita Posavskog 42, 44320 Kutina zastupanog po punomoćniku Filip Jankoski</izvorni_sadrzaj>
    <derivirana_varijabla naziv="DomainObject.Predmet.ProtustrankaFormatedWithAdressOIB_1"> C.R.O.T. d.o.o., OIB 64089881560, Ljudevita Posavskog 42, 44320 Kutina zastupanog po punomoćniku Filip Jankoski</derivirana_varijabla>
  </DomainObject.Predmet.ProtustrankaFormatedWithAdressOIB>
  <DomainObject.Predmet.ProtustrankaWithAdress>
    <izvorni_sadrzaj>C.R.O.T. d.o.o. Ljudevita Posavskog 42, 44320 Kutina</izvorni_sadrzaj>
    <derivirana_varijabla naziv="DomainObject.Predmet.ProtustrankaWithAdress_1">C.R.O.T. d.o.o. Ljudevita Posavskog 42, 44320 Kutina</derivirana_varijabla>
  </DomainObject.Predmet.ProtustrankaWithAdress>
  <DomainObject.Predmet.ProtustrankaWithAdressOIB>
    <izvorni_sadrzaj>C.R.O.T. d.o.o., OIB 64089881560, Ljudevita Posavskog 42, 44320 Kutina</izvorni_sadrzaj>
    <derivirana_varijabla naziv="DomainObject.Predmet.ProtustrankaWithAdressOIB_1">C.R.O.T. d.o.o., OIB 64089881560, Ljudevita Posavskog 42, 44320 Kutina</derivirana_varijabla>
  </DomainObject.Predmet.ProtustrankaWithAdressOIB>
  <DomainObject.Predmet.ProtustrankaNazivFormated>
    <izvorni_sadrzaj>C.R.O.T. d.o.o.</izvorni_sadrzaj>
    <derivirana_varijabla naziv="DomainObject.Predmet.ProtustrankaNazivFormated_1">C.R.O.T. d.o.o.</derivirana_varijabla>
  </DomainObject.Predmet.ProtustrankaNazivFormated>
  <DomainObject.Predmet.ProtustrankaNazivFormatedOIB>
    <izvorni_sadrzaj>C.R.O.T. d.o.o., OIB 64089881560</izvorni_sadrzaj>
    <derivirana_varijabla naziv="DomainObject.Predmet.ProtustrankaNazivFormatedOIB_1">C.R.O.T. d.o.o., OIB 64089881560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Filip Jankoski</izvorni_sadrzaj>
    <derivirana_varijabla naziv="DomainObject.Predmet.StrankaFormated_1">  FINA Regionalni centar Zagreb; RH Ministarstvo Financija; Filip Jankoski</derivirana_varijabla>
  </DomainObject.Predmet.StrankaFormated>
  <DomainObject.Predmet.StrankaFormatedOIB>
    <izvorni_sadrzaj>  FINA Regionalni centar Zagreb, OIB 85821130368; RH Ministarstvo Financija, OIB 18683136487; Filip Jankoski, OIB 44996311906</izvorni_sadrzaj>
    <derivirana_varijabla naziv="DomainObject.Predmet.StrankaFormatedOIB_1">  FINA Regionalni centar Zagreb, OIB 85821130368; RH Ministarstvo Financija, OIB 18683136487; Filip Jankoski, OIB 44996311906</derivirana_varijabla>
  </DomainObject.Predmet.StrankaFormatedOIB>
  <DomainObject.Predmet.StrankaFormatedWithAdress>
    <izvorni_sadrzaj> FINA Regionalni centar Zagreb, Trg svibanjskih žrtava 1995. 1, 10000 Zagreb; RH Ministarstvo Financija, Katančićeva 5, 10000 Zagreb; Filip Jankoski, Ivana Gorana Kovačića 23, 44320 Kutina</izvorni_sadrzaj>
    <derivirana_varijabla naziv="DomainObject.Predmet.StrankaFormatedWithAdress_1"> FINA Regionalni centar Zagreb, Trg svibanjskih žrtava 1995. 1, 10000 Zagreb; RH Ministarstvo Financija, Katančićeva 5, 10000 Zagreb; Filip Jankoski, Ivana Gorana Kovačića 23, 44320 Kutina</derivirana_varijabla>
  </DomainObject.Predmet.StrankaFormatedWithAdress>
  <DomainObject.Predmet.StrankaFormatedWithAdressOIB>
    <izvorni_sadrzaj> FINA Regionalni centar Zagreb, OIB 85821130368, Trg svibanjskih žrtava 1995. 1, 10000 Zagreb; RH Ministarstvo Financija, OIB 18683136487, Katančićeva 5, 10000 Zagreb; Filip Jankoski, OIB 44996311906, Ivana Gorana Kovačića 23, 44320 Kutina</izvorni_sadrzaj>
    <derivirana_varijabla naziv="DomainObject.Predmet.StrankaFormatedWithAdressOIB_1"> FINA Regionalni centar Zagreb, OIB 85821130368, Trg svibanjskih žrtava 1995. 1, 10000 Zagreb; RH Ministarstvo Financija, OIB 18683136487, Katančićeva 5, 10000 Zagreb; Filip Jankoski, OIB 44996311906, Ivana Gorana Kovačića 23, 44320 Kutina</derivirana_varijabla>
  </DomainObject.Predmet.StrankaFormatedWithAdressOIB>
  <DomainObject.Predmet.StrankaWithAdress>
    <izvorni_sadrzaj>FINA Regionalni centar Zagreb Trg svibanjskih žrtava 1995. 1,10000 Zagreb,RH Ministarstvo Financija Katančićeva 5,10000 Zagreb,Filip Jankoski Ivana Gorana Kovačića 23,44320 Kutina</izvorni_sadrzaj>
    <derivirana_varijabla naziv="DomainObject.Predmet.StrankaWithAdress_1">FINA Regionalni centar Zagreb Trg svibanjskih žrtava 1995. 1,10000 Zagreb,RH Ministarstvo Financija Katančićeva 5,10000 Zagreb,Filip Jankoski Ivana Gorana Kovačića 23,44320 Kutina</derivirana_varijabla>
  </DomainObject.Predmet.StrankaWithAdress>
  <DomainObject.Predmet.StrankaWithAdressOIB>
    <izvorni_sadrzaj>FINA Regionalni centar Zagreb, OIB 85821130368, Trg svibanjskih žrtava 1995. 1,10000 Zagreb,RH Ministarstvo Financija, OIB 18683136487, Katančićeva 5,10000 Zagreb,Filip Jankoski, OIB 44996311906, Ivana Gorana Kovačića 23,44320 Kutina</izvorni_sadrzaj>
    <derivirana_varijabla naziv="DomainObject.Predmet.StrankaWithAdressOIB_1">FINA Regionalni centar Zagreb, OIB 85821130368, Trg svibanjskih žrtava 1995. 1,10000 Zagreb,RH Ministarstvo Financija, OIB 18683136487, Katančićeva 5,10000 Zagreb,Filip Jankoski, OIB 44996311906, Ivana Gorana Kovačića 23,44320 Kutina</derivirana_varijabla>
  </DomainObject.Predmet.StrankaWithAdressOIB>
  <DomainObject.Predmet.StrankaNazivFormated>
    <izvorni_sadrzaj>FINA Regionalni centar Zagreb,RH Ministarstvo Financija,Filip Jankoski</izvorni_sadrzaj>
    <derivirana_varijabla naziv="DomainObject.Predmet.StrankaNazivFormated_1">FINA Regionalni centar Zagreb,RH Ministarstvo Financija,Filip Jankoski</derivirana_varijabla>
  </DomainObject.Predmet.StrankaNazivFormated>
  <DomainObject.Predmet.StrankaNazivFormatedOIB>
    <izvorni_sadrzaj>FINA Regionalni centar Zagreb, OIB 85821130368,RH Ministarstvo Financija, OIB 18683136487,Filip Jankoski, OIB 44996311906</izvorni_sadrzaj>
    <derivirana_varijabla naziv="DomainObject.Predmet.StrankaNazivFormatedOIB_1">FINA Regionalni centar Zagreb, OIB 85821130368,RH Ministarstvo Financija, OIB 18683136487,Filip Jankoski, OIB 44996311906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item>
      <item>Filip Jankoski</item>
    </izvorni_sadrzaj>
    <derivirana_varijabla naziv="DomainObject.Predmet.StrankaListFormated_1">
      <item>FINA Regionalni centar Zagreb</item>
      <item>RH Ministarstvo Financija</item>
      <item>Filip Jankoski</item>
    </derivirana_varijabla>
  </DomainObject.Predmet.StrankaListFormated>
  <DomainObject.Predmet.StrankaListFormatedOIB>
    <izvorni_sadrzaj>
      <item>FINA Regionalni centar Zagreb, OIB 85821130368</item>
      <item>RH Ministarstvo Financija, OIB 18683136487</item>
      <item>Filip Jankoski, OIB 44996311906</item>
    </izvorni_sadrzaj>
    <derivirana_varijabla naziv="DomainObject.Predmet.StrankaListFormatedOIB_1">
      <item>FINA Regionalni centar Zagreb, OIB 85821130368</item>
      <item>RH Ministarstvo Financija, OIB 18683136487</item>
      <item>Filip Jankoski, OIB 44996311906</item>
    </derivirana_varijabla>
  </DomainObject.Predmet.StrankaListFormatedOIB>
  <DomainObject.Predmet.StrankaListFormatedWithAdress>
    <izvorni_sadrzaj>
      <item>FINA Regionalni centar Zagreb, Trg svibanjskih žrtava 1995. 1, 10000 Zagreb</item>
      <item>RH Ministarstvo Financija, Katančićeva 5, 10000 Zagreb</item>
      <item>Filip Jankoski, Ivana Gorana Kovačića 23, 44320 Kutina</item>
    </izvorni_sadrzaj>
    <derivirana_varijabla naziv="DomainObject.Predmet.StrankaListFormatedWithAdress_1">
      <item>FINA Regionalni centar Zagreb, Trg svibanjskih žrtava 1995. 1, 10000 Zagreb</item>
      <item>RH Ministarstvo Financija, Katančićeva 5, 10000 Zagreb</item>
      <item>Filip Jankoski, Ivana Gorana Kovačića 23, 44320 Kutina</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Katančićeva 5, 10000 Zagreb</item>
      <item>Filip Jankoski, OIB 44996311906, Ivana Gorana Kovačića 23, 44320 Kutina</item>
    </izvorni_sadrzaj>
    <derivirana_varijabla naziv="DomainObject.Predmet.StrankaListFormatedWithAdressOIB_1">
      <item>FINA Regionalni centar Zagreb, OIB 85821130368, Trg svibanjskih žrtava 1995. 1, 10000 Zagreb</item>
      <item>RH Ministarstvo Financija, OIB 18683136487, Katančićeva 5, 10000 Zagreb</item>
      <item>Filip Jankoski, OIB 44996311906, Ivana Gorana Kovačića 23, 44320 Kutina</item>
    </derivirana_varijabla>
  </DomainObject.Predmet.StrankaListFormatedWithAdressOIB>
  <DomainObject.Predmet.StrankaListNazivFormated>
    <izvorni_sadrzaj>
      <item>FINA Regionalni centar Zagreb</item>
      <item>RH Ministarstvo Financija</item>
      <item>Filip Jankoski</item>
    </izvorni_sadrzaj>
    <derivirana_varijabla naziv="DomainObject.Predmet.StrankaListNazivFormated_1">
      <item>FINA Regionalni centar Zagreb</item>
      <item>RH Ministarstvo Financija</item>
      <item>Filip Jankoski</item>
    </derivirana_varijabla>
  </DomainObject.Predmet.StrankaListNazivFormated>
  <DomainObject.Predmet.StrankaListNazivFormatedOIB>
    <izvorni_sadrzaj>
      <item>FINA Regionalni centar Zagreb, OIB 85821130368</item>
      <item>RH Ministarstvo Financija, OIB 18683136487</item>
      <item>Filip Jankoski, OIB 44996311906</item>
    </izvorni_sadrzaj>
    <derivirana_varijabla naziv="DomainObject.Predmet.StrankaListNazivFormatedOIB_1">
      <item>FINA Regionalni centar Zagreb, OIB 85821130368</item>
      <item>RH Ministarstvo Financija, OIB 18683136487</item>
      <item>Filip Jankoski, OIB 44996311906</item>
    </derivirana_varijabla>
  </DomainObject.Predmet.StrankaListNazivFormatedOIB>
  <DomainObject.Predmet.ProtuStrankaListFormated>
    <izvorni_sadrzaj>
      <item>C.R.O.T. d.o.o. zastupanog po punomoćniku Filip Jankoski</item>
    </izvorni_sadrzaj>
    <derivirana_varijabla naziv="DomainObject.Predmet.ProtuStrankaListFormated_1">
      <item>C.R.O.T. d.o.o. zastupanog po punomoćniku Filip Jankoski</item>
    </derivirana_varijabla>
  </DomainObject.Predmet.ProtuStrankaListFormated>
  <DomainObject.Predmet.ProtuStrankaListFormatedOIB>
    <izvorni_sadrzaj>
      <item>C.R.O.T. d.o.o., OIB 64089881560 zastupanog po punomoćniku Filip Jankoski</item>
    </izvorni_sadrzaj>
    <derivirana_varijabla naziv="DomainObject.Predmet.ProtuStrankaListFormatedOIB_1">
      <item>C.R.O.T. d.o.o., OIB 64089881560 zastupanog po punomoćniku Filip Jankoski</item>
    </derivirana_varijabla>
  </DomainObject.Predmet.ProtuStrankaListFormatedOIB>
  <DomainObject.Predmet.ProtuStrankaListFormatedWithAdress>
    <izvorni_sadrzaj>
      <item>C.R.O.T. d.o.o., Ljudevita Posavskog 42, 44320 Kutina zastupanog po punomoćniku Filip Jankoski</item>
    </izvorni_sadrzaj>
    <derivirana_varijabla naziv="DomainObject.Predmet.ProtuStrankaListFormatedWithAdress_1">
      <item>C.R.O.T. d.o.o., Ljudevita Posavskog 42, 44320 Kutina zastupanog po punomoćniku Filip Jankoski</item>
    </derivirana_varijabla>
  </DomainObject.Predmet.ProtuStrankaListFormatedWithAdress>
  <DomainObject.Predmet.ProtuStrankaListFormatedWithAdressOIB>
    <izvorni_sadrzaj>
      <item>C.R.O.T. d.o.o., OIB 64089881560, Ljudevita Posavskog 42, 44320 Kutina zastupanog po punomoćniku Filip Jankoski</item>
    </izvorni_sadrzaj>
    <derivirana_varijabla naziv="DomainObject.Predmet.ProtuStrankaListFormatedWithAdressOIB_1">
      <item>C.R.O.T. d.o.o., OIB 64089881560, Ljudevita Posavskog 42, 44320 Kutina zastupanog po punomoćniku Filip Jankoski</item>
    </derivirana_varijabla>
  </DomainObject.Predmet.ProtuStrankaListFormatedWithAdressOIB>
  <DomainObject.Predmet.ProtuStrankaListNazivFormated>
    <izvorni_sadrzaj>
      <item>C.R.O.T. d.o.o.</item>
    </izvorni_sadrzaj>
    <derivirana_varijabla naziv="DomainObject.Predmet.ProtuStrankaListNazivFormated_1">
      <item>C.R.O.T. d.o.o.</item>
    </derivirana_varijabla>
  </DomainObject.Predmet.ProtuStrankaListNazivFormated>
  <DomainObject.Predmet.ProtuStrankaListNazivFormatedOIB>
    <izvorni_sadrzaj>
      <item>C.R.O.T. d.o.o., OIB 64089881560</item>
    </izvorni_sadrzaj>
    <derivirana_varijabla naziv="DomainObject.Predmet.ProtuStrankaListNazivFormatedOIB_1">
      <item>C.R.O.T. d.o.o., OIB 64089881560</item>
    </derivirana_varijabla>
  </DomainObject.Predmet.ProtuStrankaListNazivFormatedOIB>
  <DomainObject.Predmet.OstaliListFormated>
    <izvorni_sadrzaj>
      <item>Filip Jankoski punomoćnik sudionika u postupku C.R.O.T. d.o.o.</item>
      <item>ŽDO SISAK</item>
    </izvorni_sadrzaj>
    <derivirana_varijabla naziv="DomainObject.Predmet.OstaliListFormated_1">
      <item>Filip Jankoski punomoćnik sudionika u postupku C.R.O.T. d.o.o.</item>
      <item>ŽDO SISAK</item>
    </derivirana_varijabla>
  </DomainObject.Predmet.OstaliListFormated>
  <DomainObject.Predmet.OstaliListFormatedOIB>
    <izvorni_sadrzaj>
      <item>Filip Jankoski, OIB 44996311906 punomoćnik sudionika u postupku C.R.O.T. d.o.o.</item>
      <item>ŽDO SISAK</item>
    </izvorni_sadrzaj>
    <derivirana_varijabla naziv="DomainObject.Predmet.OstaliListFormatedOIB_1">
      <item>Filip Jankoski, OIB 44996311906 punomoćnik sudionika u postupku C.R.O.T. d.o.o.</item>
      <item>ŽDO SISAK</item>
    </derivirana_varijabla>
  </DomainObject.Predmet.OstaliListFormatedOIB>
  <DomainObject.Predmet.OstaliListFormatedWithAdress>
    <izvorni_sadrzaj>
      <item>Filip Jankoski, Ivana Gorana Kovačića 23, 44320 Kutina punomoćnik sudionika u postupku C.R.O.T. d.o.o.</item>
      <item>ŽDO SISAK, Ferde Hefelea 57 (obilaznica), 44000 Sisak</item>
    </izvorni_sadrzaj>
    <derivirana_varijabla naziv="DomainObject.Predmet.OstaliListFormatedWithAdress_1">
      <item>Filip Jankoski, Ivana Gorana Kovačića 23, 44320 Kutina punomoćnik sudionika u postupku C.R.O.T. d.o.o.</item>
      <item>ŽDO SISAK, Ferde Hefelea 57 (obilaznica), 44000 Sisak</item>
    </derivirana_varijabla>
  </DomainObject.Predmet.OstaliListFormatedWithAdress>
  <DomainObject.Predmet.OstaliListFormatedWithAdressOIB>
    <izvorni_sadrzaj>
      <item>Filip Jankoski, OIB 44996311906, Ivana Gorana Kovačića 23, 44320 Kutina punomoćnik sudionika u postupku C.R.O.T. d.o.o.</item>
      <item>ŽDO SISAK, Ferde Hefelea 57 (obilaznica), 44000 Sisak</item>
    </izvorni_sadrzaj>
    <derivirana_varijabla naziv="DomainObject.Predmet.OstaliListFormatedWithAdressOIB_1">
      <item>Filip Jankoski, OIB 44996311906, Ivana Gorana Kovačića 23, 44320 Kutina punomoćnik sudionika u postupku C.R.O.T. d.o.o.</item>
      <item>ŽDO SISAK, Ferde Hefelea 57 (obilaznica), 44000 Sisak</item>
    </derivirana_varijabla>
  </DomainObject.Predmet.OstaliListFormatedWithAdressOIB>
  <DomainObject.Predmet.OstaliListNazivFormated>
    <izvorni_sadrzaj>
      <item>Filip Jankoski</item>
      <item>ŽDO SISAK</item>
    </izvorni_sadrzaj>
    <derivirana_varijabla naziv="DomainObject.Predmet.OstaliListNazivFormated_1">
      <item>Filip Jankoski</item>
      <item>ŽDO SISAK</item>
    </derivirana_varijabla>
  </DomainObject.Predmet.OstaliListNazivFormated>
  <DomainObject.Predmet.OstaliListNazivFormatedOIB>
    <izvorni_sadrzaj>
      <item>Filip Jankoski, OIB 44996311906</item>
      <item>ŽDO SISAK</item>
    </izvorni_sadrzaj>
    <derivirana_varijabla naziv="DomainObject.Predmet.OstaliListNazivFormatedOIB_1">
      <item>Filip Jankoski, OIB 44996311906</item>
      <item>ŽDO SISAK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C.R.O.T. d.o.o.</izvorni_sadrzaj>
    <derivirana_varijabla naziv="DomainObject.Predmet.ProtustrankaIDrugi_1">C.R.O.T.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C.R.O.T. d.o.o., OIB 64089881560, Ljudevita Posavskog 42, 44320 Kutina</izvorni_sadrzaj>
    <derivirana_varijabla naziv="DomainObject.Predmet.ProtustrankaIDrugiAdressOIB_1">C.R.O.T. d.o.o., OIB 64089881560, Ljudevita Posavskog 42,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Ministarstvo Financija</item>
      <item>C.R.O.T. d.o.o.</item>
      <item>Filip Jankoski</item>
      <item>Filip Jankoski</item>
      <item>ŽDO SISAK</item>
    </izvorni_sadrzaj>
    <derivirana_varijabla naziv="DomainObject.Predmet.SudioniciListNaziv_1">
      <item>FINA Regionalni centar Zagreb</item>
      <item>RH Ministarstvo Financija</item>
      <item>C.R.O.T. d.o.o.</item>
      <item>Filip Jankoski</item>
      <item>Filip Jankoski</item>
      <item>ŽDO SISAK</item>
    </derivirana_varijabla>
  </DomainObject.Predmet.SudioniciListNaziv>
  <DomainObject.Predmet.SudioniciListAdressOIB>
    <izvorni_sadrzaj>
      <item>FINA Regionalni centar Zagreb, OIB 85821130368, Trg svibanjskih žrtava 1995. 1,10000 Zagreb</item>
      <item>RH Ministarstvo Financija, OIB 18683136487, Katančićeva 5,10000 Zagreb</item>
      <item>C.R.O.T. d.o.o., OIB 64089881560, Ljudevita Posavskog 42,44320 Kutina</item>
      <item>Filip Jankoski, OIB 44996311906, Ivana Gorana Kovačića 23,44320 Kutina</item>
      <item>Filip Jankoski, OIB 44996311906, Ivana Gorana Kovačića 23,44320 Kutina</item>
      <item>ŽDO SISAK, Ferde Hefelea 57 (obilaznica),44000 Sisak</item>
    </izvorni_sadrzaj>
    <derivirana_varijabla naziv="DomainObject.Predmet.SudioniciListAdressOIB_1">
      <item>FINA Regionalni centar Zagreb, OIB 85821130368, Trg svibanjskih žrtava 1995. 1,10000 Zagreb</item>
      <item>RH Ministarstvo Financija, OIB 18683136487, Katančićeva 5,10000 Zagreb</item>
      <item>C.R.O.T. d.o.o., OIB 64089881560, Ljudevita Posavskog 42,44320 Kutina</item>
      <item>Filip Jankoski, OIB 44996311906, Ivana Gorana Kovačića 23,44320 Kutina</item>
      <item>Filip Jankoski, OIB 44996311906, Ivana Gorana Kovačića 23,44320 Kutina</item>
      <item>ŽDO SISAK, Ferde Hefelea 57 (obilaznica),44000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64089881560</item>
      <item>, OIB 44996311906</item>
      <item>, OIB 44996311906</item>
      <item>, OIB null</item>
    </izvorni_sadrzaj>
    <derivirana_varijabla naziv="DomainObject.Predmet.SudioniciListNazivOIB_1">
      <item>, OIB 85821130368</item>
      <item>, OIB 18683136487</item>
      <item>, OIB 64089881560</item>
      <item>, OIB 44996311906</item>
      <item>, OIB 44996311906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5187</properties:Characters>
  <properties:Lines>122</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2018-04-03T09:40:00Z</dcterms:created>
  <dc:creator>Valentina Kranjčić</dc:creator>
  <cp:lastModifiedBy>Monika Grbac</cp:lastModifiedBy>
  <cp:lastPrinted>2018-03-07T09:11:00Z</cp:lastPrinted>
  <dcterms:modified xmlns:xsi="http://www.w3.org/2001/XMLSchema-instance" xsi:type="dcterms:W3CDTF">2018-04-03T09:44:00Z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(st-6339-16 CROT.docx)</vt:lpwstr>
  </prop:property>
  <prop:property name="CC_coloring" pid="4" fmtid="{D5CDD505-2E9C-101B-9397-08002B2CF9AE}">
    <vt:bool>false</vt:bool>
  </prop:property>
  <prop:property name="BrojStranica" pid="5" fmtid="{D5CDD505-2E9C-101B-9397-08002B2CF9AE}">
    <vt:i4>3</vt:i4>
  </prop:property>
</prop:Properties>
</file>