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c41f0" w14:paraId="93c41f0" w:rsidRDefault="000F51F1" w:rsidP="000F51F1" w:rsidR="000F51F1">
      <w:pPr>
        <w15:collapsed w:val="false"/>
      </w:pPr>
      <w:bookmarkStart w:name="_GoBack" w:id="0"/>
      <w:bookmarkEnd w:id="0"/>
    </w:p>
    <w:p w:rsidRDefault="000F51F1" w:rsidP="000F51F1" w:rsidR="000F51F1">
      <w:pPr>
        <w:shd w:fill="FFFFFF" w:color="auto" w:val="clear"/>
        <w:spacing w:lineRule="auto" w:line="240" w:after="0"/>
        <w:ind w:firstLine="708"/>
        <w:jc w:val="both"/>
        <w:rPr>
          <w:rFonts w:hAnsi="Times New Roman" w:ascii="Times New Roman"/>
          <w:sz w:val="24"/>
          <w:szCs w:val="24"/>
        </w:rPr>
      </w:pPr>
      <w:r>
        <w:rPr>
          <w:rFonts w:hAnsi="Times New Roman" w:ascii="Times New Roman"/>
          <w:noProof/>
          <w:sz w:val="24"/>
          <w:szCs w:val="24"/>
        </w:rPr>
        <w:drawing>
          <wp:inline distR="0" distL="0" distB="0" distT="0">
            <wp:extent cy="716280" cx="541020"/>
            <wp:effectExtent b="7620" r="0" t="0" l="0"/>
            <wp:docPr descr="Opis: Opis: grb rh" name="Slika 1" id="1"/>
            <wp:cNvGraphicFramePr>
              <a:graphicFrameLocks noChangeAspect="true"/>
            </wp:cNvGraphicFramePr>
            <a:graphic>
              <a:graphicData uri="http://schemas.openxmlformats.org/drawingml/2006/picture">
                <pic:pic>
                  <pic:nvPicPr>
                    <pic:cNvPr descr="Opis: Opis: grb rh" name="Slika 1" id="0"/>
                    <pic:cNvPicPr>
                      <a:picLocks noChangeArrowheads="true" noChangeAspect="true"/>
                    </pic:cNvPicPr>
                  </pic:nvPicPr>
                  <pic:blipFill>
                    <a:blip r:link="rId7"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6280" cx="541020"/>
                    </a:xfrm>
                    <a:prstGeom prst="rect">
                      <a:avLst/>
                    </a:prstGeom>
                    <a:noFill/>
                    <a:ln>
                      <a:noFill/>
                    </a:ln>
                  </pic:spPr>
                </pic:pic>
              </a:graphicData>
            </a:graphic>
          </wp:inline>
        </w:drawing>
      </w:r>
    </w:p>
    <w:p w:rsidRDefault="000F51F1" w:rsidP="000F51F1" w:rsidR="000F51F1">
      <w:pPr>
        <w:shd w:fill="FFFFFF" w:color="auto" w:val="clear"/>
        <w:spacing w:lineRule="auto" w:line="240" w:after="0"/>
        <w:ind w:firstLine="708"/>
        <w:jc w:val="both"/>
        <w:rPr>
          <w:rFonts w:hAnsi="Times New Roman" w:ascii="Times New Roman"/>
          <w:color w:val="222222"/>
          <w:sz w:val="24"/>
          <w:szCs w:val="24"/>
        </w:rPr>
      </w:pPr>
    </w:p>
    <w:p w:rsidRDefault="000F51F1" w:rsidP="000F51F1" w:rsidR="000F51F1">
      <w:pPr>
        <w:shd w:fill="FFFFFF" w:color="auto" w:val="clear"/>
        <w:spacing w:lineRule="auto" w:line="240" w:after="0"/>
        <w:jc w:val="both"/>
        <w:rPr>
          <w:rFonts w:hAnsi="Times New Roman" w:ascii="Times New Roman"/>
          <w:color w:val="000000"/>
          <w:sz w:val="24"/>
          <w:szCs w:val="24"/>
        </w:rPr>
      </w:pPr>
      <w:r>
        <w:rPr>
          <w:rFonts w:hAnsi="Times New Roman" w:ascii="Times New Roman"/>
          <w:color w:val="000000"/>
          <w:sz w:val="24"/>
          <w:szCs w:val="24"/>
        </w:rPr>
        <w:t>REPUBLIKA HRVATSKA</w:t>
      </w:r>
    </w:p>
    <w:p w:rsidRDefault="000F51F1" w:rsidP="000F51F1" w:rsidR="000F51F1">
      <w:pPr>
        <w:shd w:fill="FFFFFF" w:color="auto" w:val="clear"/>
        <w:spacing w:lineRule="auto" w:line="240" w:after="0"/>
        <w:jc w:val="both"/>
        <w:rPr>
          <w:rFonts w:hAnsi="Times New Roman" w:ascii="Times New Roman"/>
          <w:color w:val="000000"/>
          <w:sz w:val="24"/>
          <w:szCs w:val="24"/>
        </w:rPr>
      </w:pPr>
      <w:r>
        <w:rPr>
          <w:rFonts w:hAnsi="Times New Roman" w:ascii="Times New Roman"/>
          <w:color w:val="000000"/>
          <w:sz w:val="24"/>
          <w:szCs w:val="24"/>
        </w:rPr>
        <w:t xml:space="preserve">TRGOVAČKI SUD U </w:t>
      </w:r>
      <w:proofErr w:type="spellStart"/>
      <w:r>
        <w:rPr>
          <w:rFonts w:hAnsi="Times New Roman" w:ascii="Times New Roman"/>
          <w:color w:val="000000"/>
          <w:sz w:val="24"/>
          <w:szCs w:val="24"/>
        </w:rPr>
        <w:t>OSIJEKU</w:t>
      </w:r>
      <w:proofErr w:type="spellEnd"/>
    </w:p>
    <w:p w:rsidRDefault="000F51F1" w:rsidP="000F51F1" w:rsidR="000F51F1">
      <w:pPr>
        <w:shd w:fill="FFFFFF" w:color="auto" w:val="clear"/>
        <w:spacing w:lineRule="auto" w:line="240" w:after="0"/>
        <w:jc w:val="both"/>
        <w:rPr>
          <w:rFonts w:hAnsi="Times New Roman" w:ascii="Times New Roman"/>
          <w:color w:val="000000"/>
          <w:sz w:val="24"/>
          <w:szCs w:val="24"/>
        </w:rPr>
      </w:pPr>
      <w:r>
        <w:rPr>
          <w:rFonts w:hAnsi="Times New Roman" w:ascii="Times New Roman"/>
          <w:color w:val="000000"/>
          <w:sz w:val="24"/>
          <w:szCs w:val="24"/>
        </w:rPr>
        <w:t>STALNA SLUŽBA U SLAVONSKOM BRODU</w:t>
      </w:r>
    </w:p>
    <w:p w:rsidRDefault="000F51F1" w:rsidP="000F51F1" w:rsidR="000F51F1">
      <w:pPr>
        <w:shd w:fill="FFFFFF" w:color="auto" w:val="clear"/>
        <w:spacing w:lineRule="auto" w:line="240" w:after="0"/>
        <w:jc w:val="both"/>
        <w:rPr>
          <w:rFonts w:hAnsi="Times New Roman" w:ascii="Times New Roman"/>
          <w:color w:val="000000"/>
          <w:sz w:val="24"/>
          <w:szCs w:val="24"/>
        </w:rPr>
      </w:pPr>
      <w:r>
        <w:rPr>
          <w:rFonts w:hAnsi="Times New Roman" w:ascii="Times New Roman"/>
          <w:color w:val="000000"/>
          <w:sz w:val="24"/>
          <w:szCs w:val="24"/>
        </w:rPr>
        <w:t xml:space="preserve">Trg pobjede </w:t>
      </w:r>
      <w:proofErr w:type="spellStart"/>
      <w:r>
        <w:rPr>
          <w:rFonts w:hAnsi="Times New Roman" w:ascii="Times New Roman"/>
          <w:color w:val="000000"/>
          <w:sz w:val="24"/>
          <w:szCs w:val="24"/>
        </w:rPr>
        <w:t>13</w:t>
      </w:r>
      <w:proofErr w:type="spellEnd"/>
    </w:p>
    <w:p w:rsidRDefault="000F51F1" w:rsidP="000F51F1" w:rsidR="000F51F1">
      <w:pPr>
        <w:shd w:fill="FFFFFF" w:color="auto" w:val="clear"/>
        <w:spacing w:lineRule="auto" w:line="240" w:after="0"/>
        <w:jc w:val="both"/>
        <w:rPr>
          <w:rFonts w:hAnsi="Times New Roman" w:ascii="Times New Roman"/>
          <w:color w:val="000000"/>
          <w:sz w:val="24"/>
          <w:szCs w:val="24"/>
        </w:rPr>
      </w:pPr>
      <w:proofErr w:type="spellStart"/>
      <w:r>
        <w:rPr>
          <w:rFonts w:hAnsi="Times New Roman" w:ascii="Times New Roman"/>
          <w:color w:val="000000"/>
          <w:sz w:val="24"/>
          <w:szCs w:val="24"/>
        </w:rPr>
        <w:t>35000</w:t>
      </w:r>
      <w:proofErr w:type="spellEnd"/>
      <w:r>
        <w:rPr>
          <w:rFonts w:hAnsi="Times New Roman" w:ascii="Times New Roman"/>
          <w:color w:val="000000"/>
          <w:sz w:val="24"/>
          <w:szCs w:val="24"/>
        </w:rPr>
        <w:t xml:space="preserve"> Slavonski Brod                                                                                  3/St-</w:t>
      </w:r>
      <w:proofErr w:type="spellStart"/>
      <w:r w:rsidR="00446BFD">
        <w:rPr>
          <w:rFonts w:hAnsi="Times New Roman" w:ascii="Times New Roman"/>
          <w:color w:val="000000"/>
          <w:sz w:val="24"/>
          <w:szCs w:val="24"/>
        </w:rPr>
        <w:t>20</w:t>
      </w:r>
      <w:r w:rsidR="00A07006">
        <w:rPr>
          <w:rFonts w:hAnsi="Times New Roman" w:ascii="Times New Roman"/>
          <w:color w:val="000000"/>
          <w:sz w:val="24"/>
          <w:szCs w:val="24"/>
        </w:rPr>
        <w:t>0</w:t>
      </w:r>
      <w:r w:rsidR="007157D3">
        <w:rPr>
          <w:rFonts w:hAnsi="Times New Roman" w:ascii="Times New Roman"/>
          <w:color w:val="000000"/>
          <w:sz w:val="24"/>
          <w:szCs w:val="24"/>
        </w:rPr>
        <w:t>4</w:t>
      </w:r>
      <w:proofErr w:type="spellEnd"/>
      <w:r>
        <w:rPr>
          <w:rFonts w:hAnsi="Times New Roman" w:ascii="Times New Roman"/>
          <w:color w:val="000000"/>
          <w:sz w:val="24"/>
          <w:szCs w:val="24"/>
        </w:rPr>
        <w:t>/</w:t>
      </w:r>
      <w:proofErr w:type="spellStart"/>
      <w:r>
        <w:rPr>
          <w:rFonts w:hAnsi="Times New Roman" w:ascii="Times New Roman"/>
          <w:color w:val="000000"/>
          <w:sz w:val="24"/>
          <w:szCs w:val="24"/>
        </w:rPr>
        <w:t>2016</w:t>
      </w:r>
      <w:proofErr w:type="spellEnd"/>
      <w:r>
        <w:rPr>
          <w:rFonts w:hAnsi="Times New Roman" w:ascii="Times New Roman"/>
          <w:color w:val="000000"/>
          <w:sz w:val="24"/>
          <w:szCs w:val="24"/>
        </w:rPr>
        <w:t>-4</w:t>
      </w:r>
    </w:p>
    <w:p w:rsidRDefault="000F51F1" w:rsidP="000F51F1" w:rsidR="000F51F1">
      <w:pPr>
        <w:shd w:fill="FFFFFF" w:color="auto" w:val="clear"/>
        <w:spacing w:lineRule="auto" w:line="240" w:after="0"/>
        <w:jc w:val="center"/>
        <w:rPr>
          <w:rFonts w:hAnsi="Times New Roman" w:ascii="Times New Roman"/>
          <w:b/>
          <w:bCs/>
          <w:color w:val="000000"/>
          <w:sz w:val="24"/>
          <w:szCs w:val="24"/>
        </w:rPr>
      </w:pPr>
    </w:p>
    <w:p w:rsidRDefault="000F51F1" w:rsidP="000F51F1" w:rsidR="000F51F1">
      <w:pPr>
        <w:shd w:fill="FFFFFF" w:color="auto" w:val="clear"/>
        <w:spacing w:lineRule="auto" w:line="240" w:after="0"/>
        <w:jc w:val="center"/>
        <w:rPr>
          <w:rFonts w:hAnsi="Times New Roman" w:ascii="Times New Roman"/>
          <w:b/>
          <w:bCs/>
          <w:color w:val="000000"/>
          <w:sz w:val="24"/>
          <w:szCs w:val="24"/>
        </w:rPr>
      </w:pPr>
      <w:r>
        <w:rPr>
          <w:rFonts w:hAnsi="Times New Roman" w:ascii="Times New Roman"/>
          <w:b/>
          <w:bCs/>
          <w:color w:val="000000"/>
          <w:sz w:val="24"/>
          <w:szCs w:val="24"/>
        </w:rPr>
        <w:t>U  I M E  R E P U B L I K E  H R V A T S K E</w:t>
      </w:r>
    </w:p>
    <w:p w:rsidRDefault="000F51F1" w:rsidP="000F51F1" w:rsidR="000F51F1">
      <w:pPr>
        <w:shd w:fill="FFFFFF" w:color="auto" w:val="clear"/>
        <w:spacing w:lineRule="auto" w:line="240" w:after="0"/>
        <w:jc w:val="center"/>
        <w:rPr>
          <w:rFonts w:hAnsi="Times New Roman" w:ascii="Times New Roman"/>
          <w:b/>
          <w:bCs/>
          <w:color w:val="000000"/>
          <w:sz w:val="24"/>
          <w:szCs w:val="24"/>
        </w:rPr>
      </w:pPr>
      <w:r>
        <w:rPr>
          <w:rFonts w:hAnsi="Times New Roman" w:ascii="Times New Roman"/>
          <w:b/>
          <w:bCs/>
          <w:color w:val="000000"/>
          <w:sz w:val="24"/>
          <w:szCs w:val="24"/>
        </w:rPr>
        <w:t>R J E Š E N J E</w:t>
      </w:r>
    </w:p>
    <w:p w:rsidRDefault="000F51F1" w:rsidP="000F51F1" w:rsidR="000F51F1">
      <w:pPr>
        <w:shd w:fill="FFFFFF" w:color="auto" w:val="clear"/>
        <w:spacing w:lineRule="auto" w:line="240" w:after="0"/>
        <w:jc w:val="both"/>
        <w:rPr>
          <w:rFonts w:hAnsi="Times New Roman" w:ascii="Times New Roman"/>
          <w:color w:val="000000"/>
          <w:sz w:val="24"/>
          <w:szCs w:val="24"/>
        </w:rPr>
      </w:pP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 xml:space="preserve">TRGOVAČKI SUD U </w:t>
      </w:r>
      <w:proofErr w:type="spellStart"/>
      <w:r>
        <w:rPr>
          <w:rFonts w:hAnsi="Times New Roman" w:ascii="Times New Roman"/>
          <w:color w:val="000000"/>
          <w:sz w:val="24"/>
          <w:szCs w:val="24"/>
        </w:rPr>
        <w:t>OSIJEKU</w:t>
      </w:r>
      <w:proofErr w:type="spellEnd"/>
      <w:r>
        <w:rPr>
          <w:rFonts w:hAnsi="Times New Roman" w:ascii="Times New Roman"/>
          <w:color w:val="000000"/>
          <w:sz w:val="24"/>
          <w:szCs w:val="24"/>
        </w:rPr>
        <w:t xml:space="preserve">, STALNA SLUŽBA U SLAVONSKOM BRODU, po sucu Danieli Martini Maoduš, povodom zahtjeva Financijske agencije, </w:t>
      </w:r>
      <w:proofErr w:type="spellStart"/>
      <w:r>
        <w:rPr>
          <w:rFonts w:hAnsi="Times New Roman" w:ascii="Times New Roman"/>
          <w:color w:val="000000"/>
          <w:sz w:val="24"/>
          <w:szCs w:val="24"/>
        </w:rPr>
        <w:t>RC</w:t>
      </w:r>
      <w:proofErr w:type="spellEnd"/>
      <w:r>
        <w:rPr>
          <w:rFonts w:hAnsi="Times New Roman" w:ascii="Times New Roman"/>
          <w:color w:val="000000"/>
          <w:sz w:val="24"/>
          <w:szCs w:val="24"/>
        </w:rPr>
        <w:t xml:space="preserve"> </w:t>
      </w:r>
      <w:r w:rsidR="007A416A">
        <w:rPr>
          <w:rFonts w:hAnsi="Times New Roman" w:ascii="Times New Roman"/>
          <w:color w:val="000000"/>
          <w:sz w:val="24"/>
          <w:szCs w:val="24"/>
        </w:rPr>
        <w:t>Zagreb</w:t>
      </w:r>
      <w:r>
        <w:rPr>
          <w:rFonts w:hAnsi="Times New Roman" w:ascii="Times New Roman"/>
          <w:color w:val="000000"/>
          <w:sz w:val="24"/>
          <w:szCs w:val="24"/>
        </w:rPr>
        <w:t xml:space="preserve">, Podružnica  </w:t>
      </w:r>
      <w:r w:rsidR="007A416A">
        <w:rPr>
          <w:rFonts w:hAnsi="Times New Roman" w:ascii="Times New Roman"/>
          <w:color w:val="000000"/>
          <w:sz w:val="24"/>
          <w:szCs w:val="24"/>
        </w:rPr>
        <w:t>Zagreb</w:t>
      </w:r>
      <w:r>
        <w:rPr>
          <w:rFonts w:hAnsi="Times New Roman" w:ascii="Times New Roman"/>
          <w:color w:val="000000"/>
          <w:sz w:val="24"/>
          <w:szCs w:val="24"/>
        </w:rPr>
        <w:t>, za pokretanje skraćenog stečajnog postupka  nad dužnikom</w:t>
      </w:r>
      <w:r>
        <w:rPr>
          <w:rFonts w:hAnsi="Times New Roman" w:ascii="Times New Roman"/>
          <w:b/>
          <w:bCs/>
          <w:color w:val="000000"/>
          <w:sz w:val="24"/>
          <w:szCs w:val="24"/>
        </w:rPr>
        <w:t xml:space="preserve"> </w:t>
      </w:r>
      <w:proofErr w:type="spellStart"/>
      <w:r w:rsidR="007157D3">
        <w:rPr>
          <w:rFonts w:hAnsi="Times New Roman" w:ascii="Times New Roman"/>
          <w:b/>
          <w:bCs/>
          <w:color w:val="000000"/>
          <w:sz w:val="24"/>
          <w:szCs w:val="24"/>
        </w:rPr>
        <w:t>ENERGO</w:t>
      </w:r>
      <w:proofErr w:type="spellEnd"/>
      <w:r w:rsidR="007157D3">
        <w:rPr>
          <w:rFonts w:hAnsi="Times New Roman" w:ascii="Times New Roman"/>
          <w:b/>
          <w:bCs/>
          <w:color w:val="000000"/>
          <w:sz w:val="24"/>
          <w:szCs w:val="24"/>
        </w:rPr>
        <w:t xml:space="preserve"> PLUS d.o.o.</w:t>
      </w:r>
      <w:r w:rsidR="00446BFD">
        <w:rPr>
          <w:rFonts w:hAnsi="Times New Roman" w:ascii="Times New Roman"/>
          <w:b/>
          <w:bCs/>
          <w:color w:val="000000"/>
          <w:sz w:val="24"/>
          <w:szCs w:val="24"/>
        </w:rPr>
        <w:t>,</w:t>
      </w:r>
      <w:r w:rsidR="0051253A">
        <w:rPr>
          <w:rFonts w:hAnsi="Times New Roman" w:ascii="Times New Roman"/>
          <w:b/>
          <w:bCs/>
          <w:color w:val="000000"/>
          <w:sz w:val="24"/>
          <w:szCs w:val="24"/>
        </w:rPr>
        <w:t xml:space="preserve"> </w:t>
      </w:r>
      <w:r w:rsidR="00A07006">
        <w:rPr>
          <w:rFonts w:hAnsi="Times New Roman" w:ascii="Times New Roman"/>
          <w:b/>
          <w:bCs/>
          <w:color w:val="000000"/>
          <w:sz w:val="24"/>
          <w:szCs w:val="24"/>
        </w:rPr>
        <w:t>Zagreb</w:t>
      </w:r>
      <w:r w:rsidR="0051253A">
        <w:rPr>
          <w:rFonts w:hAnsi="Times New Roman" w:ascii="Times New Roman"/>
          <w:b/>
          <w:bCs/>
          <w:color w:val="000000"/>
          <w:sz w:val="24"/>
          <w:szCs w:val="24"/>
        </w:rPr>
        <w:t xml:space="preserve">, </w:t>
      </w:r>
      <w:r w:rsidR="007157D3">
        <w:rPr>
          <w:rFonts w:hAnsi="Times New Roman" w:ascii="Times New Roman"/>
          <w:b/>
          <w:bCs/>
          <w:color w:val="000000"/>
          <w:sz w:val="24"/>
          <w:szCs w:val="24"/>
        </w:rPr>
        <w:t xml:space="preserve">Ozaljska </w:t>
      </w:r>
      <w:proofErr w:type="spellStart"/>
      <w:r w:rsidR="007157D3">
        <w:rPr>
          <w:rFonts w:hAnsi="Times New Roman" w:ascii="Times New Roman"/>
          <w:b/>
          <w:bCs/>
          <w:color w:val="000000"/>
          <w:sz w:val="24"/>
          <w:szCs w:val="24"/>
        </w:rPr>
        <w:t>32</w:t>
      </w:r>
      <w:proofErr w:type="spellEnd"/>
      <w:r w:rsidR="0051253A">
        <w:rPr>
          <w:rFonts w:hAnsi="Times New Roman" w:ascii="Times New Roman"/>
          <w:b/>
          <w:bCs/>
          <w:color w:val="000000"/>
          <w:sz w:val="24"/>
          <w:szCs w:val="24"/>
        </w:rPr>
        <w:t xml:space="preserve">, </w:t>
      </w:r>
      <w:proofErr w:type="spellStart"/>
      <w:r w:rsidR="0051253A">
        <w:rPr>
          <w:rFonts w:hAnsi="Times New Roman" w:ascii="Times New Roman"/>
          <w:b/>
          <w:bCs/>
          <w:color w:val="000000"/>
          <w:sz w:val="24"/>
          <w:szCs w:val="24"/>
        </w:rPr>
        <w:t>OIB</w:t>
      </w:r>
      <w:proofErr w:type="spellEnd"/>
      <w:r w:rsidR="0051253A">
        <w:rPr>
          <w:rFonts w:hAnsi="Times New Roman" w:ascii="Times New Roman"/>
          <w:b/>
          <w:bCs/>
          <w:color w:val="000000"/>
          <w:sz w:val="24"/>
          <w:szCs w:val="24"/>
        </w:rPr>
        <w:t xml:space="preserve">: </w:t>
      </w:r>
      <w:proofErr w:type="spellStart"/>
      <w:r w:rsidR="007157D3">
        <w:rPr>
          <w:rFonts w:hAnsi="Times New Roman" w:ascii="Times New Roman"/>
          <w:b/>
          <w:bCs/>
          <w:color w:val="000000"/>
          <w:sz w:val="24"/>
          <w:szCs w:val="24"/>
        </w:rPr>
        <w:t>84459500197</w:t>
      </w:r>
      <w:proofErr w:type="spellEnd"/>
      <w:r>
        <w:rPr>
          <w:rFonts w:hAnsi="Times New Roman" w:ascii="Times New Roman"/>
          <w:b/>
          <w:bCs/>
          <w:color w:val="000000"/>
          <w:sz w:val="24"/>
          <w:szCs w:val="24"/>
        </w:rPr>
        <w:t xml:space="preserve">, </w:t>
      </w:r>
      <w:r>
        <w:rPr>
          <w:rFonts w:hAnsi="Times New Roman" w:ascii="Times New Roman"/>
          <w:color w:val="000000"/>
          <w:sz w:val="24"/>
          <w:szCs w:val="24"/>
        </w:rPr>
        <w:t xml:space="preserve">temeljem članka </w:t>
      </w:r>
      <w:proofErr w:type="spellStart"/>
      <w:r>
        <w:rPr>
          <w:rFonts w:hAnsi="Times New Roman" w:ascii="Times New Roman"/>
          <w:color w:val="000000"/>
          <w:sz w:val="24"/>
          <w:szCs w:val="24"/>
        </w:rPr>
        <w:t>430</w:t>
      </w:r>
      <w:proofErr w:type="spellEnd"/>
      <w:r>
        <w:rPr>
          <w:rFonts w:hAnsi="Times New Roman" w:ascii="Times New Roman"/>
          <w:color w:val="000000"/>
          <w:sz w:val="24"/>
          <w:szCs w:val="24"/>
        </w:rPr>
        <w:t xml:space="preserve">. Stečajnog zakona ("Narodne novine" </w:t>
      </w:r>
      <w:proofErr w:type="spellStart"/>
      <w:r>
        <w:rPr>
          <w:rFonts w:hAnsi="Times New Roman" w:ascii="Times New Roman"/>
          <w:color w:val="000000"/>
          <w:sz w:val="24"/>
          <w:szCs w:val="24"/>
        </w:rPr>
        <w:t>71</w:t>
      </w:r>
      <w:proofErr w:type="spellEnd"/>
      <w:r>
        <w:rPr>
          <w:rFonts w:hAnsi="Times New Roman" w:ascii="Times New Roman"/>
          <w:color w:val="000000"/>
          <w:sz w:val="24"/>
          <w:szCs w:val="24"/>
        </w:rPr>
        <w:t>/</w:t>
      </w:r>
      <w:proofErr w:type="spellStart"/>
      <w:r>
        <w:rPr>
          <w:rFonts w:hAnsi="Times New Roman" w:ascii="Times New Roman"/>
          <w:color w:val="000000"/>
          <w:sz w:val="24"/>
          <w:szCs w:val="24"/>
        </w:rPr>
        <w:t>15</w:t>
      </w:r>
      <w:proofErr w:type="spellEnd"/>
      <w:r>
        <w:rPr>
          <w:rFonts w:hAnsi="Times New Roman" w:ascii="Times New Roman"/>
          <w:color w:val="000000"/>
          <w:sz w:val="24"/>
          <w:szCs w:val="24"/>
        </w:rPr>
        <w:t xml:space="preserve">), </w:t>
      </w:r>
      <w:proofErr w:type="spellStart"/>
      <w:r>
        <w:rPr>
          <w:rFonts w:hAnsi="Times New Roman" w:ascii="Times New Roman"/>
          <w:color w:val="000000"/>
          <w:sz w:val="24"/>
          <w:szCs w:val="24"/>
        </w:rPr>
        <w:t>2</w:t>
      </w:r>
      <w:r w:rsidR="00446BFD">
        <w:rPr>
          <w:rFonts w:hAnsi="Times New Roman" w:ascii="Times New Roman"/>
          <w:color w:val="000000"/>
          <w:sz w:val="24"/>
          <w:szCs w:val="24"/>
        </w:rPr>
        <w:t>1</w:t>
      </w:r>
      <w:proofErr w:type="spellEnd"/>
      <w:r>
        <w:rPr>
          <w:rFonts w:hAnsi="Times New Roman" w:ascii="Times New Roman"/>
          <w:color w:val="000000"/>
          <w:sz w:val="24"/>
          <w:szCs w:val="24"/>
        </w:rPr>
        <w:t xml:space="preserve">. rujna </w:t>
      </w:r>
      <w:proofErr w:type="spellStart"/>
      <w:r>
        <w:rPr>
          <w:rFonts w:hAnsi="Times New Roman" w:ascii="Times New Roman"/>
          <w:color w:val="000000"/>
          <w:sz w:val="24"/>
          <w:szCs w:val="24"/>
        </w:rPr>
        <w:t>2016</w:t>
      </w:r>
      <w:proofErr w:type="spellEnd"/>
      <w:r>
        <w:rPr>
          <w:rFonts w:hAnsi="Times New Roman" w:ascii="Times New Roman"/>
          <w:color w:val="000000"/>
          <w:sz w:val="24"/>
          <w:szCs w:val="24"/>
        </w:rPr>
        <w:t>.</w:t>
      </w: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p>
    <w:p w:rsidRDefault="000F51F1" w:rsidP="000F51F1" w:rsidR="000F51F1">
      <w:pPr>
        <w:shd w:fill="FFFFFF" w:color="auto" w:val="clear"/>
        <w:spacing w:lineRule="auto" w:line="240" w:after="0"/>
        <w:jc w:val="both"/>
        <w:rPr>
          <w:rFonts w:hAnsi="Times New Roman" w:ascii="Times New Roman"/>
          <w:color w:val="000000"/>
          <w:sz w:val="24"/>
          <w:szCs w:val="24"/>
        </w:rPr>
      </w:pPr>
    </w:p>
    <w:p w:rsidRDefault="000F51F1" w:rsidP="000F51F1" w:rsidR="000F51F1">
      <w:pPr>
        <w:shd w:fill="FFFFFF" w:color="auto" w:val="clear"/>
        <w:spacing w:lineRule="auto" w:line="240" w:after="0"/>
        <w:jc w:val="center"/>
        <w:rPr>
          <w:rFonts w:hAnsi="Times New Roman" w:ascii="Times New Roman"/>
          <w:color w:val="000000"/>
          <w:sz w:val="24"/>
          <w:szCs w:val="24"/>
        </w:rPr>
      </w:pPr>
      <w:r>
        <w:rPr>
          <w:rFonts w:hAnsi="Times New Roman" w:ascii="Times New Roman"/>
          <w:color w:val="000000"/>
          <w:sz w:val="24"/>
          <w:szCs w:val="24"/>
        </w:rPr>
        <w:t>r i j e š i o  j e</w:t>
      </w:r>
    </w:p>
    <w:p w:rsidRDefault="000F51F1" w:rsidP="000F51F1" w:rsidR="000F51F1">
      <w:pPr>
        <w:shd w:fill="FFFFFF" w:color="auto" w:val="clear"/>
        <w:spacing w:lineRule="auto" w:line="240" w:after="0"/>
        <w:jc w:val="both"/>
        <w:rPr>
          <w:rFonts w:hAnsi="Times New Roman" w:ascii="Times New Roman"/>
          <w:color w:val="000000"/>
          <w:sz w:val="24"/>
          <w:szCs w:val="24"/>
        </w:rPr>
      </w:pPr>
    </w:p>
    <w:p w:rsidRDefault="000F51F1" w:rsidP="000F51F1" w:rsidR="000F51F1">
      <w:pPr>
        <w:shd w:fill="FFFFFF" w:color="auto" w:val="clear"/>
        <w:spacing w:lineRule="auto" w:line="240" w:after="0"/>
        <w:jc w:val="both"/>
        <w:rPr>
          <w:rFonts w:hAnsi="Times New Roman" w:ascii="Times New Roman"/>
          <w:color w:val="000000"/>
          <w:sz w:val="24"/>
          <w:szCs w:val="24"/>
        </w:rPr>
      </w:pPr>
      <w:r>
        <w:rPr>
          <w:rFonts w:hAnsi="Times New Roman" w:ascii="Times New Roman"/>
          <w:color w:val="000000"/>
          <w:sz w:val="24"/>
          <w:szCs w:val="24"/>
        </w:rPr>
        <w:t xml:space="preserve">           I – Otvara se skraćeni  stečajni postupak nad </w:t>
      </w:r>
      <w:proofErr w:type="spellStart"/>
      <w:r w:rsidR="007157D3">
        <w:rPr>
          <w:rFonts w:hAnsi="Times New Roman" w:ascii="Times New Roman"/>
          <w:b/>
          <w:bCs/>
          <w:color w:val="000000"/>
          <w:sz w:val="24"/>
          <w:szCs w:val="24"/>
        </w:rPr>
        <w:t>ENERGO</w:t>
      </w:r>
      <w:proofErr w:type="spellEnd"/>
      <w:r w:rsidR="007157D3">
        <w:rPr>
          <w:rFonts w:hAnsi="Times New Roman" w:ascii="Times New Roman"/>
          <w:b/>
          <w:bCs/>
          <w:color w:val="000000"/>
          <w:sz w:val="24"/>
          <w:szCs w:val="24"/>
        </w:rPr>
        <w:t xml:space="preserve"> PLUS d.o.o., Zagreb, Ozaljska </w:t>
      </w:r>
      <w:proofErr w:type="spellStart"/>
      <w:r w:rsidR="007157D3">
        <w:rPr>
          <w:rFonts w:hAnsi="Times New Roman" w:ascii="Times New Roman"/>
          <w:b/>
          <w:bCs/>
          <w:color w:val="000000"/>
          <w:sz w:val="24"/>
          <w:szCs w:val="24"/>
        </w:rPr>
        <w:t>32</w:t>
      </w:r>
      <w:proofErr w:type="spellEnd"/>
      <w:r w:rsidR="007157D3">
        <w:rPr>
          <w:rFonts w:hAnsi="Times New Roman" w:ascii="Times New Roman"/>
          <w:b/>
          <w:bCs/>
          <w:color w:val="000000"/>
          <w:sz w:val="24"/>
          <w:szCs w:val="24"/>
        </w:rPr>
        <w:t xml:space="preserve">, </w:t>
      </w:r>
      <w:proofErr w:type="spellStart"/>
      <w:r w:rsidR="007157D3">
        <w:rPr>
          <w:rFonts w:hAnsi="Times New Roman" w:ascii="Times New Roman"/>
          <w:b/>
          <w:bCs/>
          <w:color w:val="000000"/>
          <w:sz w:val="24"/>
          <w:szCs w:val="24"/>
        </w:rPr>
        <w:t>OIB</w:t>
      </w:r>
      <w:proofErr w:type="spellEnd"/>
      <w:r w:rsidR="007157D3">
        <w:rPr>
          <w:rFonts w:hAnsi="Times New Roman" w:ascii="Times New Roman"/>
          <w:b/>
          <w:bCs/>
          <w:color w:val="000000"/>
          <w:sz w:val="24"/>
          <w:szCs w:val="24"/>
        </w:rPr>
        <w:t xml:space="preserve">: </w:t>
      </w:r>
      <w:proofErr w:type="spellStart"/>
      <w:r w:rsidR="007157D3">
        <w:rPr>
          <w:rFonts w:hAnsi="Times New Roman" w:ascii="Times New Roman"/>
          <w:b/>
          <w:bCs/>
          <w:color w:val="000000"/>
          <w:sz w:val="24"/>
          <w:szCs w:val="24"/>
        </w:rPr>
        <w:t>84459500197</w:t>
      </w:r>
      <w:proofErr w:type="spellEnd"/>
      <w:r>
        <w:rPr>
          <w:rFonts w:hAnsi="Times New Roman" w:ascii="Times New Roman"/>
          <w:color w:val="000000"/>
          <w:sz w:val="24"/>
          <w:szCs w:val="24"/>
        </w:rPr>
        <w:t>, dana</w:t>
      </w:r>
      <w:r>
        <w:rPr>
          <w:rFonts w:hAnsi="Times New Roman" w:ascii="Times New Roman"/>
          <w:b/>
          <w:bCs/>
          <w:color w:val="000000"/>
          <w:sz w:val="24"/>
          <w:szCs w:val="24"/>
        </w:rPr>
        <w:t xml:space="preserve"> </w:t>
      </w:r>
      <w:proofErr w:type="spellStart"/>
      <w:r>
        <w:rPr>
          <w:rFonts w:hAnsi="Times New Roman" w:ascii="Times New Roman"/>
          <w:b/>
          <w:bCs/>
          <w:color w:val="000000"/>
          <w:sz w:val="24"/>
          <w:szCs w:val="24"/>
        </w:rPr>
        <w:t>2</w:t>
      </w:r>
      <w:r w:rsidR="00446BFD">
        <w:rPr>
          <w:rFonts w:hAnsi="Times New Roman" w:ascii="Times New Roman"/>
          <w:b/>
          <w:bCs/>
          <w:color w:val="000000"/>
          <w:sz w:val="24"/>
          <w:szCs w:val="24"/>
        </w:rPr>
        <w:t>1</w:t>
      </w:r>
      <w:proofErr w:type="spellEnd"/>
      <w:r>
        <w:rPr>
          <w:rFonts w:hAnsi="Times New Roman" w:ascii="Times New Roman"/>
          <w:b/>
          <w:bCs/>
          <w:color w:val="000000"/>
          <w:sz w:val="24"/>
          <w:szCs w:val="24"/>
        </w:rPr>
        <w:t xml:space="preserve">. rujna </w:t>
      </w:r>
      <w:proofErr w:type="spellStart"/>
      <w:r>
        <w:rPr>
          <w:rFonts w:hAnsi="Times New Roman" w:ascii="Times New Roman"/>
          <w:b/>
          <w:bCs/>
          <w:color w:val="000000"/>
          <w:sz w:val="24"/>
          <w:szCs w:val="24"/>
        </w:rPr>
        <w:t>2016</w:t>
      </w:r>
      <w:proofErr w:type="spellEnd"/>
      <w:r>
        <w:rPr>
          <w:rFonts w:hAnsi="Times New Roman" w:ascii="Times New Roman"/>
          <w:b/>
          <w:bCs/>
          <w:color w:val="000000"/>
          <w:sz w:val="24"/>
          <w:szCs w:val="24"/>
        </w:rPr>
        <w:t xml:space="preserve">. u </w:t>
      </w:r>
      <w:proofErr w:type="spellStart"/>
      <w:r w:rsidR="00446BFD">
        <w:rPr>
          <w:rFonts w:hAnsi="Times New Roman" w:ascii="Times New Roman"/>
          <w:b/>
          <w:bCs/>
          <w:color w:val="000000"/>
          <w:sz w:val="24"/>
          <w:szCs w:val="24"/>
        </w:rPr>
        <w:t>09</w:t>
      </w:r>
      <w:proofErr w:type="spellEnd"/>
      <w:r w:rsidR="008D172E">
        <w:rPr>
          <w:rFonts w:hAnsi="Times New Roman" w:ascii="Times New Roman"/>
          <w:b/>
          <w:bCs/>
          <w:color w:val="000000"/>
          <w:sz w:val="24"/>
          <w:szCs w:val="24"/>
        </w:rPr>
        <w:t>,</w:t>
      </w:r>
      <w:proofErr w:type="spellStart"/>
      <w:r w:rsidR="00267F3B">
        <w:rPr>
          <w:rFonts w:hAnsi="Times New Roman" w:ascii="Times New Roman"/>
          <w:b/>
          <w:bCs/>
          <w:color w:val="000000"/>
          <w:sz w:val="24"/>
          <w:szCs w:val="24"/>
        </w:rPr>
        <w:t>3</w:t>
      </w:r>
      <w:r w:rsidR="008D172E">
        <w:rPr>
          <w:rFonts w:hAnsi="Times New Roman" w:ascii="Times New Roman"/>
          <w:b/>
          <w:bCs/>
          <w:color w:val="000000"/>
          <w:sz w:val="24"/>
          <w:szCs w:val="24"/>
        </w:rPr>
        <w:t>0</w:t>
      </w:r>
      <w:proofErr w:type="spellEnd"/>
      <w:r>
        <w:rPr>
          <w:rFonts w:hAnsi="Times New Roman" w:ascii="Times New Roman"/>
          <w:b/>
          <w:bCs/>
          <w:color w:val="000000"/>
          <w:sz w:val="24"/>
          <w:szCs w:val="24"/>
        </w:rPr>
        <w:t xml:space="preserve"> sati.</w:t>
      </w:r>
    </w:p>
    <w:p w:rsidRDefault="000F51F1" w:rsidP="000F51F1" w:rsidR="000F51F1">
      <w:pPr>
        <w:shd w:fill="FFFFFF" w:color="auto" w:val="clear"/>
        <w:spacing w:lineRule="auto" w:line="240" w:after="0"/>
        <w:jc w:val="both"/>
        <w:rPr>
          <w:rFonts w:hAnsi="Times New Roman" w:ascii="Times New Roman"/>
          <w:color w:val="000000"/>
          <w:sz w:val="24"/>
          <w:szCs w:val="24"/>
        </w:rPr>
      </w:pPr>
    </w:p>
    <w:p w:rsidRDefault="000F51F1" w:rsidP="000F51F1" w:rsidR="000F51F1">
      <w:pPr>
        <w:shd w:fill="FFFFFF" w:color="auto" w:val="clear"/>
        <w:spacing w:lineRule="auto" w:line="240" w:after="0"/>
        <w:ind w:firstLine="708"/>
        <w:jc w:val="both"/>
        <w:rPr>
          <w:rFonts w:hAnsi="Times New Roman" w:ascii="Times New Roman"/>
          <w:b/>
          <w:bCs/>
          <w:color w:val="000000"/>
          <w:sz w:val="24"/>
          <w:szCs w:val="24"/>
        </w:rPr>
      </w:pPr>
      <w:r>
        <w:rPr>
          <w:rFonts w:hAnsi="Times New Roman" w:ascii="Times New Roman"/>
          <w:color w:val="000000"/>
          <w:sz w:val="24"/>
          <w:szCs w:val="24"/>
        </w:rPr>
        <w:t>II – Za stečajnog upravitelja se imenuje</w:t>
      </w:r>
      <w:r>
        <w:rPr>
          <w:rFonts w:hAnsi="Times New Roman" w:ascii="Times New Roman"/>
          <w:b/>
          <w:bCs/>
          <w:color w:val="000000"/>
          <w:sz w:val="24"/>
          <w:szCs w:val="24"/>
        </w:rPr>
        <w:t xml:space="preserve"> </w:t>
      </w:r>
      <w:r w:rsidR="007157D3">
        <w:rPr>
          <w:rFonts w:hAnsi="Times New Roman" w:ascii="Times New Roman"/>
          <w:b/>
          <w:bCs/>
          <w:color w:val="000000"/>
          <w:sz w:val="24"/>
          <w:szCs w:val="24"/>
        </w:rPr>
        <w:t>Nada Reljić</w:t>
      </w:r>
      <w:r w:rsidR="008D172E">
        <w:rPr>
          <w:rFonts w:hAnsi="Times New Roman" w:ascii="Times New Roman"/>
          <w:b/>
          <w:bCs/>
          <w:color w:val="000000"/>
          <w:sz w:val="24"/>
          <w:szCs w:val="24"/>
        </w:rPr>
        <w:t xml:space="preserve">, </w:t>
      </w:r>
      <w:r w:rsidR="007157D3">
        <w:rPr>
          <w:rFonts w:hAnsi="Times New Roman" w:ascii="Times New Roman"/>
          <w:b/>
          <w:bCs/>
          <w:color w:val="000000"/>
          <w:sz w:val="24"/>
          <w:szCs w:val="24"/>
        </w:rPr>
        <w:t>Slavonski Brod</w:t>
      </w:r>
      <w:r w:rsidR="008D172E">
        <w:rPr>
          <w:rFonts w:hAnsi="Times New Roman" w:ascii="Times New Roman"/>
          <w:b/>
          <w:bCs/>
          <w:color w:val="000000"/>
          <w:sz w:val="24"/>
          <w:szCs w:val="24"/>
        </w:rPr>
        <w:t>,</w:t>
      </w:r>
      <w:r w:rsidR="00267F3B">
        <w:rPr>
          <w:rFonts w:hAnsi="Times New Roman" w:ascii="Times New Roman"/>
          <w:b/>
          <w:bCs/>
          <w:color w:val="000000"/>
          <w:sz w:val="24"/>
          <w:szCs w:val="24"/>
        </w:rPr>
        <w:t xml:space="preserve"> </w:t>
      </w:r>
      <w:r w:rsidR="007157D3">
        <w:rPr>
          <w:rFonts w:hAnsi="Times New Roman" w:ascii="Times New Roman"/>
          <w:b/>
          <w:bCs/>
          <w:color w:val="000000"/>
          <w:sz w:val="24"/>
          <w:szCs w:val="24"/>
        </w:rPr>
        <w:t>Naselje A. Hebranga 7/9</w:t>
      </w:r>
      <w:r w:rsidR="008D172E">
        <w:rPr>
          <w:rFonts w:hAnsi="Times New Roman" w:ascii="Times New Roman"/>
          <w:b/>
          <w:bCs/>
          <w:color w:val="000000"/>
          <w:sz w:val="24"/>
          <w:szCs w:val="24"/>
        </w:rPr>
        <w:t xml:space="preserve">, </w:t>
      </w:r>
      <w:proofErr w:type="spellStart"/>
      <w:r w:rsidR="008D172E">
        <w:rPr>
          <w:rFonts w:hAnsi="Times New Roman" w:ascii="Times New Roman"/>
          <w:b/>
          <w:bCs/>
          <w:color w:val="000000"/>
          <w:sz w:val="24"/>
          <w:szCs w:val="24"/>
        </w:rPr>
        <w:t>OIB</w:t>
      </w:r>
      <w:proofErr w:type="spellEnd"/>
      <w:r w:rsidR="008D172E">
        <w:rPr>
          <w:rFonts w:hAnsi="Times New Roman" w:ascii="Times New Roman"/>
          <w:b/>
          <w:bCs/>
          <w:color w:val="000000"/>
          <w:sz w:val="24"/>
          <w:szCs w:val="24"/>
        </w:rPr>
        <w:t xml:space="preserve">: </w:t>
      </w:r>
      <w:proofErr w:type="spellStart"/>
      <w:r w:rsidR="007157D3">
        <w:rPr>
          <w:rFonts w:hAnsi="Times New Roman" w:ascii="Times New Roman"/>
          <w:b/>
          <w:bCs/>
          <w:color w:val="000000"/>
          <w:sz w:val="24"/>
          <w:szCs w:val="24"/>
        </w:rPr>
        <w:t>63776354688</w:t>
      </w:r>
      <w:proofErr w:type="spellEnd"/>
      <w:r w:rsidR="008D172E">
        <w:rPr>
          <w:rFonts w:hAnsi="Times New Roman" w:ascii="Times New Roman"/>
          <w:b/>
          <w:bCs/>
          <w:color w:val="000000"/>
          <w:sz w:val="24"/>
          <w:szCs w:val="24"/>
        </w:rPr>
        <w:t>.</w:t>
      </w: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III – Istovremeno se zaključuje skraćeni  stečajni postupak nad dužnikom.</w:t>
      </w: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 xml:space="preserve">IV – Ovo rješenje se objavljuje na E oglasnoj ploči, a po pravomoćnosti dostavlja </w:t>
      </w:r>
      <w:r>
        <w:rPr>
          <w:rFonts w:hAnsi="Times New Roman" w:ascii="Times New Roman"/>
          <w:b/>
          <w:bCs/>
          <w:color w:val="000000"/>
          <w:sz w:val="24"/>
          <w:szCs w:val="24"/>
        </w:rPr>
        <w:t xml:space="preserve">registru </w:t>
      </w:r>
      <w:r>
        <w:rPr>
          <w:rFonts w:hAnsi="Times New Roman" w:ascii="Times New Roman"/>
          <w:color w:val="000000"/>
          <w:sz w:val="24"/>
          <w:szCs w:val="24"/>
        </w:rPr>
        <w:t xml:space="preserve">radi brisanja dužnika, te </w:t>
      </w:r>
      <w:r w:rsidR="00446BFD">
        <w:rPr>
          <w:rFonts w:hAnsi="Times New Roman" w:ascii="Times New Roman"/>
          <w:b/>
          <w:bCs/>
          <w:color w:val="000000"/>
          <w:sz w:val="24"/>
          <w:szCs w:val="24"/>
        </w:rPr>
        <w:t xml:space="preserve">Fini i banci </w:t>
      </w:r>
      <w:r>
        <w:rPr>
          <w:rFonts w:hAnsi="Times New Roman" w:ascii="Times New Roman"/>
          <w:color w:val="000000"/>
          <w:sz w:val="24"/>
          <w:szCs w:val="24"/>
        </w:rPr>
        <w:t xml:space="preserve">koja vodi račun dužnika radi zatvaranja računa. </w:t>
      </w: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 xml:space="preserve">V –  Ako nastanu  troškovi, isti će se  podmiriti  iz   Fonda  za vođenje stečajnog postupka ovog suda. </w:t>
      </w:r>
    </w:p>
    <w:p w:rsidRDefault="000F51F1" w:rsidP="000F51F1" w:rsidR="000F51F1">
      <w:pPr>
        <w:shd w:fill="FFFFFF" w:color="auto" w:val="clear"/>
        <w:spacing w:lineRule="auto" w:line="240" w:after="0"/>
        <w:jc w:val="both"/>
        <w:rPr>
          <w:rFonts w:hAnsi="Times New Roman" w:ascii="Times New Roman"/>
          <w:color w:val="000000"/>
          <w:sz w:val="24"/>
          <w:szCs w:val="24"/>
        </w:rPr>
      </w:pP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 xml:space="preserve">VI – Stečajni upravitelj može u svojstvu upravitelja stečajne mase nakon zaključenja stečajnog postupka, ako se naknadno utvrdi postojanje imovine koja je stečajna masa vršiti unovčenje imovine dužnika koja se naknadno utvrdi, te prikupljenim sredstvima podmiriti nastale troškove stečajnog postupka, a eventualni ostatak uplatiti u Fond za pokriće troškova stečajnog postupka koji se ne mogu namiriti iz imovine dužnika. Ukoliko se utvrdi postojanje imovine iz koje se mogu namiriti vjerovnici stečajnog dužnika, donijet će se rješenje o nastavku vođenja stečajnog postupka te će se vjerovnici pozvati na prijavu tražbina, a zakazat </w:t>
      </w:r>
    </w:p>
    <w:p w:rsidRDefault="000F51F1" w:rsidP="000F51F1" w:rsidR="000F51F1">
      <w:pPr>
        <w:shd w:fill="FFFFFF" w:color="auto" w:val="clear"/>
        <w:spacing w:lineRule="auto" w:line="240" w:after="0"/>
        <w:jc w:val="both"/>
        <w:rPr>
          <w:rFonts w:hAnsi="Times New Roman" w:ascii="Times New Roman"/>
          <w:color w:val="000000"/>
          <w:sz w:val="24"/>
          <w:szCs w:val="24"/>
        </w:rPr>
      </w:pPr>
      <w:r>
        <w:rPr>
          <w:rFonts w:hAnsi="Times New Roman" w:ascii="Times New Roman"/>
          <w:color w:val="000000"/>
          <w:sz w:val="24"/>
          <w:szCs w:val="24"/>
        </w:rPr>
        <w:t xml:space="preserve">će se i ispitno i izvještajno ročište. O obavljenim radnjama stečajni upravitelj je dužan podnijeti izviješće stečajnom sucu. </w:t>
      </w:r>
    </w:p>
    <w:p w:rsidRDefault="000F51F1" w:rsidP="000F51F1" w:rsidR="000F51F1">
      <w:pPr>
        <w:shd w:fill="FFFFFF" w:color="auto" w:val="clear"/>
        <w:spacing w:lineRule="auto" w:line="240" w:after="0"/>
        <w:ind w:firstLine="708" w:left="6372"/>
        <w:jc w:val="both"/>
        <w:rPr>
          <w:rFonts w:hAnsi="Times New Roman" w:ascii="Times New Roman"/>
          <w:color w:val="000000"/>
          <w:sz w:val="24"/>
          <w:szCs w:val="24"/>
        </w:rPr>
      </w:pPr>
    </w:p>
    <w:p w:rsidRDefault="000F51F1" w:rsidP="000F51F1" w:rsidR="000F51F1">
      <w:pPr>
        <w:shd w:fill="FFFFFF" w:color="auto" w:val="clear"/>
        <w:spacing w:lineRule="auto" w:line="240" w:after="0"/>
        <w:ind w:firstLine="708" w:left="6372"/>
        <w:jc w:val="both"/>
        <w:rPr>
          <w:rFonts w:hAnsi="Times New Roman" w:ascii="Times New Roman"/>
          <w:color w:val="000000"/>
          <w:sz w:val="24"/>
          <w:szCs w:val="24"/>
        </w:rPr>
      </w:pPr>
    </w:p>
    <w:p w:rsidRDefault="000F51F1" w:rsidP="000F51F1" w:rsidR="000F51F1">
      <w:pPr>
        <w:shd w:fill="FFFFFF" w:color="auto" w:val="clear"/>
        <w:spacing w:lineRule="auto" w:line="240" w:after="0"/>
        <w:ind w:firstLine="708" w:left="6372"/>
        <w:jc w:val="both"/>
        <w:rPr>
          <w:rFonts w:hAnsi="Times New Roman" w:ascii="Times New Roman"/>
          <w:color w:val="000000"/>
          <w:sz w:val="24"/>
          <w:szCs w:val="24"/>
        </w:rPr>
      </w:pPr>
    </w:p>
    <w:p w:rsidRDefault="000F51F1" w:rsidP="000F51F1" w:rsidR="000F51F1">
      <w:pPr>
        <w:shd w:fill="FFFFFF" w:color="auto" w:val="clear"/>
        <w:spacing w:lineRule="auto" w:line="240" w:after="0"/>
        <w:ind w:firstLine="708" w:left="6372"/>
        <w:jc w:val="both"/>
        <w:rPr>
          <w:rFonts w:hAnsi="Times New Roman" w:ascii="Times New Roman"/>
          <w:color w:val="000000"/>
          <w:sz w:val="24"/>
          <w:szCs w:val="24"/>
        </w:rPr>
      </w:pPr>
    </w:p>
    <w:p w:rsidRDefault="000F51F1" w:rsidP="000F51F1" w:rsidR="000F51F1">
      <w:pPr>
        <w:shd w:fill="FFFFFF" w:color="auto" w:val="clear"/>
        <w:spacing w:lineRule="auto" w:line="240" w:after="0"/>
        <w:ind w:firstLine="708" w:left="6372"/>
        <w:jc w:val="both"/>
        <w:rPr>
          <w:rFonts w:hAnsi="Times New Roman" w:ascii="Times New Roman"/>
          <w:color w:val="000000"/>
          <w:sz w:val="24"/>
          <w:szCs w:val="24"/>
        </w:rPr>
      </w:pPr>
      <w:r>
        <w:rPr>
          <w:rFonts w:hAnsi="Times New Roman" w:ascii="Times New Roman"/>
          <w:color w:val="000000"/>
          <w:sz w:val="24"/>
          <w:szCs w:val="24"/>
        </w:rPr>
        <w:t>   </w:t>
      </w:r>
      <w:r w:rsidR="00A07006">
        <w:rPr>
          <w:rFonts w:hAnsi="Times New Roman" w:ascii="Times New Roman"/>
          <w:color w:val="000000"/>
          <w:sz w:val="24"/>
          <w:szCs w:val="24"/>
        </w:rPr>
        <w:t>3/St-</w:t>
      </w:r>
      <w:proofErr w:type="spellStart"/>
      <w:r w:rsidR="00A07006">
        <w:rPr>
          <w:rFonts w:hAnsi="Times New Roman" w:ascii="Times New Roman"/>
          <w:color w:val="000000"/>
          <w:sz w:val="24"/>
          <w:szCs w:val="24"/>
        </w:rPr>
        <w:t>200</w:t>
      </w:r>
      <w:r w:rsidR="007157D3">
        <w:rPr>
          <w:rFonts w:hAnsi="Times New Roman" w:ascii="Times New Roman"/>
          <w:color w:val="000000"/>
          <w:sz w:val="24"/>
          <w:szCs w:val="24"/>
        </w:rPr>
        <w:t>4</w:t>
      </w:r>
      <w:proofErr w:type="spellEnd"/>
      <w:r w:rsidR="00A07006">
        <w:rPr>
          <w:rFonts w:hAnsi="Times New Roman" w:ascii="Times New Roman"/>
          <w:color w:val="000000"/>
          <w:sz w:val="24"/>
          <w:szCs w:val="24"/>
        </w:rPr>
        <w:t>/</w:t>
      </w:r>
      <w:proofErr w:type="spellStart"/>
      <w:r w:rsidR="00A07006">
        <w:rPr>
          <w:rFonts w:hAnsi="Times New Roman" w:ascii="Times New Roman"/>
          <w:color w:val="000000"/>
          <w:sz w:val="24"/>
          <w:szCs w:val="24"/>
        </w:rPr>
        <w:t>2016</w:t>
      </w:r>
      <w:proofErr w:type="spellEnd"/>
      <w:r w:rsidR="00A07006">
        <w:rPr>
          <w:rFonts w:hAnsi="Times New Roman" w:ascii="Times New Roman"/>
          <w:color w:val="000000"/>
          <w:sz w:val="24"/>
          <w:szCs w:val="24"/>
        </w:rPr>
        <w:t>-4</w:t>
      </w:r>
    </w:p>
    <w:p w:rsidRDefault="000F51F1" w:rsidP="000F51F1" w:rsidR="000F51F1">
      <w:pPr>
        <w:shd w:fill="FFFFFF" w:color="auto" w:val="clear"/>
        <w:spacing w:lineRule="auto" w:line="240" w:after="0"/>
        <w:ind w:firstLine="708" w:left="6372"/>
        <w:jc w:val="both"/>
        <w:rPr>
          <w:rFonts w:hAnsi="Times New Roman" w:ascii="Times New Roman"/>
          <w:color w:val="000000"/>
          <w:sz w:val="24"/>
          <w:szCs w:val="24"/>
        </w:rPr>
      </w:pPr>
    </w:p>
    <w:p w:rsidRDefault="000F51F1" w:rsidP="000F51F1" w:rsidR="000F51F1">
      <w:pPr>
        <w:shd w:fill="FFFFFF" w:color="auto" w:val="clear"/>
        <w:spacing w:lineRule="auto" w:line="240" w:after="0"/>
        <w:jc w:val="both"/>
        <w:rPr>
          <w:rFonts w:hAnsi="Times New Roman" w:ascii="Times New Roman"/>
          <w:color w:val="000000"/>
          <w:sz w:val="24"/>
          <w:szCs w:val="24"/>
        </w:rPr>
      </w:pPr>
      <w:r>
        <w:rPr>
          <w:rFonts w:hAnsi="Times New Roman" w:ascii="Times New Roman"/>
          <w:color w:val="000000"/>
          <w:sz w:val="24"/>
          <w:szCs w:val="24"/>
        </w:rPr>
        <w:t xml:space="preserve">           VII – Po pravomoćnosti ovog rješenja donijet će se odluka o upisu stečajne mase u sudski registar ako se utvrdi postojanje imovine koja je stečajna masa.  </w:t>
      </w:r>
    </w:p>
    <w:p w:rsidRDefault="000F51F1" w:rsidP="000F51F1" w:rsidR="000F51F1">
      <w:pPr>
        <w:shd w:fill="FFFFFF" w:color="auto" w:val="clear"/>
        <w:spacing w:lineRule="auto" w:line="240" w:after="0"/>
        <w:jc w:val="both"/>
        <w:rPr>
          <w:rFonts w:hAnsi="Times New Roman" w:ascii="Times New Roman"/>
          <w:color w:val="000000"/>
          <w:sz w:val="24"/>
          <w:szCs w:val="24"/>
        </w:rPr>
      </w:pPr>
    </w:p>
    <w:p w:rsidRDefault="000F51F1" w:rsidP="000F51F1" w:rsidR="000F51F1">
      <w:pPr>
        <w:shd w:fill="FFFFFF" w:color="auto" w:val="clear"/>
        <w:spacing w:lineRule="auto" w:line="240" w:after="0"/>
        <w:jc w:val="center"/>
        <w:rPr>
          <w:rFonts w:hAnsi="Times New Roman" w:ascii="Times New Roman"/>
          <w:color w:val="000000"/>
          <w:sz w:val="24"/>
          <w:szCs w:val="24"/>
        </w:rPr>
      </w:pPr>
      <w:r>
        <w:rPr>
          <w:rFonts w:hAnsi="Times New Roman" w:ascii="Times New Roman"/>
          <w:color w:val="000000"/>
          <w:sz w:val="24"/>
          <w:szCs w:val="24"/>
        </w:rPr>
        <w:t>Obrazloženje</w:t>
      </w:r>
    </w:p>
    <w:p w:rsidRDefault="000F51F1" w:rsidP="000F51F1" w:rsidR="000F51F1">
      <w:pPr>
        <w:shd w:fill="FFFFFF" w:color="auto" w:val="clear"/>
        <w:spacing w:lineRule="auto" w:line="240" w:after="0"/>
        <w:jc w:val="center"/>
        <w:rPr>
          <w:rFonts w:hAnsi="Times New Roman" w:ascii="Times New Roman"/>
          <w:color w:val="000000"/>
          <w:sz w:val="24"/>
          <w:szCs w:val="24"/>
        </w:rPr>
      </w:pP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 xml:space="preserve">FINA-a  je po čl. </w:t>
      </w:r>
      <w:proofErr w:type="spellStart"/>
      <w:r>
        <w:rPr>
          <w:rFonts w:hAnsi="Times New Roman" w:ascii="Times New Roman"/>
          <w:color w:val="000000"/>
          <w:sz w:val="24"/>
          <w:szCs w:val="24"/>
        </w:rPr>
        <w:t>428</w:t>
      </w:r>
      <w:proofErr w:type="spellEnd"/>
      <w:r>
        <w:rPr>
          <w:rFonts w:hAnsi="Times New Roman" w:ascii="Times New Roman"/>
          <w:color w:val="000000"/>
          <w:sz w:val="24"/>
          <w:szCs w:val="24"/>
        </w:rPr>
        <w:t xml:space="preserve">. Stečajnog zakona  NN </w:t>
      </w:r>
      <w:proofErr w:type="spellStart"/>
      <w:r>
        <w:rPr>
          <w:rFonts w:hAnsi="Times New Roman" w:ascii="Times New Roman"/>
          <w:color w:val="000000"/>
          <w:sz w:val="24"/>
          <w:szCs w:val="24"/>
        </w:rPr>
        <w:t>71</w:t>
      </w:r>
      <w:proofErr w:type="spellEnd"/>
      <w:r>
        <w:rPr>
          <w:rFonts w:hAnsi="Times New Roman" w:ascii="Times New Roman"/>
          <w:color w:val="000000"/>
          <w:sz w:val="24"/>
          <w:szCs w:val="24"/>
        </w:rPr>
        <w:t>/</w:t>
      </w:r>
      <w:proofErr w:type="spellStart"/>
      <w:r>
        <w:rPr>
          <w:rFonts w:hAnsi="Times New Roman" w:ascii="Times New Roman"/>
          <w:color w:val="000000"/>
          <w:sz w:val="24"/>
          <w:szCs w:val="24"/>
        </w:rPr>
        <w:t>15</w:t>
      </w:r>
      <w:proofErr w:type="spellEnd"/>
      <w:r>
        <w:rPr>
          <w:rFonts w:hAnsi="Times New Roman" w:ascii="Times New Roman"/>
          <w:color w:val="000000"/>
          <w:sz w:val="24"/>
          <w:szCs w:val="24"/>
        </w:rPr>
        <w:t xml:space="preserve">, dalje </w:t>
      </w:r>
      <w:proofErr w:type="spellStart"/>
      <w:r>
        <w:rPr>
          <w:rFonts w:hAnsi="Times New Roman" w:ascii="Times New Roman"/>
          <w:color w:val="000000"/>
          <w:sz w:val="24"/>
          <w:szCs w:val="24"/>
        </w:rPr>
        <w:t>SZ</w:t>
      </w:r>
      <w:proofErr w:type="spellEnd"/>
      <w:r>
        <w:rPr>
          <w:rFonts w:hAnsi="Times New Roman" w:ascii="Times New Roman"/>
          <w:color w:val="000000"/>
          <w:sz w:val="24"/>
          <w:szCs w:val="24"/>
        </w:rPr>
        <w:t xml:space="preserve">-a, podnijela  prijedlog za otvaranje stečajnog postupka nad dužnikom, jer dužnik nema zaposlenih, u očevidniku redoslijeda osnova za plaćanje ima evidentirane neizvršene osnove za plaćanje u neprekinutom razdoblju od </w:t>
      </w:r>
      <w:proofErr w:type="spellStart"/>
      <w:r>
        <w:rPr>
          <w:rFonts w:hAnsi="Times New Roman" w:ascii="Times New Roman"/>
          <w:color w:val="000000"/>
          <w:sz w:val="24"/>
          <w:szCs w:val="24"/>
        </w:rPr>
        <w:t>120</w:t>
      </w:r>
      <w:proofErr w:type="spellEnd"/>
      <w:r>
        <w:rPr>
          <w:rFonts w:hAnsi="Times New Roman" w:ascii="Times New Roman"/>
          <w:color w:val="000000"/>
          <w:sz w:val="24"/>
          <w:szCs w:val="24"/>
        </w:rPr>
        <w:t xml:space="preserve"> dana.</w:t>
      </w: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 xml:space="preserve">Utvrđeno je da nije pokrenut postupak brisanja iz registra dužnika. </w:t>
      </w: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 xml:space="preserve"> Po čl. </w:t>
      </w:r>
      <w:proofErr w:type="spellStart"/>
      <w:r>
        <w:rPr>
          <w:rFonts w:hAnsi="Times New Roman" w:ascii="Times New Roman"/>
          <w:color w:val="000000"/>
          <w:sz w:val="24"/>
          <w:szCs w:val="24"/>
        </w:rPr>
        <w:t>430</w:t>
      </w:r>
      <w:proofErr w:type="spellEnd"/>
      <w:r>
        <w:rPr>
          <w:rFonts w:hAnsi="Times New Roman" w:ascii="Times New Roman"/>
          <w:color w:val="000000"/>
          <w:sz w:val="24"/>
          <w:szCs w:val="24"/>
        </w:rPr>
        <w:t xml:space="preserve">. </w:t>
      </w:r>
      <w:proofErr w:type="spellStart"/>
      <w:r>
        <w:rPr>
          <w:rFonts w:hAnsi="Times New Roman" w:ascii="Times New Roman"/>
          <w:color w:val="000000"/>
          <w:sz w:val="24"/>
          <w:szCs w:val="24"/>
        </w:rPr>
        <w:t>SZ</w:t>
      </w:r>
      <w:proofErr w:type="spellEnd"/>
      <w:r>
        <w:rPr>
          <w:rFonts w:hAnsi="Times New Roman" w:ascii="Times New Roman"/>
          <w:color w:val="000000"/>
          <w:sz w:val="24"/>
          <w:szCs w:val="24"/>
        </w:rPr>
        <w:t xml:space="preserve">-a  pozvane su sve zainteresirane osobe na uplatu potrebnog predujma za pokriće troškova eventualnog vođenja stečajnog postupka, te su istim oglasom obaviještene o ukupnom iznosu evidentiranog duga dužnika, a pozvan je i zastupnik po zakonu dužnika u roku od </w:t>
      </w:r>
      <w:proofErr w:type="spellStart"/>
      <w:r>
        <w:rPr>
          <w:rFonts w:hAnsi="Times New Roman" w:ascii="Times New Roman"/>
          <w:color w:val="000000"/>
          <w:sz w:val="24"/>
          <w:szCs w:val="24"/>
        </w:rPr>
        <w:t>15</w:t>
      </w:r>
      <w:proofErr w:type="spellEnd"/>
      <w:r>
        <w:rPr>
          <w:rFonts w:hAnsi="Times New Roman" w:ascii="Times New Roman"/>
          <w:color w:val="000000"/>
          <w:sz w:val="24"/>
          <w:szCs w:val="24"/>
        </w:rPr>
        <w:t xml:space="preserve"> dana od dana objave oglasa na E oglasnoj ploči suda  podnijeti ovom sudu izjavu o stanju imovine i obveza dužnika.</w:t>
      </w: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 xml:space="preserve">Oglas koji sadržava objavljen je na E oglasnoj ploči suda dana </w:t>
      </w:r>
      <w:r w:rsidR="007A416A">
        <w:rPr>
          <w:rFonts w:hAnsi="Times New Roman" w:ascii="Times New Roman"/>
          <w:b/>
          <w:color w:val="000000"/>
          <w:sz w:val="24"/>
          <w:szCs w:val="24"/>
        </w:rPr>
        <w:t>2</w:t>
      </w:r>
      <w:r w:rsidR="007157D3">
        <w:rPr>
          <w:rFonts w:hAnsi="Times New Roman" w:ascii="Times New Roman"/>
          <w:b/>
          <w:color w:val="000000"/>
          <w:sz w:val="24"/>
          <w:szCs w:val="24"/>
        </w:rPr>
        <w:t>9</w:t>
      </w:r>
      <w:r w:rsidRPr="000F51F1">
        <w:rPr>
          <w:rFonts w:hAnsi="Times New Roman" w:ascii="Times New Roman"/>
          <w:b/>
          <w:bCs/>
          <w:color w:val="000000"/>
          <w:sz w:val="24"/>
          <w:szCs w:val="24"/>
        </w:rPr>
        <w:t>.</w:t>
      </w:r>
      <w:r>
        <w:rPr>
          <w:rFonts w:hAnsi="Times New Roman" w:ascii="Times New Roman"/>
          <w:b/>
          <w:bCs/>
          <w:color w:val="000000"/>
          <w:sz w:val="24"/>
          <w:szCs w:val="24"/>
        </w:rPr>
        <w:t>6.2016</w:t>
      </w:r>
      <w:r>
        <w:rPr>
          <w:rFonts w:hAnsi="Times New Roman" w:ascii="Times New Roman"/>
          <w:color w:val="000000"/>
          <w:sz w:val="24"/>
          <w:szCs w:val="24"/>
        </w:rPr>
        <w:t xml:space="preserve">., pa je stavljeni rok za uplatu predujma  od </w:t>
      </w:r>
      <w:proofErr w:type="spellStart"/>
      <w:r>
        <w:rPr>
          <w:rFonts w:hAnsi="Times New Roman" w:ascii="Times New Roman"/>
          <w:color w:val="000000"/>
          <w:sz w:val="24"/>
          <w:szCs w:val="24"/>
        </w:rPr>
        <w:t>45</w:t>
      </w:r>
      <w:proofErr w:type="spellEnd"/>
      <w:r>
        <w:rPr>
          <w:rFonts w:hAnsi="Times New Roman" w:ascii="Times New Roman"/>
          <w:color w:val="000000"/>
          <w:sz w:val="24"/>
          <w:szCs w:val="24"/>
        </w:rPr>
        <w:t>  dana istekao, a predujam nije uplaćen.</w:t>
      </w: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 xml:space="preserve">Kako je u postupku utvrđeno postojanje  stečajnog razloga, te činjenica nedostatnosti dužnikove imovine  za namirenje troškova stečajnog postupka, te kako predujam za pokriće </w:t>
      </w:r>
    </w:p>
    <w:p w:rsidRDefault="000F51F1" w:rsidP="000F51F1" w:rsidR="000F51F1">
      <w:pPr>
        <w:shd w:fill="FFFFFF" w:color="auto" w:val="clear"/>
        <w:spacing w:lineRule="auto" w:line="240" w:after="0"/>
        <w:jc w:val="both"/>
        <w:rPr>
          <w:rFonts w:hAnsi="Times New Roman" w:ascii="Times New Roman"/>
          <w:color w:val="000000"/>
          <w:sz w:val="24"/>
          <w:szCs w:val="24"/>
        </w:rPr>
      </w:pPr>
      <w:r>
        <w:rPr>
          <w:rFonts w:hAnsi="Times New Roman" w:ascii="Times New Roman"/>
          <w:color w:val="000000"/>
          <w:sz w:val="24"/>
          <w:szCs w:val="24"/>
        </w:rPr>
        <w:t xml:space="preserve">troškova  stečaja  nije uplaćen u traženom roku, to je valjalo primjenom odredbe čl. </w:t>
      </w:r>
      <w:proofErr w:type="spellStart"/>
      <w:r>
        <w:rPr>
          <w:rFonts w:hAnsi="Times New Roman" w:ascii="Times New Roman"/>
          <w:color w:val="000000"/>
          <w:sz w:val="24"/>
          <w:szCs w:val="24"/>
        </w:rPr>
        <w:t>431</w:t>
      </w:r>
      <w:proofErr w:type="spellEnd"/>
      <w:r>
        <w:rPr>
          <w:rFonts w:hAnsi="Times New Roman" w:ascii="Times New Roman"/>
          <w:color w:val="000000"/>
          <w:sz w:val="24"/>
          <w:szCs w:val="24"/>
        </w:rPr>
        <w:t xml:space="preserve">. u  svezi s čl. </w:t>
      </w:r>
      <w:proofErr w:type="spellStart"/>
      <w:r>
        <w:rPr>
          <w:rFonts w:hAnsi="Times New Roman" w:ascii="Times New Roman"/>
          <w:color w:val="000000"/>
          <w:sz w:val="24"/>
          <w:szCs w:val="24"/>
        </w:rPr>
        <w:t>132</w:t>
      </w:r>
      <w:proofErr w:type="spellEnd"/>
      <w:r>
        <w:rPr>
          <w:rFonts w:hAnsi="Times New Roman" w:ascii="Times New Roman"/>
          <w:color w:val="000000"/>
          <w:sz w:val="24"/>
          <w:szCs w:val="24"/>
        </w:rPr>
        <w:t xml:space="preserve"> i </w:t>
      </w:r>
      <w:proofErr w:type="spellStart"/>
      <w:r>
        <w:rPr>
          <w:rFonts w:hAnsi="Times New Roman" w:ascii="Times New Roman"/>
          <w:color w:val="000000"/>
          <w:sz w:val="24"/>
          <w:szCs w:val="24"/>
        </w:rPr>
        <w:t>133</w:t>
      </w:r>
      <w:proofErr w:type="spellEnd"/>
      <w:r>
        <w:rPr>
          <w:rFonts w:hAnsi="Times New Roman" w:ascii="Times New Roman"/>
          <w:color w:val="000000"/>
          <w:sz w:val="24"/>
          <w:szCs w:val="24"/>
        </w:rPr>
        <w:t xml:space="preserve">, te čl. </w:t>
      </w:r>
      <w:proofErr w:type="spellStart"/>
      <w:r>
        <w:rPr>
          <w:rFonts w:hAnsi="Times New Roman" w:ascii="Times New Roman"/>
          <w:color w:val="000000"/>
          <w:sz w:val="24"/>
          <w:szCs w:val="24"/>
        </w:rPr>
        <w:t>286</w:t>
      </w:r>
      <w:proofErr w:type="spellEnd"/>
      <w:r>
        <w:rPr>
          <w:rFonts w:hAnsi="Times New Roman" w:ascii="Times New Roman"/>
          <w:color w:val="000000"/>
          <w:sz w:val="24"/>
          <w:szCs w:val="24"/>
        </w:rPr>
        <w:t xml:space="preserve">. do </w:t>
      </w:r>
      <w:proofErr w:type="spellStart"/>
      <w:r>
        <w:rPr>
          <w:rFonts w:hAnsi="Times New Roman" w:ascii="Times New Roman"/>
          <w:color w:val="000000"/>
          <w:sz w:val="24"/>
          <w:szCs w:val="24"/>
        </w:rPr>
        <w:t>292</w:t>
      </w:r>
      <w:proofErr w:type="spellEnd"/>
      <w:r>
        <w:rPr>
          <w:rFonts w:hAnsi="Times New Roman" w:ascii="Times New Roman"/>
          <w:color w:val="000000"/>
          <w:sz w:val="24"/>
          <w:szCs w:val="24"/>
        </w:rPr>
        <w:t xml:space="preserve">.  NN </w:t>
      </w:r>
      <w:proofErr w:type="spellStart"/>
      <w:r>
        <w:rPr>
          <w:rFonts w:hAnsi="Times New Roman" w:ascii="Times New Roman"/>
          <w:color w:val="000000"/>
          <w:sz w:val="24"/>
          <w:szCs w:val="24"/>
        </w:rPr>
        <w:t>71</w:t>
      </w:r>
      <w:proofErr w:type="spellEnd"/>
      <w:r>
        <w:rPr>
          <w:rFonts w:hAnsi="Times New Roman" w:ascii="Times New Roman"/>
          <w:color w:val="000000"/>
          <w:sz w:val="24"/>
          <w:szCs w:val="24"/>
        </w:rPr>
        <w:t>/</w:t>
      </w:r>
      <w:proofErr w:type="spellStart"/>
      <w:r>
        <w:rPr>
          <w:rFonts w:hAnsi="Times New Roman" w:ascii="Times New Roman"/>
          <w:color w:val="000000"/>
          <w:sz w:val="24"/>
          <w:szCs w:val="24"/>
        </w:rPr>
        <w:t>15</w:t>
      </w:r>
      <w:proofErr w:type="spellEnd"/>
      <w:r>
        <w:rPr>
          <w:rFonts w:hAnsi="Times New Roman" w:ascii="Times New Roman"/>
          <w:color w:val="000000"/>
          <w:sz w:val="24"/>
          <w:szCs w:val="24"/>
        </w:rPr>
        <w:t xml:space="preserve"> odlučiti  kao u izreci.</w:t>
      </w: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 xml:space="preserve">U Slavonskom Brodu </w:t>
      </w:r>
      <w:proofErr w:type="spellStart"/>
      <w:r w:rsidR="00446BFD">
        <w:rPr>
          <w:rFonts w:hAnsi="Times New Roman" w:ascii="Times New Roman"/>
          <w:color w:val="000000"/>
          <w:sz w:val="24"/>
          <w:szCs w:val="24"/>
        </w:rPr>
        <w:t>21</w:t>
      </w:r>
      <w:proofErr w:type="spellEnd"/>
      <w:r>
        <w:rPr>
          <w:rFonts w:hAnsi="Times New Roman" w:ascii="Times New Roman"/>
          <w:color w:val="000000"/>
          <w:sz w:val="24"/>
          <w:szCs w:val="24"/>
        </w:rPr>
        <w:t xml:space="preserve">. rujna </w:t>
      </w:r>
      <w:proofErr w:type="spellStart"/>
      <w:r>
        <w:rPr>
          <w:rFonts w:hAnsi="Times New Roman" w:ascii="Times New Roman"/>
          <w:color w:val="000000"/>
          <w:sz w:val="24"/>
          <w:szCs w:val="24"/>
        </w:rPr>
        <w:t>2016</w:t>
      </w:r>
      <w:proofErr w:type="spellEnd"/>
      <w:r>
        <w:rPr>
          <w:rFonts w:hAnsi="Times New Roman" w:ascii="Times New Roman"/>
          <w:color w:val="000000"/>
          <w:sz w:val="24"/>
          <w:szCs w:val="24"/>
        </w:rPr>
        <w:t>.</w:t>
      </w:r>
    </w:p>
    <w:p w:rsidRDefault="000F51F1" w:rsidP="000F51F1" w:rsidR="000F51F1">
      <w:pPr>
        <w:shd w:fill="FFFFFF" w:color="auto" w:val="clear"/>
        <w:spacing w:lineRule="auto" w:line="240" w:after="0"/>
        <w:jc w:val="both"/>
        <w:rPr>
          <w:rFonts w:hAnsi="Times New Roman" w:ascii="Times New Roman"/>
          <w:color w:val="000000"/>
          <w:sz w:val="24"/>
          <w:szCs w:val="24"/>
        </w:rPr>
      </w:pPr>
    </w:p>
    <w:p w:rsidRDefault="00D552B6" w:rsidP="00D552B6" w:rsidR="000F51F1">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 xml:space="preserve"> </w:t>
      </w:r>
      <w:r>
        <w:rPr>
          <w:rFonts w:hAnsi="Times New Roman" w:ascii="Times New Roman"/>
          <w:color w:val="000000"/>
          <w:sz w:val="24"/>
          <w:szCs w:val="24"/>
        </w:rPr>
        <w:tab/>
        <w:t xml:space="preserve"> </w:t>
      </w:r>
      <w:r>
        <w:rPr>
          <w:rFonts w:hAnsi="Times New Roman" w:ascii="Times New Roman"/>
          <w:color w:val="000000"/>
          <w:sz w:val="24"/>
          <w:szCs w:val="24"/>
        </w:rPr>
        <w:tab/>
        <w:t xml:space="preserve"> </w:t>
      </w:r>
      <w:r>
        <w:rPr>
          <w:rFonts w:hAnsi="Times New Roman" w:ascii="Times New Roman"/>
          <w:color w:val="000000"/>
          <w:sz w:val="24"/>
          <w:szCs w:val="24"/>
        </w:rPr>
        <w:tab/>
      </w:r>
      <w:r>
        <w:rPr>
          <w:rFonts w:hAnsi="Times New Roman" w:ascii="Times New Roman"/>
          <w:color w:val="000000"/>
          <w:sz w:val="24"/>
          <w:szCs w:val="24"/>
        </w:rPr>
        <w:tab/>
        <w:t xml:space="preserve"> </w:t>
      </w:r>
      <w:r>
        <w:rPr>
          <w:rFonts w:hAnsi="Times New Roman" w:ascii="Times New Roman"/>
          <w:color w:val="000000"/>
          <w:sz w:val="24"/>
          <w:szCs w:val="24"/>
        </w:rPr>
        <w:tab/>
      </w:r>
      <w:r>
        <w:rPr>
          <w:rFonts w:hAnsi="Times New Roman" w:ascii="Times New Roman"/>
          <w:color w:val="000000"/>
          <w:sz w:val="24"/>
          <w:szCs w:val="24"/>
        </w:rPr>
        <w:tab/>
        <w:t xml:space="preserve">      </w:t>
      </w:r>
      <w:r w:rsidR="000F51F1">
        <w:rPr>
          <w:rFonts w:hAnsi="Times New Roman" w:ascii="Times New Roman"/>
          <w:color w:val="000000"/>
          <w:sz w:val="24"/>
          <w:szCs w:val="24"/>
        </w:rPr>
        <w:t xml:space="preserve">Stečajna </w:t>
      </w:r>
      <w:r>
        <w:rPr>
          <w:rFonts w:hAnsi="Times New Roman" w:ascii="Times New Roman"/>
          <w:color w:val="000000"/>
          <w:sz w:val="24"/>
          <w:szCs w:val="24"/>
        </w:rPr>
        <w:t>sutkinja:</w:t>
      </w:r>
    </w:p>
    <w:p w:rsidRDefault="000F51F1" w:rsidP="000F51F1" w:rsidR="000F51F1">
      <w:pPr>
        <w:shd w:fill="FFFFFF" w:color="auto" w:val="clear"/>
        <w:spacing w:lineRule="auto" w:line="240" w:after="0"/>
        <w:jc w:val="both"/>
        <w:rPr>
          <w:rFonts w:hAnsi="Times New Roman" w:ascii="Times New Roman"/>
          <w:color w:val="000000"/>
          <w:sz w:val="24"/>
          <w:szCs w:val="24"/>
        </w:rPr>
      </w:pPr>
      <w:r>
        <w:rPr>
          <w:rFonts w:hAnsi="Times New Roman" w:ascii="Times New Roman"/>
          <w:color w:val="000000"/>
          <w:sz w:val="24"/>
          <w:szCs w:val="24"/>
        </w:rPr>
        <w:t xml:space="preserve">                                                                                       Daniela Martini Maoduš </w:t>
      </w:r>
    </w:p>
    <w:p w:rsidRDefault="00D552B6" w:rsidP="00D552B6" w:rsidR="00D552B6">
      <w:pPr>
        <w:shd w:fill="FFFFFF" w:color="auto" w:val="clear"/>
        <w:spacing w:lineRule="auto" w:line="240" w:after="0"/>
        <w:ind w:left="4956"/>
        <w:jc w:val="both"/>
        <w:rPr>
          <w:rFonts w:hAnsi="Times New Roman" w:ascii="Times New Roman"/>
          <w:color w:val="000000"/>
          <w:sz w:val="24"/>
          <w:szCs w:val="24"/>
        </w:rPr>
      </w:pPr>
    </w:p>
    <w:p w:rsidRDefault="004F34AE" w:rsidP="004F34AE" w:rsidR="004F34AE">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 xml:space="preserve"> </w:t>
      </w:r>
      <w:r>
        <w:rPr>
          <w:rFonts w:hAnsi="Times New Roman" w:ascii="Times New Roman"/>
          <w:color w:val="000000"/>
          <w:sz w:val="24"/>
          <w:szCs w:val="24"/>
        </w:rPr>
        <w:tab/>
        <w:t xml:space="preserve"> </w:t>
      </w:r>
      <w:r>
        <w:rPr>
          <w:rFonts w:hAnsi="Times New Roman" w:ascii="Times New Roman"/>
          <w:color w:val="000000"/>
          <w:sz w:val="24"/>
          <w:szCs w:val="24"/>
        </w:rPr>
        <w:tab/>
        <w:t xml:space="preserve"> </w:t>
      </w:r>
      <w:r>
        <w:rPr>
          <w:rFonts w:hAnsi="Times New Roman" w:ascii="Times New Roman"/>
          <w:color w:val="000000"/>
          <w:sz w:val="24"/>
          <w:szCs w:val="24"/>
        </w:rPr>
        <w:tab/>
        <w:t xml:space="preserve"> </w:t>
      </w:r>
      <w:r>
        <w:rPr>
          <w:rFonts w:hAnsi="Times New Roman" w:ascii="Times New Roman"/>
          <w:color w:val="000000"/>
          <w:sz w:val="24"/>
          <w:szCs w:val="24"/>
        </w:rPr>
        <w:tab/>
        <w:t xml:space="preserve"> </w:t>
      </w:r>
      <w:r>
        <w:rPr>
          <w:rFonts w:hAnsi="Times New Roman" w:ascii="Times New Roman"/>
          <w:color w:val="000000"/>
          <w:sz w:val="24"/>
          <w:szCs w:val="24"/>
        </w:rPr>
        <w:tab/>
        <w:t xml:space="preserve">   </w:t>
      </w:r>
    </w:p>
    <w:p w:rsidRDefault="004F34AE" w:rsidP="004F34AE" w:rsidR="004F34AE">
      <w:pPr>
        <w:shd w:fill="FFFFFF" w:color="auto" w:val="clear"/>
        <w:spacing w:lineRule="auto" w:line="240" w:after="0"/>
        <w:ind w:firstLine="708" w:left="4956"/>
        <w:jc w:val="both"/>
        <w:rPr>
          <w:rFonts w:hAnsi="Times New Roman" w:ascii="Times New Roman"/>
          <w:color w:val="000000"/>
          <w:sz w:val="24"/>
          <w:szCs w:val="24"/>
        </w:rPr>
      </w:pPr>
    </w:p>
    <w:p w:rsidRDefault="000F51F1" w:rsidP="000F51F1" w:rsidR="000F51F1">
      <w:pPr>
        <w:shd w:fill="FFFFFF" w:color="auto" w:val="clear"/>
        <w:spacing w:lineRule="auto" w:line="240" w:after="0"/>
        <w:jc w:val="both"/>
        <w:rPr>
          <w:rFonts w:hAnsi="Times New Roman" w:ascii="Times New Roman"/>
          <w:color w:val="000000"/>
          <w:sz w:val="20"/>
          <w:szCs w:val="20"/>
        </w:rPr>
      </w:pPr>
    </w:p>
    <w:p w:rsidRDefault="000F51F1" w:rsidP="000F51F1" w:rsidR="000F51F1">
      <w:pPr>
        <w:shd w:fill="FFFFFF" w:color="auto" w:val="clear"/>
        <w:spacing w:lineRule="auto" w:line="240" w:after="0"/>
        <w:jc w:val="both"/>
        <w:rPr>
          <w:rFonts w:hAnsi="Times New Roman" w:ascii="Times New Roman"/>
          <w:color w:val="000000"/>
          <w:sz w:val="20"/>
          <w:szCs w:val="20"/>
        </w:rPr>
      </w:pPr>
    </w:p>
    <w:p w:rsidRDefault="000F51F1" w:rsidP="000F51F1" w:rsidR="000F51F1">
      <w:pPr>
        <w:shd w:fill="FFFFFF" w:color="auto" w:val="clear"/>
        <w:spacing w:lineRule="auto" w:line="240" w:after="0"/>
        <w:jc w:val="both"/>
        <w:rPr>
          <w:rFonts w:hAnsi="Times New Roman" w:ascii="Times New Roman"/>
          <w:color w:val="000000"/>
          <w:sz w:val="20"/>
          <w:szCs w:val="20"/>
        </w:rPr>
      </w:pPr>
      <w:r>
        <w:rPr>
          <w:rFonts w:hAnsi="Times New Roman" w:ascii="Times New Roman"/>
          <w:color w:val="000000"/>
          <w:sz w:val="20"/>
          <w:szCs w:val="20"/>
        </w:rPr>
        <w:t xml:space="preserve">NAPUTAK O PRAVNOM LIJEKU: Na ovo rješenje vjerovnici i zastupnik po zakonu dužnika, te imenovani </w:t>
      </w:r>
    </w:p>
    <w:p w:rsidRDefault="000F51F1" w:rsidP="000F51F1" w:rsidR="000F51F1">
      <w:pPr>
        <w:shd w:fill="FFFFFF" w:color="auto" w:val="clear"/>
        <w:spacing w:lineRule="auto" w:line="240" w:after="0"/>
        <w:jc w:val="both"/>
        <w:rPr>
          <w:rFonts w:hAnsi="Times New Roman" w:ascii="Times New Roman"/>
          <w:color w:val="000000"/>
          <w:sz w:val="20"/>
          <w:szCs w:val="20"/>
        </w:rPr>
      </w:pPr>
      <w:r>
        <w:rPr>
          <w:rFonts w:hAnsi="Times New Roman" w:ascii="Times New Roman"/>
          <w:color w:val="000000"/>
          <w:sz w:val="20"/>
          <w:szCs w:val="20"/>
        </w:rPr>
        <w:t xml:space="preserve">stečajni upravitelj,  mogu uložiti žalbu u roku od osam  dana od isteka osmog dana po objavi ovog rješenja na E oglasnoj ploči suda. Žalba se podnosi ovom sudu u 3 primjerka. O žalbi odlučuje Visoki trgovački sud u Zagrebu.  </w:t>
      </w:r>
    </w:p>
    <w:p w:rsidRDefault="000F51F1" w:rsidP="000F51F1" w:rsidR="000F51F1">
      <w:pPr>
        <w:shd w:fill="FFFFFF" w:color="auto" w:val="clear"/>
        <w:spacing w:lineRule="auto" w:line="240" w:after="0"/>
        <w:jc w:val="both"/>
        <w:rPr>
          <w:rFonts w:hAnsi="Times New Roman" w:ascii="Times New Roman"/>
          <w:color w:val="000000"/>
          <w:sz w:val="24"/>
          <w:szCs w:val="24"/>
        </w:rPr>
      </w:pPr>
    </w:p>
    <w:p w:rsidRDefault="000F51F1" w:rsidP="000F51F1" w:rsidR="000F51F1">
      <w:pPr>
        <w:shd w:fill="FFFFFF" w:color="auto" w:val="clear"/>
        <w:spacing w:lineRule="auto" w:line="240" w:after="0"/>
        <w:jc w:val="both"/>
        <w:rPr>
          <w:rFonts w:hAnsi="Times New Roman" w:ascii="Times New Roman"/>
          <w:color w:val="000000"/>
          <w:sz w:val="24"/>
          <w:szCs w:val="24"/>
        </w:rPr>
      </w:pPr>
    </w:p>
    <w:p w:rsidRDefault="000F51F1" w:rsidP="000F51F1" w:rsidR="000F51F1">
      <w:pPr>
        <w:shd w:fill="FFFFFF" w:color="auto" w:val="clear"/>
        <w:spacing w:lineRule="auto" w:line="240" w:after="0"/>
        <w:jc w:val="both"/>
        <w:rPr>
          <w:rFonts w:hAnsi="Times New Roman" w:ascii="Times New Roman"/>
          <w:color w:val="000000"/>
          <w:sz w:val="24"/>
          <w:szCs w:val="24"/>
        </w:rPr>
      </w:pPr>
    </w:p>
    <w:p w:rsidRDefault="000F51F1" w:rsidP="000F51F1" w:rsidR="000F51F1">
      <w:pPr>
        <w:shd w:fill="FFFFFF" w:color="auto" w:val="clear"/>
        <w:spacing w:lineRule="auto" w:line="240" w:after="0"/>
        <w:jc w:val="both"/>
        <w:rPr>
          <w:rFonts w:hAnsi="Times New Roman" w:ascii="Times New Roman"/>
          <w:color w:val="000000"/>
          <w:sz w:val="20"/>
          <w:szCs w:val="20"/>
        </w:rPr>
      </w:pPr>
      <w:proofErr w:type="spellStart"/>
      <w:r>
        <w:rPr>
          <w:rFonts w:hAnsi="Times New Roman" w:ascii="Times New Roman"/>
          <w:color w:val="000000"/>
          <w:sz w:val="20"/>
          <w:szCs w:val="20"/>
        </w:rPr>
        <w:t>Rj</w:t>
      </w:r>
      <w:proofErr w:type="spellEnd"/>
      <w:r>
        <w:rPr>
          <w:rFonts w:hAnsi="Times New Roman" w:ascii="Times New Roman"/>
          <w:color w:val="000000"/>
          <w:sz w:val="20"/>
          <w:szCs w:val="20"/>
        </w:rPr>
        <w:t>. Rješenje nepravomoćno.</w:t>
      </w:r>
    </w:p>
    <w:p w:rsidRDefault="000F51F1" w:rsidP="000F51F1" w:rsidR="000F51F1">
      <w:pPr>
        <w:shd w:fill="FFFFFF" w:color="auto" w:val="clear"/>
        <w:spacing w:lineRule="auto" w:line="240" w:after="0"/>
        <w:jc w:val="both"/>
        <w:rPr>
          <w:rFonts w:hAnsi="Times New Roman" w:ascii="Times New Roman"/>
          <w:color w:val="000000"/>
          <w:sz w:val="20"/>
          <w:szCs w:val="20"/>
        </w:rPr>
      </w:pPr>
    </w:p>
    <w:p w:rsidRDefault="000F51F1" w:rsidP="000F51F1" w:rsidR="000F51F1">
      <w:pPr>
        <w:shd w:fill="FFFFFF" w:color="auto" w:val="clear"/>
        <w:spacing w:lineRule="auto" w:line="240" w:after="0"/>
        <w:jc w:val="both"/>
        <w:rPr>
          <w:rFonts w:hAnsi="Times New Roman" w:ascii="Times New Roman"/>
          <w:color w:val="000000"/>
          <w:sz w:val="20"/>
          <w:szCs w:val="20"/>
        </w:rPr>
      </w:pPr>
    </w:p>
    <w:p w:rsidRDefault="000F51F1" w:rsidP="000F51F1" w:rsidR="000F51F1">
      <w:pPr>
        <w:shd w:fill="FFFFFF" w:color="auto" w:val="clear"/>
        <w:spacing w:lineRule="auto" w:line="240" w:after="0"/>
        <w:jc w:val="both"/>
        <w:rPr>
          <w:rFonts w:hAnsi="Times New Roman" w:ascii="Times New Roman"/>
          <w:color w:val="000000"/>
          <w:sz w:val="20"/>
          <w:szCs w:val="20"/>
        </w:rPr>
      </w:pPr>
      <w:r>
        <w:rPr>
          <w:rFonts w:hAnsi="Times New Roman" w:ascii="Times New Roman"/>
          <w:color w:val="000000"/>
          <w:sz w:val="20"/>
          <w:szCs w:val="20"/>
        </w:rPr>
        <w:t>Dostaviti:</w:t>
      </w:r>
    </w:p>
    <w:p w:rsidRDefault="000F51F1" w:rsidP="000F51F1" w:rsidR="000F51F1">
      <w:pPr>
        <w:shd w:fill="FFFFFF" w:color="auto" w:val="clear"/>
        <w:spacing w:lineRule="auto" w:line="240" w:after="0"/>
        <w:jc w:val="both"/>
        <w:rPr>
          <w:rFonts w:hAnsi="Times New Roman" w:ascii="Times New Roman"/>
          <w:color w:val="000000"/>
          <w:sz w:val="20"/>
          <w:szCs w:val="20"/>
        </w:rPr>
      </w:pPr>
      <w:r>
        <w:rPr>
          <w:rFonts w:hAnsi="Times New Roman" w:ascii="Times New Roman"/>
          <w:color w:val="000000"/>
          <w:sz w:val="20"/>
          <w:szCs w:val="20"/>
        </w:rPr>
        <w:t xml:space="preserve">Zastupniku po zakonu dužnika (direktoru, odnosno članovima uprave, na adresu iz Registra), </w:t>
      </w:r>
      <w:proofErr w:type="spellStart"/>
      <w:r>
        <w:rPr>
          <w:rFonts w:hAnsi="Times New Roman" w:ascii="Times New Roman"/>
          <w:color w:val="000000"/>
          <w:sz w:val="20"/>
          <w:szCs w:val="20"/>
        </w:rPr>
        <w:t>steč</w:t>
      </w:r>
      <w:proofErr w:type="spellEnd"/>
      <w:r>
        <w:rPr>
          <w:rFonts w:hAnsi="Times New Roman" w:ascii="Times New Roman"/>
          <w:color w:val="000000"/>
          <w:sz w:val="20"/>
          <w:szCs w:val="20"/>
        </w:rPr>
        <w:t>. upravitelju</w:t>
      </w:r>
    </w:p>
    <w:p w:rsidRDefault="007A416A" w:rsidP="000F51F1" w:rsidR="000F51F1">
      <w:pPr>
        <w:shd w:fill="FFFFFF" w:color="auto" w:val="clear"/>
        <w:spacing w:lineRule="auto" w:line="240" w:after="0"/>
        <w:jc w:val="both"/>
        <w:rPr>
          <w:rFonts w:hAnsi="Times New Roman" w:ascii="Times New Roman"/>
          <w:color w:val="000000"/>
          <w:sz w:val="20"/>
          <w:szCs w:val="20"/>
        </w:rPr>
      </w:pPr>
      <w:r>
        <w:rPr>
          <w:rFonts w:hAnsi="Times New Roman" w:ascii="Times New Roman"/>
          <w:color w:val="000000"/>
          <w:sz w:val="20"/>
          <w:szCs w:val="20"/>
        </w:rPr>
        <w:t xml:space="preserve">putem </w:t>
      </w:r>
      <w:proofErr w:type="spellStart"/>
      <w:r>
        <w:rPr>
          <w:rFonts w:hAnsi="Times New Roman" w:ascii="Times New Roman"/>
          <w:color w:val="000000"/>
          <w:sz w:val="20"/>
          <w:szCs w:val="20"/>
        </w:rPr>
        <w:t>eOglasne</w:t>
      </w:r>
      <w:proofErr w:type="spellEnd"/>
      <w:r>
        <w:rPr>
          <w:rFonts w:hAnsi="Times New Roman" w:ascii="Times New Roman"/>
          <w:color w:val="000000"/>
          <w:sz w:val="20"/>
          <w:szCs w:val="20"/>
        </w:rPr>
        <w:t xml:space="preserve"> ploče suda</w:t>
      </w:r>
      <w:r w:rsidR="000F51F1">
        <w:rPr>
          <w:rFonts w:hAnsi="Times New Roman" w:ascii="Times New Roman"/>
          <w:color w:val="000000"/>
          <w:sz w:val="20"/>
          <w:szCs w:val="20"/>
        </w:rPr>
        <w:t xml:space="preserve">, rok </w:t>
      </w:r>
      <w:proofErr w:type="spellStart"/>
      <w:r w:rsidR="000F51F1">
        <w:rPr>
          <w:rFonts w:hAnsi="Times New Roman" w:ascii="Times New Roman"/>
          <w:color w:val="000000"/>
          <w:sz w:val="20"/>
          <w:szCs w:val="20"/>
        </w:rPr>
        <w:t>17</w:t>
      </w:r>
      <w:proofErr w:type="spellEnd"/>
      <w:r w:rsidR="000F51F1">
        <w:rPr>
          <w:rFonts w:hAnsi="Times New Roman" w:ascii="Times New Roman"/>
          <w:color w:val="000000"/>
          <w:sz w:val="20"/>
          <w:szCs w:val="20"/>
        </w:rPr>
        <w:t xml:space="preserve"> dana</w:t>
      </w:r>
    </w:p>
    <w:p w:rsidRDefault="000F51F1" w:rsidP="000F51F1" w:rsidR="000F51F1">
      <w:pPr>
        <w:shd w:fill="FFFFFF" w:color="auto" w:val="clear"/>
        <w:spacing w:lineRule="auto" w:line="240" w:after="0"/>
        <w:jc w:val="both"/>
        <w:rPr>
          <w:rFonts w:hAnsi="Times New Roman" w:ascii="Times New Roman"/>
          <w:color w:val="000000"/>
          <w:sz w:val="20"/>
          <w:szCs w:val="20"/>
        </w:rPr>
      </w:pPr>
    </w:p>
    <w:p w:rsidRDefault="000F51F1" w:rsidP="000F51F1" w:rsidR="000F51F1">
      <w:pPr>
        <w:shd w:fill="FFFFFF" w:color="auto" w:val="clear"/>
        <w:spacing w:lineRule="auto" w:line="240" w:after="0"/>
        <w:jc w:val="both"/>
        <w:rPr>
          <w:rFonts w:hAnsi="Times New Roman" w:ascii="Times New Roman"/>
          <w:color w:val="000000"/>
          <w:sz w:val="20"/>
          <w:szCs w:val="20"/>
        </w:rPr>
      </w:pPr>
      <w:r>
        <w:rPr>
          <w:rFonts w:hAnsi="Times New Roman" w:ascii="Times New Roman"/>
          <w:color w:val="000000"/>
          <w:sz w:val="20"/>
          <w:szCs w:val="20"/>
        </w:rPr>
        <w:t xml:space="preserve">-Po pravomoćnosti dostaviti s klauzulom pravomoćnosti FINI, registru </w:t>
      </w:r>
      <w:r w:rsidR="00446BFD">
        <w:rPr>
          <w:rFonts w:hAnsi="Times New Roman" w:ascii="Times New Roman"/>
          <w:color w:val="000000"/>
          <w:sz w:val="20"/>
          <w:szCs w:val="20"/>
        </w:rPr>
        <w:t>,banci</w:t>
      </w:r>
    </w:p>
    <w:p w:rsidRDefault="000F51F1" w:rsidP="000F51F1" w:rsidR="000F51F1"/>
    <w:p w:rsidRDefault="00A4712D" w:rsidR="00A4712D"/>
    <w:sectPr w:rsidR="00A4712D">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F51F1"/>
    <w:rsid w:val="000363FF"/>
    <w:rsid w:val="000F51F1"/>
    <w:rsid w:val="00261D3C"/>
    <w:rsid w:val="00267F3B"/>
    <w:rsid w:val="00446BFD"/>
    <w:rsid w:val="00450344"/>
    <w:rsid w:val="004F34AE"/>
    <w:rsid w:val="0051253A"/>
    <w:rsid w:val="007157D3"/>
    <w:rsid w:val="007A416A"/>
    <w:rsid w:val="007E326D"/>
    <w:rsid w:val="008D172E"/>
    <w:rsid w:val="00A07006"/>
    <w:rsid w:val="00A4712D"/>
    <w:rsid w:val="00B45A7C"/>
    <w:rsid w:val="00B666AC"/>
    <w:rsid w:val="00D552B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F51F1"/>
    <w:rPr>
      <w:rFonts w:hAnsi="Calibri" w:ascii="Calibri"/>
      <w:sz w:val="22"/>
      <w:szCs w:val="22"/>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0F51F1"/>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F51F1"/>
    <w:rPr>
      <w:rFonts w:cs="Tahoma" w:hAnsi="Tahoma" w:ascii="Tahoma"/>
      <w:sz w:val="16"/>
      <w:szCs w:val="16"/>
      <w:lang w:eastAsia="hr-HR"/>
    </w:rPr>
  </w:style>
  <w:style w:styleId="Tekstrezerviranogmjesta" w:type="character">
    <w:name w:val="Placeholder Text"/>
    <w:basedOn w:val="Zadanifontodlomka"/>
    <w:uiPriority w:val="99"/>
    <w:semiHidden/>
    <w:rsid w:val="007E326D"/>
    <w:rPr>
      <w:color w:val="808080"/>
      <w:bdr w:space="0" w:sz="0" w:color="auto" w:val="none"/>
      <w:shd w:fill="auto" w:color="auto" w:val="clear"/>
    </w:rPr>
  </w:style>
  <w:style w:customStyle="true" w:styleId="eSPISCCParagraphDefaultFont" w:type="character">
    <w:name w:val="eSPIS_CC_Paragraph Default Font"/>
    <w:basedOn w:val="Zadanifontodlomka"/>
    <w:rsid w:val="007E326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E326D"/>
    <w:rPr>
      <w:bdr w:space="0" w:sz="0" w:color="auto" w:val="none"/>
      <w:shd w:fill="FFFFCC" w:color="auto" w:val="clear"/>
      <w:lang w:val="hr-HR"/>
    </w:rPr>
  </w:style>
  <w:style w:customStyle="true" w:styleId="PozadinaSvijetloCrvena" w:type="character">
    <w:name w:val="Pozadina_SvijetloCrvena"/>
    <w:basedOn w:val="eSPISCCParagraphDefaultFont"/>
    <w:rsid w:val="007E326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E326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F51F1"/>
    <w:rPr>
      <w:rFonts w:ascii="Calibri" w:hAnsi="Calibri"/>
      <w:sz w:val="22"/>
      <w:szCs w:val="22"/>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0F51F1"/>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0F51F1"/>
    <w:rPr>
      <w:rFonts w:ascii="Tahoma" w:cs="Tahoma" w:hAnsi="Tahoma"/>
      <w:sz w:val="16"/>
      <w:szCs w:val="16"/>
      <w:lang w:eastAsia="hr-HR"/>
    </w:rPr>
  </w:style>
  <w:style w:styleId="Tekstrezerviranogmjesta" w:type="character">
    <w:name w:val="Placeholder Text"/>
    <w:basedOn w:val="Zadanifontodlomka"/>
    <w:uiPriority w:val="99"/>
    <w:semiHidden/>
    <w:rsid w:val="007E326D"/>
    <w:rPr>
      <w:color w:val="808080"/>
      <w:bdr w:color="auto" w:space="0" w:sz="0" w:val="none"/>
      <w:shd w:color="auto" w:fill="auto" w:val="clear"/>
    </w:rPr>
  </w:style>
  <w:style w:customStyle="1" w:styleId="eSPISCCParagraphDefaultFont" w:type="character">
    <w:name w:val="eSPIS_CC_Paragraph Default Font"/>
    <w:basedOn w:val="Zadanifontodlomka"/>
    <w:rsid w:val="007E326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E326D"/>
    <w:rPr>
      <w:bdr w:color="auto" w:space="0" w:sz="0" w:val="none"/>
      <w:shd w:color="auto" w:fill="FFFFCC" w:val="clear"/>
      <w:lang w:val="hr-HR"/>
    </w:rPr>
  </w:style>
  <w:style w:customStyle="1" w:styleId="PozadinaSvijetloCrvena" w:type="character">
    <w:name w:val="Pozadina_SvijetloCrvena"/>
    <w:basedOn w:val="eSPISCCParagraphDefaultFont"/>
    <w:rsid w:val="007E326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E326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771675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cid:image001.png@01D21340.AE00FA20"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rujna 2016.</izvorni_sadrzaj>
    <derivirana_varijabla naziv="DomainObject.DatumDonosenjaOdluke_1">21.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2004</izvorni_sadrzaj>
    <derivirana_varijabla naziv="DomainObject.Predmet.Broj_1">2004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lipnja 2016.</izvorni_sadrzaj>
    <derivirana_varijabla naziv="DomainObject.Predmet.DatumOsnivanja_1">27.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 st. 1. Stečajnog zakona</izvorni_sadrzaj>
    <derivirana_varijabla naziv="DomainObject.Predmet.Opis_1">čl. 444. st. 1. Stečajnog zakona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St-2004/2016</izvorni_sadrzaj>
    <derivirana_varijabla naziv="DomainObject.Predmet.OznakaBroj_1">St-2004/2016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ENERGO PLUS d.o.o.</izvorni_sadrzaj>
    <derivirana_varijabla naziv="DomainObject.Predmet.ProtustrankaFormated_1">  ENERGO PLUS d.o.o.</derivirana_varijabla>
  </DomainObject.Predmet.ProtustrankaFormated>
  <DomainObject.Predmet.ProtustrankaFormatedOIB>
    <izvorni_sadrzaj>  ENERGO PLUS d.o.o., OIB 84459500197</izvorni_sadrzaj>
    <derivirana_varijabla naziv="DomainObject.Predmet.ProtustrankaFormatedOIB_1">  ENERGO PLUS d.o.o., OIB 84459500197</derivirana_varijabla>
  </DomainObject.Predmet.ProtustrankaFormatedOIB>
  <DomainObject.Predmet.ProtustrankaFormatedWithAdress>
    <izvorni_sadrzaj> ENERGO PLUS d.o.o., Ozaljska 32, 10000 Zagreb</izvorni_sadrzaj>
    <derivirana_varijabla naziv="DomainObject.Predmet.ProtustrankaFormatedWithAdress_1"> ENERGO PLUS d.o.o., Ozaljska 32, 10000 Zagreb</derivirana_varijabla>
  </DomainObject.Predmet.ProtustrankaFormatedWithAdress>
  <DomainObject.Predmet.ProtustrankaFormatedWithAdressOIB>
    <izvorni_sadrzaj> ENERGO PLUS d.o.o., OIB 84459500197, Ozaljska 32, 10000 Zagreb</izvorni_sadrzaj>
    <derivirana_varijabla naziv="DomainObject.Predmet.ProtustrankaFormatedWithAdressOIB_1"> ENERGO PLUS d.o.o., OIB 84459500197, Ozaljska 32, 10000 Zagreb</derivirana_varijabla>
  </DomainObject.Predmet.ProtustrankaFormatedWithAdressOIB>
  <DomainObject.Predmet.ProtustrankaWithAdress>
    <izvorni_sadrzaj>ENERGO PLUS d.o.o. Ozaljska 32, 10000 Zagreb</izvorni_sadrzaj>
    <derivirana_varijabla naziv="DomainObject.Predmet.ProtustrankaWithAdress_1">ENERGO PLUS d.o.o. Ozaljska 32, 10000 Zagreb</derivirana_varijabla>
  </DomainObject.Predmet.ProtustrankaWithAdress>
  <DomainObject.Predmet.ProtustrankaWithAdressOIB>
    <izvorni_sadrzaj>ENERGO PLUS d.o.o., OIB 84459500197, Ozaljska 32, 10000 Zagreb</izvorni_sadrzaj>
    <derivirana_varijabla naziv="DomainObject.Predmet.ProtustrankaWithAdressOIB_1">ENERGO PLUS d.o.o., OIB 84459500197, Ozaljska 32, 10000 Zagreb</derivirana_varijabla>
  </DomainObject.Predmet.ProtustrankaWithAdressOIB>
  <DomainObject.Predmet.ProtustrankaNazivFormated>
    <izvorni_sadrzaj>ENERGO PLUS d.o.o.</izvorni_sadrzaj>
    <derivirana_varijabla naziv="DomainObject.Predmet.ProtustrankaNazivFormated_1">ENERGO PLUS d.o.o.</derivirana_varijabla>
  </DomainObject.Predmet.ProtustrankaNazivFormated>
  <DomainObject.Predmet.ProtustrankaNazivFormatedOIB>
    <izvorni_sadrzaj>ENERGO PLUS d.o.o., OIB 84459500197</izvorni_sadrzaj>
    <derivirana_varijabla naziv="DomainObject.Predmet.ProtustrankaNazivFormatedOIB_1">ENERGO PLUS d.o.o., OIB 84459500197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113998.37</izvorni_sadrzaj>
    <derivirana_varijabla naziv="DomainObject.Predmet.TrenutnaVrijednost_1">113998.37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ENERGO PLUS d.o.o.</item>
    </izvorni_sadrzaj>
    <derivirana_varijabla naziv="DomainObject.Predmet.ProtuStrankaListFormated_1">
      <item>ENERGO PLUS d.o.o.</item>
    </derivirana_varijabla>
  </DomainObject.Predmet.ProtuStrankaListFormated>
  <DomainObject.Predmet.ProtuStrankaListFormatedOIB>
    <izvorni_sadrzaj>
      <item>ENERGO PLUS d.o.o., OIB 84459500197</item>
    </izvorni_sadrzaj>
    <derivirana_varijabla naziv="DomainObject.Predmet.ProtuStrankaListFormatedOIB_1">
      <item>ENERGO PLUS d.o.o., OIB 84459500197</item>
    </derivirana_varijabla>
  </DomainObject.Predmet.ProtuStrankaListFormatedOIB>
  <DomainObject.Predmet.ProtuStrankaListFormatedWithAdress>
    <izvorni_sadrzaj>
      <item>ENERGO PLUS d.o.o., Ozaljska 32, 10000 Zagreb</item>
    </izvorni_sadrzaj>
    <derivirana_varijabla naziv="DomainObject.Predmet.ProtuStrankaListFormatedWithAdress_1">
      <item>ENERGO PLUS d.o.o., Ozaljska 32, 10000 Zagreb</item>
    </derivirana_varijabla>
  </DomainObject.Predmet.ProtuStrankaListFormatedWithAdress>
  <DomainObject.Predmet.ProtuStrankaListFormatedWithAdressOIB>
    <izvorni_sadrzaj>
      <item>ENERGO PLUS d.o.o., OIB 84459500197, Ozaljska 32, 10000 Zagreb</item>
    </izvorni_sadrzaj>
    <derivirana_varijabla naziv="DomainObject.Predmet.ProtuStrankaListFormatedWithAdressOIB_1">
      <item>ENERGO PLUS d.o.o., OIB 84459500197, Ozaljska 32, 10000 Zagreb</item>
    </derivirana_varijabla>
  </DomainObject.Predmet.ProtuStrankaListFormatedWithAdressOIB>
  <DomainObject.Predmet.ProtuStrankaListNazivFormated>
    <izvorni_sadrzaj>
      <item>ENERGO PLUS d.o.o.</item>
    </izvorni_sadrzaj>
    <derivirana_varijabla naziv="DomainObject.Predmet.ProtuStrankaListNazivFormated_1">
      <item>ENERGO PLUS d.o.o.</item>
    </derivirana_varijabla>
  </DomainObject.Predmet.ProtuStrankaListNazivFormated>
  <DomainObject.Predmet.ProtuStrankaListNazivFormatedOIB>
    <izvorni_sadrzaj>
      <item>ENERGO PLUS d.o.o., OIB 84459500197</item>
    </izvorni_sadrzaj>
    <derivirana_varijabla naziv="DomainObject.Predmet.ProtuStrankaListNazivFormatedOIB_1">
      <item>ENERGO PLUS d.o.o., OIB 84459500197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2016.</izvorni_sadrzaj>
    <derivirana_varijabla naziv="DomainObject.Datum_1">21.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ENERGO PLUS d.o.o.</izvorni_sadrzaj>
    <derivirana_varijabla naziv="DomainObject.Predmet.ProtustrankaIDrugi_1">ENERGO PLUS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ENERGO PLUS d.o.o., OIB 84459500197, Ozaljska 32, 10000 Zagreb</izvorni_sadrzaj>
    <derivirana_varijabla naziv="DomainObject.Predmet.ProtustrankaIDrugiAdressOIB_1">ENERGO PLUS d.o.o., OIB 84459500197, Ozaljska 32,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ENERGO PLUS d.o.o.</item>
      <item>FINA Regionalni centar Zagreb</item>
    </izvorni_sadrzaj>
    <derivirana_varijabla naziv="DomainObject.Predmet.SudioniciListNaziv_1">
      <item>ENERGO PLUS d.o.o.</item>
      <item>FINA Regionalni centar Zagreb</item>
    </derivirana_varijabla>
  </DomainObject.Predmet.SudioniciListNaziv>
  <DomainObject.Predmet.SudioniciListAdressOIB>
    <izvorni_sadrzaj>
      <item>ENERGO PLUS d.o.o., OIB 84459500197, Ozaljska 32,10000 Zagreb</item>
      <item>FINA Regionalni centar Zagreb, OIB 85821130368, Trg svibanjskih žrtava 1995. br. 1,10000 Zagreb</item>
    </izvorni_sadrzaj>
    <derivirana_varijabla naziv="DomainObject.Predmet.SudioniciListAdressOIB_1">
      <item>ENERGO PLUS d.o.o., OIB 84459500197, Ozaljska 32,10000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84459500197</item>
      <item>, OIB 85821130368</item>
    </izvorni_sadrzaj>
    <derivirana_varijabla naziv="DomainObject.Predmet.SudioniciListNazivOIB_1">
      <item>, OIB 84459500197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Reljić, OIB 63776354688, Naselje A. Hebranga 7/9, 35000 Slavonski Brod</item>
    </izvorni_sadrzaj>
    <derivirana_varijabla naziv="DomainObject.Predmet.StecajniUpraviteljiListAddressOIB_1">
      <item>Nada Reljić, OIB 63776354688, Naselje A. Hebranga 7/9, 35000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2</properties:Pages>
  <properties:Words>625</properties:Words>
  <properties:Characters>3368</properties:Characters>
  <properties:Lines>97</properties:Lines>
  <properties:Paragraphs>35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2016-09-21T07:29:00Z</dcterms:created>
  <dc:creator>Danijela Martini Maoduš</dc:creator>
  <cp:lastModifiedBy>Danijela Martini Maoduš</cp:lastModifiedBy>
  <cp:lastPrinted>2016-09-21T07:33:00Z</cp:lastPrinted>
  <dcterms:modified xmlns:xsi="http://www.w3.org/2001/XMLSchema-instance" xsi:type="dcterms:W3CDTF">2016-09-21T07:35:00Z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