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0daf" w14:paraId="54c0daf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6B37E4">
        <w:rPr>
          <w:rFonts w:cs="Times New Roman" w:hAnsi="Times New Roman" w:ascii="Times New Roman"/>
          <w:sz w:val="24"/>
          <w:szCs w:val="24"/>
        </w:rPr>
        <w:t>1361/2017-6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6B37E4">
        <w:rPr>
          <w:rFonts w:cs="Times New Roman" w:hAnsi="Times New Roman" w:ascii="Times New Roman"/>
          <w:b/>
          <w:sz w:val="24"/>
          <w:szCs w:val="24"/>
        </w:rPr>
        <w:t>AKCIJA HRVATSKE REPUBLIKANSKE SELJAČKE STRANKE, Slavonski Brod, Ulica Matije Mesića 1, OIB: 82994601112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6B37E4">
        <w:rPr>
          <w:rFonts w:cs="Times New Roman" w:hAnsi="Times New Roman" w:ascii="Times New Roman"/>
          <w:sz w:val="24"/>
          <w:szCs w:val="24"/>
        </w:rPr>
        <w:t>18</w:t>
      </w:r>
      <w:r w:rsidR="003D5BE5">
        <w:rPr>
          <w:rFonts w:cs="Times New Roman" w:hAnsi="Times New Roman" w:ascii="Times New Roman"/>
          <w:sz w:val="24"/>
          <w:szCs w:val="24"/>
        </w:rPr>
        <w:t>. listopada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6B37E4">
        <w:rPr>
          <w:rFonts w:cs="Times New Roman" w:hAnsi="Times New Roman" w:ascii="Times New Roman"/>
          <w:b/>
          <w:sz w:val="24"/>
          <w:szCs w:val="24"/>
        </w:rPr>
        <w:t>AKCIJA HRVATSKE REPUBLIKANSKE SELJAČKE STRANKE, Slavonski Brod, Ulica Matije Mesića 1, OIB: 82994601112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6B37E4">
        <w:rPr>
          <w:rFonts w:cs="Times New Roman" w:hAnsi="Times New Roman" w:ascii="Times New Roman"/>
          <w:sz w:val="24"/>
          <w:szCs w:val="24"/>
        </w:rPr>
        <w:t>18</w:t>
      </w:r>
      <w:r w:rsidR="003D5BE5">
        <w:rPr>
          <w:rFonts w:cs="Times New Roman" w:hAnsi="Times New Roman" w:ascii="Times New Roman"/>
          <w:sz w:val="24"/>
          <w:szCs w:val="24"/>
        </w:rPr>
        <w:t>. listopada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6B37E4">
        <w:rPr>
          <w:rFonts w:cs="Times New Roman" w:hAnsi="Times New Roman" w:ascii="Times New Roman"/>
          <w:b/>
          <w:sz w:val="24"/>
          <w:szCs w:val="24"/>
        </w:rPr>
        <w:t xml:space="preserve">Mirjana Viduka </w:t>
      </w:r>
      <w:proofErr w:type="spellStart"/>
      <w:r w:rsidR="006B37E4">
        <w:rPr>
          <w:rFonts w:cs="Times New Roman" w:hAnsi="Times New Roman" w:ascii="Times New Roman"/>
          <w:b/>
          <w:sz w:val="24"/>
          <w:szCs w:val="24"/>
        </w:rPr>
        <w:t>Varenina</w:t>
      </w:r>
      <w:proofErr w:type="spellEnd"/>
      <w:r w:rsidR="006B37E4">
        <w:rPr>
          <w:rFonts w:cs="Times New Roman" w:hAnsi="Times New Roman" w:ascii="Times New Roman"/>
          <w:b/>
          <w:sz w:val="24"/>
          <w:szCs w:val="24"/>
        </w:rPr>
        <w:t>, Osijek, Dubrovačka 107, OIB: 98866841784.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0B58FA">
      <w:pPr>
        <w:ind w:firstLine="708"/>
        <w:jc w:val="both"/>
        <w:rPr>
          <w:rFonts w:cs="Times New Roman" w:hAnsi="Times New Roman" w:ascii="Times New Roman"/>
          <w:sz w:val="20"/>
          <w:szCs w:val="20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0B58FA">
        <w:rPr>
          <w:rFonts w:cs="Times New Roman" w:hAnsi="Times New Roman" w:ascii="Times New Roman"/>
          <w:sz w:val="20"/>
          <w:szCs w:val="20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6B37E4" w:rsidP="006B37E4" w:rsidR="006B37E4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>
        <w:rPr>
          <w:rFonts w:cs="Times New Roman" w:hAnsi="Times New Roman" w:ascii="Times New Roman"/>
          <w:sz w:val="24"/>
          <w:szCs w:val="24"/>
        </w:rPr>
        <w:t>1361/2017-6</w:t>
      </w:r>
    </w:p>
    <w:p w:rsidRDefault="00D83B29" w:rsidP="00AC7DEE" w:rsidR="00782157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6B37E4">
        <w:rPr>
          <w:rFonts w:cs="Times New Roman" w:hAnsi="Times New Roman" w:ascii="Times New Roman"/>
          <w:b/>
        </w:rPr>
        <w:t>30</w:t>
      </w:r>
      <w:r w:rsidR="00A6422C" w:rsidRPr="00FA1D80">
        <w:rPr>
          <w:rFonts w:cs="Times New Roman" w:hAnsi="Times New Roman" w:ascii="Times New Roman"/>
          <w:b/>
        </w:rPr>
        <w:t>.</w:t>
      </w:r>
      <w:r w:rsidR="003D5BE5" w:rsidRPr="00FA1D80">
        <w:rPr>
          <w:rFonts w:cs="Times New Roman" w:hAnsi="Times New Roman" w:ascii="Times New Roman"/>
          <w:b/>
        </w:rPr>
        <w:t>8</w:t>
      </w:r>
      <w:r w:rsidR="00A6422C"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  <w:b/>
        </w:rPr>
        <w:t>201</w:t>
      </w:r>
      <w:r w:rsidR="00974242" w:rsidRPr="00FA1D80">
        <w:rPr>
          <w:rFonts w:cs="Times New Roman" w:hAnsi="Times New Roman" w:ascii="Times New Roman"/>
          <w:b/>
        </w:rPr>
        <w:t>7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3D5BE5" w:rsidRPr="00FA1D80">
        <w:rPr>
          <w:rFonts w:cs="Times New Roman" w:hAnsi="Times New Roman" w:ascii="Times New Roman"/>
        </w:rPr>
        <w:t>1</w:t>
      </w:r>
      <w:r w:rsidR="006B37E4">
        <w:rPr>
          <w:rFonts w:cs="Times New Roman" w:hAnsi="Times New Roman" w:ascii="Times New Roman"/>
        </w:rPr>
        <w:t>8</w:t>
      </w:r>
      <w:r w:rsidR="003D5BE5" w:rsidRPr="00FA1D80">
        <w:rPr>
          <w:rFonts w:cs="Times New Roman" w:hAnsi="Times New Roman" w:ascii="Times New Roman"/>
        </w:rPr>
        <w:t>. listopada</w:t>
      </w:r>
      <w:r w:rsidRPr="00FA1D80">
        <w:rPr>
          <w:rFonts w:cs="Times New Roman" w:hAnsi="Times New Roman" w:ascii="Times New Roman"/>
        </w:rPr>
        <w:t xml:space="preserve"> 201</w:t>
      </w:r>
      <w:r w:rsidR="00385929" w:rsidRPr="00FA1D80">
        <w:rPr>
          <w:rFonts w:cs="Times New Roman" w:hAnsi="Times New Roman" w:ascii="Times New Roman"/>
        </w:rPr>
        <w:t>7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lastRenderedPageBreak/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64FF"/>
    <w:rsid w:val="001874F2"/>
    <w:rsid w:val="00194E12"/>
    <w:rsid w:val="001D178C"/>
    <w:rsid w:val="001E1013"/>
    <w:rsid w:val="00230A1F"/>
    <w:rsid w:val="00247EF0"/>
    <w:rsid w:val="002577F1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75FC"/>
    <w:rsid w:val="004503F8"/>
    <w:rsid w:val="004551DD"/>
    <w:rsid w:val="004F3D1F"/>
    <w:rsid w:val="0055055C"/>
    <w:rsid w:val="005521DE"/>
    <w:rsid w:val="00576119"/>
    <w:rsid w:val="005A1AD2"/>
    <w:rsid w:val="005B3DAA"/>
    <w:rsid w:val="005E76C8"/>
    <w:rsid w:val="005E778B"/>
    <w:rsid w:val="00631CFC"/>
    <w:rsid w:val="00655078"/>
    <w:rsid w:val="00656481"/>
    <w:rsid w:val="006B37E4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C285F"/>
    <w:rsid w:val="00910194"/>
    <w:rsid w:val="00930890"/>
    <w:rsid w:val="00940055"/>
    <w:rsid w:val="00974242"/>
    <w:rsid w:val="00983797"/>
    <w:rsid w:val="009B0CDA"/>
    <w:rsid w:val="009C0525"/>
    <w:rsid w:val="009E0292"/>
    <w:rsid w:val="00A44CA2"/>
    <w:rsid w:val="00A56CE8"/>
    <w:rsid w:val="00A570DC"/>
    <w:rsid w:val="00A6422C"/>
    <w:rsid w:val="00A87A96"/>
    <w:rsid w:val="00AC7DEE"/>
    <w:rsid w:val="00B10139"/>
    <w:rsid w:val="00B2509A"/>
    <w:rsid w:val="00B73662"/>
    <w:rsid w:val="00BB038D"/>
    <w:rsid w:val="00C02610"/>
    <w:rsid w:val="00C5221D"/>
    <w:rsid w:val="00C7106D"/>
    <w:rsid w:val="00C778B1"/>
    <w:rsid w:val="00C91E6C"/>
    <w:rsid w:val="00D342BD"/>
    <w:rsid w:val="00D36451"/>
    <w:rsid w:val="00D51513"/>
    <w:rsid w:val="00D54B86"/>
    <w:rsid w:val="00D83B29"/>
    <w:rsid w:val="00DD0A9B"/>
    <w:rsid w:val="00E01697"/>
    <w:rsid w:val="00E264B8"/>
    <w:rsid w:val="00E67F60"/>
    <w:rsid w:val="00EE6928"/>
    <w:rsid w:val="00EF6612"/>
    <w:rsid w:val="00F56DF6"/>
    <w:rsid w:val="00F601B7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C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CF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C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C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C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CF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C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C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St-1361/2017</izvorni_sadrzaj>
    <derivirana_varijabla naziv="DomainObject.Predmet.OznakaBroj_1">St-1361/2017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AKCIJA HRVATSKE REPUBLIKANSKE SELJAČKE STRANKE</izvorni_sadrzaj>
    <derivirana_varijabla naziv="DomainObject.Predmet.ProtustrankaFormated_1">  AKCIJA HRVATSKE REPUBLIKANSKE SELJAČKE STRANKE</derivirana_varijabla>
  </DomainObject.Predmet.ProtustrankaFormated>
  <DomainObject.Predmet.ProtustrankaFormatedOIB>
    <izvorni_sadrzaj>  AKCIJA HRVATSKE REPUBLIKANSKE SELJAČKE STRANKE, OIB 82994601112</izvorni_sadrzaj>
    <derivirana_varijabla naziv="DomainObject.Predmet.ProtustrankaFormatedOIB_1">  AKCIJA HRVATSKE REPUBLIKANSKE SELJAČKE STRANKE, OIB 82994601112</derivirana_varijabla>
  </DomainObject.Predmet.ProtustrankaFormatedOIB>
  <DomainObject.Predmet.ProtustrankaFormatedWithAdress>
    <izvorni_sadrzaj> AKCIJA HRVATSKE REPUBLIKANSKE SELJAČKE STRANKE, Ulica Matije Mesića 1, 35000 Slavonski Brod</izvorni_sadrzaj>
    <derivirana_varijabla naziv="DomainObject.Predmet.ProtustrankaFormatedWithAdress_1"> AKCIJA HRVATSKE REPUBLIKANSKE SELJAČKE STRANKE, Ulica Matije Mesića 1, 35000 Slavonski Brod</derivirana_varijabla>
  </DomainObject.Predmet.ProtustrankaFormatedWithAdress>
  <DomainObject.Predmet.ProtustrankaFormatedWithAdressOIB>
    <izvorni_sadrzaj> AKCIJA HRVATSKE REPUBLIKANSKE SELJAČKE STRANKE, OIB 82994601112, Ulica Matije Mesića 1, 35000 Slavonski Brod</izvorni_sadrzaj>
    <derivirana_varijabla naziv="DomainObject.Predmet.ProtustrankaFormatedWithAdressOIB_1"> AKCIJA HRVATSKE REPUBLIKANSKE SELJAČKE STRANKE, OIB 82994601112, Ulica Matije Mesića 1, 35000 Slavonski Brod</derivirana_varijabla>
  </DomainObject.Predmet.ProtustrankaFormatedWithAdressOIB>
  <DomainObject.Predmet.ProtustrankaWithAdress>
    <izvorni_sadrzaj>AKCIJA HRVATSKE REPUBLIKANSKE SELJAČKE STRANKE Ulica Matije Mesića 1, 35000 Slavonski Brod</izvorni_sadrzaj>
    <derivirana_varijabla naziv="DomainObject.Predmet.ProtustrankaWithAdress_1">AKCIJA HRVATSKE REPUBLIKANSKE SELJAČKE STRANKE Ulica Matije Mesića 1, 35000 Slavonski Brod</derivirana_varijabla>
  </DomainObject.Predmet.ProtustrankaWithAdress>
  <DomainObject.Predmet.ProtustrankaWithAdressOIB>
    <izvorni_sadrzaj>AKCIJA HRVATSKE REPUBLIKANSKE SELJAČKE STRANKE, OIB 82994601112, Ulica Matije Mesića 1, 35000 Slavonski Brod</izvorni_sadrzaj>
    <derivirana_varijabla naziv="DomainObject.Predmet.ProtustrankaWithAdressOIB_1">AKCIJA HRVATSKE REPUBLIKANSKE SELJAČKE STRANKE, OIB 82994601112, Ulica Matije Mesića 1, 35000 Slavonski Brod</derivirana_varijabla>
  </DomainObject.Predmet.ProtustrankaWithAdressOIB>
  <DomainObject.Predmet.ProtustrankaNazivFormated>
    <izvorni_sadrzaj>AKCIJA HRVATSKE REPUBLIKANSKE SELJAČKE STRANKE</izvorni_sadrzaj>
    <derivirana_varijabla naziv="DomainObject.Predmet.ProtustrankaNazivFormated_1">AKCIJA HRVATSKE REPUBLIKANSKE SELJAČKE STRANKE</derivirana_varijabla>
  </DomainObject.Predmet.ProtustrankaNazivFormated>
  <DomainObject.Predmet.ProtustrankaNazivFormatedOIB>
    <izvorni_sadrzaj>AKCIJA HRVATSKE REPUBLIKANSKE SELJAČKE STRANKE, OIB 82994601112</izvorni_sadrzaj>
    <derivirana_varijabla naziv="DomainObject.Predmet.ProtustrankaNazivFormatedOIB_1">AKCIJA HRVATSKE REPUBLIKANSKE SELJAČKE STRANKE, OIB 82994601112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P.KREŠIMIRA IV 20, 35000 Slavonski Brod</izvorni_sadrzaj>
    <derivirana_varijabla naziv="DomainObject.Predmet.StrankaFormatedWithAdress_1"> Financijska agencija, ULICA P.KREŠIMIRA IV 20, 35000 Slavonski Brod</derivirana_varijabla>
  </DomainObject.Predmet.StrankaFormatedWithAdress>
  <DomainObject.Predmet.StrankaFormatedWithAdressOIB>
    <izvorni_sadrzaj> Financijska agencija, OIB 85821130368, ULICA P.KREŠIMIRA IV 20, 35000 Slavonski Brod</izvorni_sadrzaj>
    <derivirana_varijabla naziv="DomainObject.Predmet.StrankaFormatedWithAdressOIB_1"> Financijska agencija, OIB 85821130368, ULICA P.KREŠIMIRA IV 20, 35000 Slavonski Brod</derivirana_varijabla>
  </DomainObject.Predmet.StrankaFormatedWithAdressOIB>
  <DomainObject.Predmet.StrankaWithAdress>
    <izvorni_sadrzaj>Financijska agencija ULICA P.KREŠIMIRA IV 20,35000 Slavonski Brod</izvorni_sadrzaj>
    <derivirana_varijabla naziv="DomainObject.Predmet.StrankaWithAdress_1">Financijska agencija ULICA P.KREŠIMIRA IV 20,35000 Slavonski Brod</derivirana_varijabla>
  </DomainObject.Predmet.StrankaWithAdress>
  <DomainObject.Predmet.StrankaWithAdressOIB>
    <izvorni_sadrzaj>Financijska agencija, OIB 85821130368, ULICA P.KREŠIMIRA IV 20,35000 Slavonski Brod</izvorni_sadrzaj>
    <derivirana_varijabla naziv="DomainObject.Predmet.StrankaWithAdressOIB_1">Financijska agencija, OIB 85821130368, ULICA P.KREŠIMIRA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7068.74</izvorni_sadrzaj>
    <derivirana_varijabla naziv="DomainObject.Predmet.TrenutnaVrijednost_1">7068.74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P.KREŠIMIRA IV 20, 35000 Slavonski Brod</item>
    </izvorni_sadrzaj>
    <derivirana_varijabla naziv="DomainObject.Predmet.StrankaListFormatedWithAdress_1">
      <item>Financijska agencija, ULICA P.KREŠIMIRA IV 20, 35000 Slavonski Brod</item>
    </derivirana_varijabla>
  </DomainObject.Predmet.StrankaListFormatedWithAdress>
  <DomainObject.Predmet.StrankaListFormatedWithAdressOIB>
    <izvorni_sadrzaj>
      <item>Financijska agencija, OIB 85821130368, ULICA P.KREŠIMIRA IV 20, 35000 Slavonski Brod</item>
    </izvorni_sadrzaj>
    <derivirana_varijabla naziv="DomainObject.Predmet.StrankaListFormatedWithAdressOIB_1">
      <item>Financijska agencija, OIB 85821130368, ULICA P.KREŠIMIRA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AKCIJA HRVATSKE REPUBLIKANSKE SELJAČKE STRANKE</item>
    </izvorni_sadrzaj>
    <derivirana_varijabla naziv="DomainObject.Predmet.ProtuStrankaListFormated_1">
      <item>AKCIJA HRVATSKE REPUBLIKANSKE SELJAČKE STRANKE</item>
    </derivirana_varijabla>
  </DomainObject.Predmet.ProtuStrankaListFormated>
  <DomainObject.Predmet.ProtuStrankaListFormatedOIB>
    <izvorni_sadrzaj>
      <item>AKCIJA HRVATSKE REPUBLIKANSKE SELJAČKE STRANKE, OIB 82994601112</item>
    </izvorni_sadrzaj>
    <derivirana_varijabla naziv="DomainObject.Predmet.ProtuStrankaListFormatedOIB_1">
      <item>AKCIJA HRVATSKE REPUBLIKANSKE SELJAČKE STRANKE, OIB 82994601112</item>
    </derivirana_varijabla>
  </DomainObject.Predmet.ProtuStrankaListFormatedOIB>
  <DomainObject.Predmet.ProtuStrankaListFormatedWithAdress>
    <izvorni_sadrzaj>
      <item>AKCIJA HRVATSKE REPUBLIKANSKE SELJAČKE STRANKE, Ulica Matije Mesića 1, 35000 Slavonski Brod</item>
    </izvorni_sadrzaj>
    <derivirana_varijabla naziv="DomainObject.Predmet.ProtuStrankaListFormatedWithAdress_1">
      <item>AKCIJA HRVATSKE REPUBLIKANSKE SELJAČKE STRANKE, Ulica Matije Mesića 1, 35000 Slavonski Brod</item>
    </derivirana_varijabla>
  </DomainObject.Predmet.ProtuStrankaListFormatedWithAdress>
  <DomainObject.Predmet.ProtuStrankaListFormatedWithAdressOIB>
    <izvorni_sadrzaj>
      <item>AKCIJA HRVATSKE REPUBLIKANSKE SELJAČKE STRANKE, OIB 82994601112, Ulica Matije Mesića 1, 35000 Slavonski Brod</item>
    </izvorni_sadrzaj>
    <derivirana_varijabla naziv="DomainObject.Predmet.ProtuStrankaListFormatedWithAdressOIB_1">
      <item>AKCIJA HRVATSKE REPUBLIKANSKE SELJAČKE STRANKE, OIB 82994601112, Ulica Matije Mesića 1, 35000 Slavonski Brod</item>
    </derivirana_varijabla>
  </DomainObject.Predmet.ProtuStrankaListFormatedWithAdressOIB>
  <DomainObject.Predmet.ProtuStrankaListNazivFormated>
    <izvorni_sadrzaj>
      <item>AKCIJA HRVATSKE REPUBLIKANSKE SELJAČKE STRANKE</item>
    </izvorni_sadrzaj>
    <derivirana_varijabla naziv="DomainObject.Predmet.ProtuStrankaListNazivFormated_1">
      <item>AKCIJA HRVATSKE REPUBLIKANSKE SELJAČKE STRANKE</item>
    </derivirana_varijabla>
  </DomainObject.Predmet.ProtuStrankaListNazivFormated>
  <DomainObject.Predmet.ProtuStrankaListNazivFormatedOIB>
    <izvorni_sadrzaj>
      <item>AKCIJA HRVATSKE REPUBLIKANSKE SELJAČKE STRANKE, OIB 82994601112</item>
    </izvorni_sadrzaj>
    <derivirana_varijabla naziv="DomainObject.Predmet.ProtuStrankaListNazivFormatedOIB_1">
      <item>AKCIJA HRVATSKE REPUBLIKANSKE SELJAČKE STRANKE, OIB 82994601112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AKCIJA HRVATSKE REPUBLIKANSKE SELJAČKE STRANKE</izvorni_sadrzaj>
    <derivirana_varijabla naziv="DomainObject.Predmet.ProtustrankaIDrugi_1">AKCIJA HRVATSKE REPUBLIKANSKE SELJAČKE STRANKE</derivirana_varijabla>
  </DomainObject.Predmet.ProtustrankaIDrugi>
  <DomainObject.Predmet.StrankaIDrugiAdressOIB>
    <izvorni_sadrzaj>Financijska agencija, OIB 85821130368, ULICA P.KREŠIMIRA IV 20, 35000 Slavonski Brod</izvorni_sadrzaj>
    <derivirana_varijabla naziv="DomainObject.Predmet.StrankaIDrugiAdressOIB_1">Financijska agencija, OIB 85821130368, ULICA P.KREŠIMIRA IV 20, 35000 Slavonski Brod</derivirana_varijabla>
  </DomainObject.Predmet.StrankaIDrugiAdressOIB>
  <DomainObject.Predmet.ProtustrankaIDrugiAdressOIB>
    <izvorni_sadrzaj>AKCIJA HRVATSKE REPUBLIKANSKE SELJAČKE STRANKE, OIB 82994601112, Ulica Matije Mesića 1, 35000 Slavonski Brod</izvorni_sadrzaj>
    <derivirana_varijabla naziv="DomainObject.Predmet.ProtustrankaIDrugiAdressOIB_1">AKCIJA HRVATSKE REPUBLIKANSKE SELJAČKE STRANKE, OIB 82994601112, Ulica Matije Mesića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AKCIJA HRVATSKE REPUBLIKANSKE SELJAČKE STRANKE</item>
    </izvorni_sadrzaj>
    <derivirana_varijabla naziv="DomainObject.Predmet.SudioniciListNaziv_1">
      <item>Financijska agencija</item>
      <item>AKCIJA HRVATSKE REPUBLIKANSKE SELJAČKE STRANKE</item>
    </derivirana_varijabla>
  </DomainObject.Predmet.SudioniciListNaziv>
  <DomainObject.Predmet.SudioniciListAdressOIB>
    <izvorni_sadrzaj>
      <item>Financijska agencija, OIB 85821130368, ULICA P.KREŠIMIRA IV 20,35000 Slavonski Brod</item>
      <item>AKCIJA HRVATSKE REPUBLIKANSKE SELJAČKE STRANKE, OIB 82994601112, Ulica Matije Mesića 1,35000 Slavonski Brod</item>
    </izvorni_sadrzaj>
    <derivirana_varijabla naziv="DomainObject.Predmet.SudioniciListAdressOIB_1">
      <item>Financijska agencija, OIB 85821130368, ULICA P.KREŠIMIRA IV 20,35000 Slavonski Brod</item>
      <item>AKCIJA HRVATSKE REPUBLIKANSKE SELJAČKE STRANKE, OIB 82994601112, Ulica Matije Mesića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82994601112</item>
    </izvorni_sadrzaj>
    <derivirana_varijabla naziv="DomainObject.Predmet.SudioniciListNazivOIB_1">
      <item>, OIB 85821130368</item>
      <item>, OIB 82994601112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FEAB3B-CEBE-4A69-9864-5C12086E0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662</properties:Words>
  <properties:Characters>3609</properties:Characters>
  <properties:Lines>76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2017-10-16T10:48:00Z</dcterms:created>
  <dc:creator>wsadmin</dc:creator>
  <cp:lastModifiedBy>wsadmin</cp:lastModifiedBy>
  <cp:lastPrinted>2017-10-16T10:48:00Z</cp:lastPrinted>
  <dcterms:modified xmlns:xsi="http://www.w3.org/2001/XMLSchema-instance" xsi:type="dcterms:W3CDTF">2017-10-18T09:46:00Z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