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7e7a" w14:paraId="4e37e7a" w:rsidRDefault="0092599B" w:rsidP="00AF68FE" w:rsidR="009D3FFD" w:rsidRPr="005409BB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5409B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5409BB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409BB">
      <w:pPr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5409BB">
      <w:pPr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409BB">
        <w:rPr>
          <w:rFonts w:hAnsi="Times New Roman" w:ascii="Times New Roman"/>
          <w:sz w:val="24"/>
          <w:szCs w:val="24"/>
          <w:lang w:val="hr-HR"/>
        </w:rPr>
        <w:tab/>
      </w:r>
      <w:r w:rsidR="00AF68FE" w:rsidRPr="005409BB">
        <w:rPr>
          <w:rFonts w:hAnsi="Times New Roman" w:ascii="Times New Roman"/>
          <w:sz w:val="24"/>
          <w:szCs w:val="24"/>
          <w:lang w:val="hr-HR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5409B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409BB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5409BB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5409BB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Gorana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Radanovića</w:t>
      </w:r>
      <w:r w:rsidRPr="005409BB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09BB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5409BB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ACERNUS d.o.o., Split, Matije Gupca 11/A, OIB: 63418490351, MBS: 060188126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5409B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>04</w:t>
      </w:r>
      <w:r w:rsidR="007A0DB6"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5409BB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ACERNUS d.o.o., Split, Matije Gupca 11/A, OIB: 63418490351, MBS: 060188126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9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5409BB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ACERNUS d.o.o., Split, Matije Gupca 11/A, OIB: 63418490351, MBS: 060188126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0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910 dana, u ukupnom iznosu od 552.924,34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u</w:t>
      </w:r>
      <w:r w:rsidRPr="005409B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a</w:t>
      </w:r>
      <w:r w:rsidRPr="005409BB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5409BB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 xml:space="preserve">ako nema zaposlenih, </w:t>
      </w:r>
    </w:p>
    <w:p w:rsidRDefault="004B0358" w:rsidP="004B0358" w:rsidR="004B0358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5409BB">
        <w:rPr>
          <w:rFonts w:hAnsi="Times New Roman" w:ascii="Times New Roman"/>
          <w:sz w:val="24"/>
          <w:szCs w:val="24"/>
          <w:lang w:val="hr-HR"/>
        </w:rPr>
        <w:t>,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25</w:t>
      </w:r>
      <w:r w:rsidR="00EA56E3" w:rsidRPr="005409BB">
        <w:rPr>
          <w:rFonts w:hAnsi="Times New Roman" w:ascii="Times New Roman"/>
          <w:sz w:val="24"/>
          <w:szCs w:val="24"/>
          <w:lang w:val="hr-HR"/>
        </w:rPr>
        <w:t>. travnja</w:t>
      </w:r>
      <w:r w:rsidR="00A47483" w:rsidRPr="005409BB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409BB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5409BB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31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svibnja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500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370</w:t>
      </w:r>
      <w:r w:rsidRPr="005409BB">
        <w:rPr>
          <w:rFonts w:hAnsi="Times New Roman" w:ascii="Times New Roman"/>
          <w:sz w:val="24"/>
          <w:szCs w:val="24"/>
          <w:lang w:val="hr-HR"/>
        </w:rPr>
        <w:t>,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79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u</w:t>
      </w:r>
      <w:r w:rsidRPr="005409B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a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09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56E3" w:rsidRPr="005409BB">
        <w:rPr>
          <w:rFonts w:hAnsi="Times New Roman" w:ascii="Times New Roman"/>
          <w:sz w:val="24"/>
          <w:szCs w:val="24"/>
          <w:lang w:val="hr-HR"/>
        </w:rPr>
        <w:t>svibnja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EA56E3" w:rsidRPr="005409BB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 w:rsidRPr="005409BB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 xml:space="preserve"> te podataka o imovini Porezne uprave.</w:t>
      </w:r>
    </w:p>
    <w:p w:rsidRDefault="00F91280" w:rsidP="00111DC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09BB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09BB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5409B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>04. listopada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5409B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5409B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5409B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5409BB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409BB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5409BB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5409BB">
        <w:rPr>
          <w:rFonts w:hAnsi="Times New Roman" w:ascii="Times New Roman"/>
          <w:sz w:val="24"/>
          <w:szCs w:val="24"/>
          <w:lang w:val="hr-HR"/>
        </w:rPr>
        <w:t>, RC Split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5409BB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5409BB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04210" w:rsidRPr="0040421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5409BB" w:rsidRPr="005409BB">
          <w:rPr>
            <w:rFonts w:hAnsi="Times New Roman" w:ascii="Times New Roman"/>
            <w:sz w:val="24"/>
            <w:szCs w:val="24"/>
          </w:rPr>
          <w:t>2669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5409BB" w:rsidRPr="005409BB">
      <w:rPr>
        <w:rFonts w:hAnsi="Times New Roman" w:ascii="Times New Roman"/>
        <w:sz w:val="24"/>
        <w:szCs w:val="24"/>
      </w:rPr>
      <w:t>2669</w:t>
    </w:r>
    <w:r w:rsidR="007111E9" w:rsidRPr="005409BB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04210"/>
    <w:rsid w:val="00482B39"/>
    <w:rsid w:val="004B0358"/>
    <w:rsid w:val="004C07DE"/>
    <w:rsid w:val="004F3825"/>
    <w:rsid w:val="00504EE0"/>
    <w:rsid w:val="005309ED"/>
    <w:rsid w:val="005409BB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St-2669/2015</izvorni_sadrzaj>
    <derivirana_varijabla naziv="DomainObject.Predmet.OznakaBroj_1">St-2669/2015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ACERNUS d.o.o. za građenje i trgovinu</izvorni_sadrzaj>
    <derivirana_varijabla naziv="DomainObject.Predmet.ProtustrankaFormated_1">  ACERNUS d.o.o. za građenje i trgovinu</derivirana_varijabla>
  </DomainObject.Predmet.ProtustrankaFormated>
  <DomainObject.Predmet.ProtustrankaFormatedOIB>
    <izvorni_sadrzaj>  ACERNUS d.o.o. za građenje i trgovinu, OIB 63418490351</izvorni_sadrzaj>
    <derivirana_varijabla naziv="DomainObject.Predmet.ProtustrankaFormatedOIB_1">  ACERNUS d.o.o. za građenje i trgovinu, OIB 63418490351</derivirana_varijabla>
  </DomainObject.Predmet.ProtustrankaFormatedOIB>
  <DomainObject.Predmet.ProtustrankaFormatedWithAdress>
    <izvorni_sadrzaj> ACERNUS d.o.o. za građenje i trgovinu, Matije Gupca 11/A, 21000 Split</izvorni_sadrzaj>
    <derivirana_varijabla naziv="DomainObject.Predmet.ProtustrankaFormatedWithAdress_1"> ACERNUS d.o.o. za građenje i trgovinu, Matije Gupca 11/A, 21000 Split</derivirana_varijabla>
  </DomainObject.Predmet.ProtustrankaFormatedWithAdress>
  <DomainObject.Predmet.ProtustrankaFormatedWithAdressOIB>
    <izvorni_sadrzaj> ACERNUS d.o.o. za građenje i trgovinu, OIB 63418490351, Matije Gupca 11/A, 21000 Split</izvorni_sadrzaj>
    <derivirana_varijabla naziv="DomainObject.Predmet.ProtustrankaFormatedWithAdressOIB_1"> ACERNUS d.o.o. za građenje i trgovinu, OIB 63418490351, Matije Gupca 11/A, 21000 Split</derivirana_varijabla>
  </DomainObject.Predmet.ProtustrankaFormatedWithAdressOIB>
  <DomainObject.Predmet.ProtustrankaWithAdress>
    <izvorni_sadrzaj>ACERNUS d.o.o. za građenje i trgovinu Matije Gupca 11/A, 21000 Split</izvorni_sadrzaj>
    <derivirana_varijabla naziv="DomainObject.Predmet.ProtustrankaWithAdress_1">ACERNUS d.o.o. za građenje i trgovinu Matije Gupca 11/A, 21000 Split</derivirana_varijabla>
  </DomainObject.Predmet.ProtustrankaWithAdress>
  <DomainObject.Predmet.ProtustrankaWithAdressOIB>
    <izvorni_sadrzaj>ACERNUS d.o.o. za građenje i trgovinu, OIB 63418490351, Matije Gupca 11/A, 21000 Split</izvorni_sadrzaj>
    <derivirana_varijabla naziv="DomainObject.Predmet.ProtustrankaWithAdressOIB_1">ACERNUS d.o.o. za građenje i trgovinu, OIB 63418490351, Matije Gupca 11/A, 21000 Split</derivirana_varijabla>
  </DomainObject.Predmet.ProtustrankaWithAdressOIB>
  <DomainObject.Predmet.ProtustrankaNazivFormated>
    <izvorni_sadrzaj>ACERNUS d.o.o. za građenje i trgovinu</izvorni_sadrzaj>
    <derivirana_varijabla naziv="DomainObject.Predmet.ProtustrankaNazivFormated_1">ACERNUS d.o.o. za građenje i trgovinu</derivirana_varijabla>
  </DomainObject.Predmet.ProtustrankaNazivFormated>
  <DomainObject.Predmet.ProtustrankaNazivFormatedOIB>
    <izvorni_sadrzaj>ACERNUS d.o.o. za građenje i trgovinu, OIB 63418490351</izvorni_sadrzaj>
    <derivirana_varijabla naziv="DomainObject.Predmet.ProtustrankaNazivFormatedOIB_1">ACERNUS d.o.o. za građenje i trgovinu, OIB 63418490351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552924.34</izvorni_sadrzaj>
    <derivirana_varijabla naziv="DomainObject.Predmet.TrenutnaVrijednost_1">552924.34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ACERNUS d.o.o. za građenje i trgovinu</item>
    </izvorni_sadrzaj>
    <derivirana_varijabla naziv="DomainObject.Predmet.ProtuStrankaListFormated_1">
      <item>ACERNUS d.o.o. za građenje i trgovinu</item>
    </derivirana_varijabla>
  </DomainObject.Predmet.ProtuStrankaListFormated>
  <DomainObject.Predmet.ProtuStrankaListFormatedOIB>
    <izvorni_sadrzaj>
      <item>ACERNUS d.o.o. za građenje i trgovinu, OIB 63418490351</item>
    </izvorni_sadrzaj>
    <derivirana_varijabla naziv="DomainObject.Predmet.ProtuStrankaListFormatedOIB_1">
      <item>ACERNUS d.o.o. za građenje i trgovinu, OIB 63418490351</item>
    </derivirana_varijabla>
  </DomainObject.Predmet.ProtuStrankaListFormatedOIB>
  <DomainObject.Predmet.ProtuStrankaListFormatedWithAdress>
    <izvorni_sadrzaj>
      <item>ACERNUS d.o.o. za građenje i trgovinu, Matije Gupca 11/A, 21000 Split</item>
    </izvorni_sadrzaj>
    <derivirana_varijabla naziv="DomainObject.Predmet.ProtuStrankaListFormatedWithAdress_1">
      <item>ACERNUS d.o.o. za građenje i trgovinu, Matije Gupca 11/A, 21000 Split</item>
    </derivirana_varijabla>
  </DomainObject.Predmet.ProtuStrankaListFormatedWithAdress>
  <DomainObject.Predmet.ProtuStrankaListFormatedWithAdressOIB>
    <izvorni_sadrzaj>
      <item>ACERNUS d.o.o. za građenje i trgovinu, OIB 63418490351, Matije Gupca 11/A, 21000 Split</item>
    </izvorni_sadrzaj>
    <derivirana_varijabla naziv="DomainObject.Predmet.ProtuStrankaListFormatedWithAdressOIB_1">
      <item>ACERNUS d.o.o. za građenje i trgovinu, OIB 63418490351, Matije Gupca 11/A, 21000 Split</item>
    </derivirana_varijabla>
  </DomainObject.Predmet.ProtuStrankaListFormatedWithAdressOIB>
  <DomainObject.Predmet.ProtuStrankaListNazivFormated>
    <izvorni_sadrzaj>
      <item>ACERNUS d.o.o. za građenje i trgovinu</item>
    </izvorni_sadrzaj>
    <derivirana_varijabla naziv="DomainObject.Predmet.ProtuStrankaListNazivFormated_1">
      <item>ACERNUS d.o.o. za građenje i trgovinu</item>
    </derivirana_varijabla>
  </DomainObject.Predmet.ProtuStrankaListNazivFormated>
  <DomainObject.Predmet.ProtuStrankaListNazivFormatedOIB>
    <izvorni_sadrzaj>
      <item>ACERNUS d.o.o. za građenje i trgovinu, OIB 63418490351</item>
    </izvorni_sadrzaj>
    <derivirana_varijabla naziv="DomainObject.Predmet.ProtuStrankaListNazivFormatedOIB_1">
      <item>ACERNUS d.o.o. za građenje i trgovinu, OIB 63418490351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ACERNUS d.o.o. za građenje i trgovinu</izvorni_sadrzaj>
    <derivirana_varijabla naziv="DomainObject.Predmet.ProtustrankaIDrugi_1">ACERNUS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ACERNUS d.o.o. za građenje i trgovinu, OIB 63418490351, Matije Gupca 11/A, 21000 Split</izvorni_sadrzaj>
    <derivirana_varijabla naziv="DomainObject.Predmet.ProtustrankaIDrugiAdressOIB_1">ACERNUS d.o.o. za građenje i trgovinu, OIB 63418490351, Matije Gupca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ACERNUS d.o.o. za građenje i trgovinu</item>
      <item>FINANCIJSKA AGENCIJA, RC SPLIT</item>
    </izvorni_sadrzaj>
    <derivirana_varijabla naziv="DomainObject.Predmet.SudioniciListNaziv_1">
      <item>ACERNUS d.o.o. za građenje i trgovinu</item>
      <item>FINANCIJSKA AGENCIJA, RC SPLIT</item>
    </derivirana_varijabla>
  </DomainObject.Predmet.SudioniciListNaziv>
  <DomainObject.Predmet.SudioniciListAdressOIB>
    <izvorni_sadrzaj>
      <item>ACERNUS d.o.o. za građenje i trgovinu, OIB 63418490351, Matije Gupca 11/A,21000 Split</item>
      <item>FINANCIJSKA AGENCIJA, RC SPLIT, OIB 85821130368, Mažuranićevo šetalište 24 b,21000 Split</item>
    </izvorni_sadrzaj>
    <derivirana_varijabla naziv="DomainObject.Predmet.SudioniciListAdressOIB_1">
      <item>ACERNUS d.o.o. za građenje i trgovinu, OIB 63418490351, Matije Gupca 11/A,21000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63418490351</item>
      <item>, OIB 85821130368</item>
    </izvorni_sadrzaj>
    <derivirana_varijabla naziv="DomainObject.Predmet.SudioniciListNazivOIB_1">
      <item>, OIB 63418490351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740</properties:Words>
  <properties:Characters>4082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2016-10-03T08:22:00Z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2016-10-04T11:25:00Z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