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92ee4" w14:paraId="2092ee4" w:rsidRDefault="00B06FAC" w:rsidP="00B06FAC" w:rsidR="00B06FAC">
      <w:pPr>
        <w:ind w:hanging="851" w:left="851"/>
        <w:jc w:val="both"/>
        <w15:collapsed w:val="false"/>
      </w:pPr>
      <w:r>
        <w:t>FORMET  d.o.o. u stečaju</w:t>
      </w:r>
    </w:p>
    <w:p w:rsidRDefault="00B06FAC" w:rsidP="00B06FAC" w:rsidR="00B06FAC">
      <w:pPr>
        <w:jc w:val="both"/>
      </w:pPr>
      <w:r>
        <w:t>Industrijska 4</w:t>
      </w:r>
    </w:p>
    <w:p w:rsidRDefault="00B06FAC" w:rsidP="00B06FAC" w:rsidR="00B06FAC">
      <w:pPr>
        <w:jc w:val="both"/>
      </w:pPr>
      <w:r>
        <w:t>Slatina</w:t>
      </w:r>
    </w:p>
    <w:p w:rsidRDefault="00B06FAC" w:rsidP="00B06FAC" w:rsidR="00B06FAC">
      <w:pPr>
        <w:jc w:val="both"/>
      </w:pPr>
    </w:p>
    <w:p w:rsidRDefault="00B06FAC" w:rsidP="00B06FAC" w:rsidR="00B06FAC">
      <w:pPr>
        <w:jc w:val="both"/>
      </w:pPr>
      <w:r>
        <w:t>Slatina, 01.12.2017.</w:t>
      </w:r>
    </w:p>
    <w:p w:rsidRDefault="00B06FAC" w:rsidP="00B06FAC" w:rsidR="00B06FAC" w:rsidRPr="00B04191">
      <w:pPr>
        <w:jc w:val="both"/>
      </w:pPr>
    </w:p>
    <w:p w:rsidRDefault="00B06FAC" w:rsidP="00B06FAC" w:rsidR="00B06FAC">
      <w:pPr>
        <w:rPr>
          <w:b/>
          <w:bCs/>
        </w:rPr>
      </w:pPr>
      <w:r>
        <w:rPr>
          <w:b/>
          <w:bCs/>
        </w:rPr>
        <w:t xml:space="preserve">                                                                                 </w:t>
      </w:r>
    </w:p>
    <w:p w:rsidRDefault="00B06FAC" w:rsidP="00B06FAC" w:rsidR="00B06FAC">
      <w:pPr>
        <w:rPr>
          <w:b/>
          <w:bCs/>
        </w:rPr>
      </w:pPr>
    </w:p>
    <w:p w:rsidRDefault="00B06FAC" w:rsidP="00B06FAC" w:rsidR="00B06FAC" w:rsidRPr="000818F9">
      <w:pPr>
        <w:rPr>
          <w:bCs/>
        </w:rPr>
      </w:pPr>
      <w:r w:rsidRPr="000818F9">
        <w:rPr>
          <w:bCs/>
        </w:rPr>
        <w:t xml:space="preserve">                                                                                   TRGOVAČKI SUD U BJELOVARU</w:t>
      </w:r>
    </w:p>
    <w:p w:rsidRDefault="00B06FAC" w:rsidP="00B06FAC" w:rsidR="00B06FAC" w:rsidRPr="000818F9">
      <w:pPr>
        <w:rPr>
          <w:bCs/>
        </w:rPr>
      </w:pPr>
      <w:r w:rsidRPr="000818F9">
        <w:rPr>
          <w:bCs/>
        </w:rPr>
        <w:t xml:space="preserve">                                                                                   Šetalište dr. I.</w:t>
      </w:r>
      <w:r>
        <w:rPr>
          <w:bCs/>
        </w:rPr>
        <w:t xml:space="preserve"> </w:t>
      </w:r>
      <w:proofErr w:type="spellStart"/>
      <w:r w:rsidRPr="000818F9">
        <w:rPr>
          <w:bCs/>
        </w:rPr>
        <w:t>Lebovića</w:t>
      </w:r>
      <w:proofErr w:type="spellEnd"/>
      <w:r w:rsidRPr="000818F9">
        <w:rPr>
          <w:bCs/>
        </w:rPr>
        <w:t xml:space="preserve">  42</w:t>
      </w:r>
    </w:p>
    <w:p w:rsidRDefault="00B06FAC" w:rsidP="00B06FAC" w:rsidR="00B06FAC" w:rsidRPr="000818F9">
      <w:pPr>
        <w:pStyle w:val="Naslov1"/>
        <w:rPr>
          <w:b w:val="false"/>
        </w:rPr>
      </w:pPr>
      <w:r w:rsidRPr="000818F9">
        <w:rPr>
          <w:b w:val="false"/>
        </w:rPr>
        <w:t xml:space="preserve">                                                                                   43000 B J E L O V A R</w:t>
      </w:r>
    </w:p>
    <w:p w:rsidRDefault="00B06FAC" w:rsidP="00B06FAC" w:rsidR="00B06FAC" w:rsidRPr="000818F9"/>
    <w:p w:rsidRDefault="00B06FAC" w:rsidP="00B06FAC" w:rsidR="00B06FAC">
      <w:pPr>
        <w:rPr>
          <w:b/>
          <w:bCs/>
        </w:rPr>
      </w:pPr>
    </w:p>
    <w:p w:rsidRDefault="00B06FAC" w:rsidP="00B06FAC" w:rsidR="00B06FAC">
      <w:pPr>
        <w:rPr>
          <w:b/>
          <w:bCs/>
        </w:rPr>
      </w:pPr>
    </w:p>
    <w:p w:rsidRDefault="00B06FAC" w:rsidP="00B06FAC" w:rsidR="00B06FAC">
      <w:pPr>
        <w:rPr>
          <w:b/>
          <w:bCs/>
        </w:rPr>
      </w:pPr>
      <w:r>
        <w:rPr>
          <w:b/>
          <w:bCs/>
        </w:rPr>
        <w:t>Broj spisa: St-1348/2016</w:t>
      </w:r>
    </w:p>
    <w:p w:rsidRDefault="00B06FAC" w:rsidP="00B06FAC" w:rsidR="00B06FAC">
      <w:pPr>
        <w:rPr>
          <w:b/>
          <w:bCs/>
        </w:rPr>
      </w:pPr>
    </w:p>
    <w:p w:rsidRDefault="00B06FAC" w:rsidP="00B06FAC" w:rsidR="00B06FAC">
      <w:pPr>
        <w:rPr>
          <w:b/>
          <w:bCs/>
        </w:rPr>
      </w:pPr>
    </w:p>
    <w:p w:rsidRDefault="00B06FAC" w:rsidP="00B06FAC" w:rsidR="00B06FAC">
      <w:pPr>
        <w:rPr>
          <w:b/>
          <w:bCs/>
        </w:rPr>
      </w:pPr>
      <w:r>
        <w:rPr>
          <w:b/>
          <w:bCs/>
        </w:rPr>
        <w:t xml:space="preserve">                                     ZAVRŠNI  RAČUN  STEČAJNOG  UPRAVITELJA</w:t>
      </w:r>
    </w:p>
    <w:p w:rsidRDefault="00B06FAC" w:rsidP="00B06FAC" w:rsidR="00B06FAC">
      <w:pPr>
        <w:rPr>
          <w:b/>
          <w:bCs/>
        </w:rPr>
      </w:pPr>
    </w:p>
    <w:p w:rsidRDefault="00B06FAC" w:rsidP="00B06FAC" w:rsidR="00B06FAC">
      <w:pPr>
        <w:rPr>
          <w:b/>
          <w:bCs/>
        </w:rPr>
      </w:pPr>
      <w:r>
        <w:rPr>
          <w:b/>
          <w:bCs/>
        </w:rPr>
        <w:t>I  UVOD</w:t>
      </w:r>
    </w:p>
    <w:p w:rsidRDefault="00B06FAC" w:rsidP="00B06FAC" w:rsidR="00B06FAC">
      <w:pPr>
        <w:rPr>
          <w:bCs/>
        </w:rPr>
      </w:pPr>
    </w:p>
    <w:p w:rsidRDefault="00B06FAC" w:rsidP="00B06FAC" w:rsidR="00B06FAC">
      <w:pPr>
        <w:rPr>
          <w:bCs/>
        </w:rPr>
      </w:pPr>
      <w:r>
        <w:rPr>
          <w:bCs/>
        </w:rPr>
        <w:t xml:space="preserve">Rješenjem Trgovačkog suda u Bjelovaru broj: St-1348/2016-8  od 09. prosinca 2016. godine otvoren je stečajni postupak nad dužnikom FORMET d.o.o. iz Slatine, Industrijska 4, </w:t>
      </w:r>
    </w:p>
    <w:p w:rsidRDefault="00B06FAC" w:rsidP="00B06FAC" w:rsidR="00B06FAC">
      <w:pPr>
        <w:rPr>
          <w:bCs/>
        </w:rPr>
      </w:pPr>
      <w:r>
        <w:rPr>
          <w:bCs/>
        </w:rPr>
        <w:t>OIB: 10888191043 te sam kao imenovani stečajni upravitelj nakon primitka Potvrde o imenovanju i preuzimanju ovlasti stečajnog upravitelja sukladno odredbama Stečajnog zakona poduzeo slijedeće radnje:</w:t>
      </w:r>
    </w:p>
    <w:p w:rsidRDefault="00B06FAC" w:rsidP="00B06FAC" w:rsidR="00B06FAC">
      <w:pPr>
        <w:rPr>
          <w:bCs/>
        </w:rPr>
      </w:pPr>
    </w:p>
    <w:p w:rsidRDefault="00B06FAC" w:rsidP="00B06FAC" w:rsidR="00B06FAC">
      <w:pPr>
        <w:rPr>
          <w:bCs/>
        </w:rPr>
      </w:pPr>
      <w:r>
        <w:rPr>
          <w:bCs/>
        </w:rPr>
        <w:t>- preuzeo u posjed dužnikovu imovinu</w:t>
      </w:r>
    </w:p>
    <w:p w:rsidRDefault="00B06FAC" w:rsidP="00B06FAC" w:rsidR="00B06FAC">
      <w:pPr>
        <w:rPr>
          <w:bCs/>
        </w:rPr>
      </w:pPr>
      <w:r>
        <w:rPr>
          <w:bCs/>
        </w:rPr>
        <w:t>- preuzeo u posjed stare žigove i izradio nove</w:t>
      </w:r>
    </w:p>
    <w:p w:rsidRDefault="00B06FAC" w:rsidP="00B06FAC" w:rsidR="00B06FAC">
      <w:pPr>
        <w:rPr>
          <w:bCs/>
        </w:rPr>
      </w:pPr>
      <w:r>
        <w:rPr>
          <w:bCs/>
        </w:rPr>
        <w:t>- zatvorio postojeće žiro račune i otvorio nove</w:t>
      </w:r>
    </w:p>
    <w:p w:rsidRDefault="00B06FAC" w:rsidP="00B06FAC" w:rsidR="00B06FAC">
      <w:pPr>
        <w:rPr>
          <w:bCs/>
        </w:rPr>
      </w:pPr>
      <w:r>
        <w:rPr>
          <w:bCs/>
        </w:rPr>
        <w:t xml:space="preserve">- naložio izradu završnog računa </w:t>
      </w:r>
    </w:p>
    <w:p w:rsidRDefault="00B06FAC" w:rsidP="00B06FAC" w:rsidR="00B06FAC">
      <w:pPr>
        <w:rPr>
          <w:bCs/>
        </w:rPr>
      </w:pPr>
      <w:r>
        <w:rPr>
          <w:bCs/>
        </w:rPr>
        <w:t xml:space="preserve">- provjerio i nastavio vođenje poslovnih knjiga stečajnog dužnika </w:t>
      </w:r>
    </w:p>
    <w:p w:rsidRDefault="00B06FAC" w:rsidP="00B06FAC" w:rsidR="00B06FAC">
      <w:pPr>
        <w:rPr>
          <w:bCs/>
        </w:rPr>
      </w:pPr>
      <w:r>
        <w:rPr>
          <w:bCs/>
        </w:rPr>
        <w:t>- pozvao dužnike da izmire svoja dugovanja</w:t>
      </w:r>
    </w:p>
    <w:p w:rsidRDefault="00B06FAC" w:rsidP="00B06FAC" w:rsidR="00B06FAC">
      <w:pPr>
        <w:rPr>
          <w:bCs/>
        </w:rPr>
      </w:pPr>
      <w:r>
        <w:rPr>
          <w:bCs/>
        </w:rPr>
        <w:t>- sastavio popis predmeta stečajne mase (količinski i vrijednosno)</w:t>
      </w:r>
    </w:p>
    <w:p w:rsidRDefault="00B06FAC" w:rsidP="00B06FAC" w:rsidR="00B06FAC">
      <w:pPr>
        <w:rPr>
          <w:bCs/>
        </w:rPr>
      </w:pPr>
      <w:r>
        <w:rPr>
          <w:bCs/>
        </w:rPr>
        <w:t>- izradio popis vjerovnika</w:t>
      </w:r>
    </w:p>
    <w:p w:rsidRDefault="00B06FAC" w:rsidP="00B06FAC" w:rsidR="00B06FAC">
      <w:pPr>
        <w:rPr>
          <w:bCs/>
        </w:rPr>
      </w:pPr>
      <w:r>
        <w:rPr>
          <w:bCs/>
        </w:rPr>
        <w:t>- izradio popis imovine i obveza</w:t>
      </w:r>
    </w:p>
    <w:p w:rsidRDefault="00B06FAC" w:rsidP="00B06FAC" w:rsidR="00B06FAC">
      <w:pPr>
        <w:rPr>
          <w:bCs/>
        </w:rPr>
      </w:pPr>
      <w:r>
        <w:rPr>
          <w:bCs/>
        </w:rPr>
        <w:t>- po sudskim vještacima izvršio procjenu dužnikove imovine</w:t>
      </w:r>
    </w:p>
    <w:p w:rsidRDefault="00B06FAC" w:rsidP="00B06FAC" w:rsidR="00B06FAC">
      <w:pPr>
        <w:rPr>
          <w:bCs/>
        </w:rPr>
      </w:pPr>
    </w:p>
    <w:p w:rsidRDefault="00B06FAC" w:rsidP="00B06FAC" w:rsidR="00B06FAC">
      <w:pPr>
        <w:rPr>
          <w:bCs/>
        </w:rPr>
      </w:pPr>
      <w:r>
        <w:rPr>
          <w:bCs/>
        </w:rPr>
        <w:t xml:space="preserve">Ujedno je uvidom u sudski registar utvrđeno da je dužnik u registru zaveden pod oznakom </w:t>
      </w:r>
    </w:p>
    <w:p w:rsidRDefault="00B06FAC" w:rsidP="00B06FAC" w:rsidR="00B06FAC">
      <w:pPr>
        <w:rPr>
          <w:bCs/>
        </w:rPr>
      </w:pPr>
      <w:r>
        <w:rPr>
          <w:bCs/>
        </w:rPr>
        <w:t>MBS 010094205, kao i da je dužnik osnovan 2015. godine, te da mu je upisani temeljni kapital 20.000,00 kuna, a da su registrirani predmeti poslovanja sljedeći:</w:t>
      </w:r>
    </w:p>
    <w:p w:rsidRDefault="00B06FAC" w:rsidP="00B06FAC" w:rsidR="00B06FAC">
      <w:pPr>
        <w:rPr>
          <w:bCs/>
        </w:rPr>
      </w:pPr>
      <w:r>
        <w:rPr>
          <w:bCs/>
        </w:rPr>
        <w:t xml:space="preserve">                     - lijevanje i obrada metala</w:t>
      </w:r>
    </w:p>
    <w:p w:rsidRDefault="00B06FAC" w:rsidP="00B06FAC" w:rsidR="00B06FAC">
      <w:pPr>
        <w:rPr>
          <w:bCs/>
        </w:rPr>
      </w:pPr>
      <w:r>
        <w:rPr>
          <w:bCs/>
        </w:rPr>
        <w:t xml:space="preserve">                     - obrada i prevlačenje metala</w:t>
      </w:r>
    </w:p>
    <w:p w:rsidRDefault="00B06FAC" w:rsidP="00B06FAC" w:rsidR="00B06FAC">
      <w:pPr>
        <w:rPr>
          <w:bCs/>
        </w:rPr>
      </w:pPr>
      <w:r>
        <w:rPr>
          <w:bCs/>
        </w:rPr>
        <w:t xml:space="preserve">                     - strojna obrada metala</w:t>
      </w:r>
    </w:p>
    <w:p w:rsidRDefault="00B06FAC" w:rsidP="00B06FAC" w:rsidR="00B06FAC">
      <w:pPr>
        <w:rPr>
          <w:bCs/>
        </w:rPr>
      </w:pPr>
      <w:r>
        <w:rPr>
          <w:bCs/>
        </w:rPr>
        <w:t xml:space="preserve">                     - proizvodnja proizvoda od metala</w:t>
      </w:r>
    </w:p>
    <w:p w:rsidRDefault="00B06FAC" w:rsidP="00B06FAC" w:rsidR="00B06FAC">
      <w:pPr>
        <w:rPr>
          <w:bCs/>
        </w:rPr>
      </w:pPr>
      <w:r>
        <w:rPr>
          <w:bCs/>
        </w:rPr>
        <w:t xml:space="preserve">                     - kupnja i prodaja robe</w:t>
      </w:r>
    </w:p>
    <w:p w:rsidRDefault="00B06FAC" w:rsidP="00B06FAC" w:rsidR="00B06FAC">
      <w:pPr>
        <w:rPr>
          <w:bCs/>
        </w:rPr>
      </w:pPr>
      <w:r>
        <w:rPr>
          <w:bCs/>
        </w:rPr>
        <w:t xml:space="preserve">                     - poslovanje nekretninama</w:t>
      </w:r>
    </w:p>
    <w:p w:rsidRDefault="00B06FAC" w:rsidP="00B06FAC" w:rsidR="00B06FAC">
      <w:pPr>
        <w:rPr>
          <w:bCs/>
        </w:rPr>
      </w:pPr>
      <w:r>
        <w:rPr>
          <w:bCs/>
        </w:rPr>
        <w:t xml:space="preserve">                     - turističke usluge</w:t>
      </w:r>
    </w:p>
    <w:p w:rsidRDefault="00B06FAC" w:rsidP="00B06FAC" w:rsidR="00B06FAC">
      <w:pPr>
        <w:rPr>
          <w:bCs/>
        </w:rPr>
      </w:pPr>
      <w:r>
        <w:rPr>
          <w:bCs/>
        </w:rPr>
        <w:t>no u naravi dužnik se gotovo  isključivo bavio proizvodnjom peći i kotlova.</w:t>
      </w:r>
    </w:p>
    <w:p w:rsidRDefault="00B06FAC" w:rsidP="00B06FAC" w:rsidR="00B06FAC">
      <w:pPr>
        <w:rPr>
          <w:bCs/>
        </w:rPr>
      </w:pPr>
    </w:p>
    <w:p w:rsidRDefault="00B06FAC" w:rsidP="00B06FAC" w:rsidR="00B06FAC" w:rsidRPr="0076743E">
      <w:pPr>
        <w:rPr>
          <w:bCs/>
        </w:rPr>
      </w:pPr>
      <w:r w:rsidRPr="00903D60">
        <w:rPr>
          <w:b/>
          <w:bCs/>
        </w:rPr>
        <w:lastRenderedPageBreak/>
        <w:t>II  RAČUN  PRIHODA  I  RASHODA</w:t>
      </w:r>
    </w:p>
    <w:p w:rsidRDefault="00B06FAC" w:rsidP="00B06FAC" w:rsidR="00B06FAC">
      <w:pPr>
        <w:rPr>
          <w:b/>
          <w:bCs/>
        </w:rPr>
      </w:pPr>
    </w:p>
    <w:p w:rsidRDefault="00B06FAC" w:rsidP="00B06FAC" w:rsidR="00B06FAC">
      <w:pPr>
        <w:ind w:right="-142"/>
        <w:rPr>
          <w:bCs/>
        </w:rPr>
      </w:pPr>
      <w:r>
        <w:rPr>
          <w:b/>
          <w:bCs/>
        </w:rPr>
        <w:t xml:space="preserve">     </w:t>
      </w:r>
      <w:r>
        <w:rPr>
          <w:bCs/>
        </w:rPr>
        <w:t>a) Tabela ostvarenih prihoda</w:t>
      </w:r>
    </w:p>
    <w:p w:rsidRDefault="00B06FAC" w:rsidP="00B06FAC" w:rsidR="00B06FAC">
      <w:pPr>
        <w:ind w:right="-142"/>
        <w:rPr>
          <w:bCs/>
        </w:rPr>
      </w:pPr>
      <w:r>
        <w:rPr>
          <w:bCs/>
        </w:rPr>
        <w:t xml:space="preserve">      </w:t>
      </w:r>
    </w:p>
    <w:tbl>
      <w:tblPr>
        <w:tblW w:type="dxa" w:w="8189"/>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1064"/>
        <w:gridCol w:w="3974"/>
        <w:gridCol w:w="3151"/>
      </w:tblGrid>
      <w:tr w:rsidTr="009D22D8" w:rsidR="00B06FAC">
        <w:tblPrEx>
          <w:tblCellMar>
            <w:top w:type="dxa" w:w="0"/>
            <w:bottom w:type="dxa" w:w="0"/>
          </w:tblCellMar>
        </w:tblPrEx>
        <w:trPr>
          <w:trHeight w:val="330"/>
        </w:trPr>
        <w:tc>
          <w:tcPr>
            <w:tcW w:type="dxa" w:w="1064"/>
            <w:tcBorders>
              <w:top w:space="0" w:sz="4" w:color="auto" w:val="single"/>
              <w:bottom w:space="0" w:sz="4" w:color="auto" w:val="single"/>
              <w:right w:space="0" w:sz="4" w:color="auto" w:val="single"/>
            </w:tcBorders>
          </w:tcPr>
          <w:p w:rsidRDefault="00B06FAC" w:rsidP="009D22D8" w:rsidR="00B06FAC">
            <w:pPr>
              <w:ind w:right="-142"/>
              <w:rPr>
                <w:bCs/>
              </w:rPr>
            </w:pPr>
            <w:r>
              <w:rPr>
                <w:bCs/>
              </w:rPr>
              <w:t>Red. br.</w:t>
            </w:r>
          </w:p>
        </w:tc>
        <w:tc>
          <w:tcPr>
            <w:tcW w:type="dxa" w:w="3974"/>
            <w:tcBorders>
              <w:top w:space="0" w:sz="4" w:color="auto" w:val="single"/>
              <w:bottom w:space="0" w:sz="4" w:color="auto" w:val="single"/>
              <w:right w:space="0" w:sz="4" w:color="auto" w:val="single"/>
            </w:tcBorders>
          </w:tcPr>
          <w:p w:rsidRDefault="00B06FAC" w:rsidP="009D22D8" w:rsidR="00B06FAC">
            <w:pPr>
              <w:ind w:right="-142" w:left="957"/>
              <w:rPr>
                <w:bCs/>
              </w:rPr>
            </w:pPr>
            <w:r>
              <w:rPr>
                <w:bCs/>
              </w:rPr>
              <w:t>Vrsta prihoda</w:t>
            </w:r>
          </w:p>
        </w:tc>
        <w:tc>
          <w:tcPr>
            <w:tcW w:type="dxa" w:w="3151"/>
            <w:tcBorders>
              <w:top w:space="0" w:sz="4" w:color="auto" w:val="single"/>
              <w:bottom w:space="0" w:sz="4" w:color="auto" w:val="single"/>
              <w:right w:space="0" w:sz="4" w:color="auto" w:val="single"/>
            </w:tcBorders>
          </w:tcPr>
          <w:p w:rsidRDefault="00B06FAC" w:rsidP="009D22D8" w:rsidR="00B06FAC">
            <w:pPr>
              <w:ind w:right="-142"/>
              <w:rPr>
                <w:bCs/>
              </w:rPr>
            </w:pPr>
            <w:r>
              <w:rPr>
                <w:bCs/>
              </w:rPr>
              <w:t xml:space="preserve">            Iznos prihoda, kn   </w:t>
            </w:r>
          </w:p>
        </w:tc>
      </w:tr>
      <w:tr w:rsidTr="009D22D8" w:rsidR="00B06FAC">
        <w:tblPrEx>
          <w:tblCellMar>
            <w:top w:type="dxa" w:w="0"/>
            <w:bottom w:type="dxa" w:w="0"/>
          </w:tblCellMar>
        </w:tblPrEx>
        <w:trPr>
          <w:trHeight w:val="525"/>
        </w:trPr>
        <w:tc>
          <w:tcPr>
            <w:tcW w:type="dxa" w:w="1064"/>
          </w:tcPr>
          <w:p w:rsidRDefault="00B06FAC" w:rsidP="009D22D8" w:rsidR="00B06FAC">
            <w:pPr>
              <w:rPr>
                <w:bCs/>
              </w:rPr>
            </w:pPr>
            <w:r>
              <w:rPr>
                <w:bCs/>
              </w:rPr>
              <w:t xml:space="preserve">   1.</w:t>
            </w:r>
          </w:p>
          <w:p w:rsidRDefault="00B06FAC" w:rsidP="009D22D8" w:rsidR="00B06FAC">
            <w:pPr>
              <w:rPr>
                <w:bCs/>
              </w:rPr>
            </w:pPr>
            <w:r>
              <w:rPr>
                <w:bCs/>
              </w:rPr>
              <w:t xml:space="preserve">   2.</w:t>
            </w:r>
          </w:p>
        </w:tc>
        <w:tc>
          <w:tcPr>
            <w:tcW w:type="dxa" w:w="3974"/>
          </w:tcPr>
          <w:p w:rsidRDefault="00B06FAC" w:rsidP="009D22D8" w:rsidR="00B06FAC">
            <w:pPr>
              <w:rPr>
                <w:bCs/>
              </w:rPr>
            </w:pPr>
            <w:r>
              <w:rPr>
                <w:bCs/>
              </w:rPr>
              <w:t>Prodaja pokretnina /os. sredstava       Prodaja pokretnina/zalihe</w:t>
            </w:r>
          </w:p>
        </w:tc>
        <w:tc>
          <w:tcPr>
            <w:tcW w:type="dxa" w:w="3151"/>
          </w:tcPr>
          <w:p w:rsidRDefault="00B06FAC" w:rsidP="009D22D8" w:rsidR="00B06FAC">
            <w:pPr>
              <w:rPr>
                <w:bCs/>
              </w:rPr>
            </w:pPr>
            <w:r>
              <w:rPr>
                <w:bCs/>
              </w:rPr>
              <w:t xml:space="preserve">                    689.215,42</w:t>
            </w:r>
          </w:p>
          <w:p w:rsidRDefault="00B06FAC" w:rsidP="009D22D8" w:rsidR="00B06FAC">
            <w:pPr>
              <w:rPr>
                <w:bCs/>
              </w:rPr>
            </w:pPr>
            <w:r>
              <w:rPr>
                <w:bCs/>
              </w:rPr>
              <w:t xml:space="preserve">                 1.080.928,81</w:t>
            </w:r>
          </w:p>
        </w:tc>
      </w:tr>
      <w:tr w:rsidTr="009D22D8" w:rsidR="00B06FAC">
        <w:tblPrEx>
          <w:tblCellMar>
            <w:top w:type="dxa" w:w="0"/>
            <w:bottom w:type="dxa" w:w="0"/>
          </w:tblCellMar>
        </w:tblPrEx>
        <w:trPr>
          <w:trHeight w:val="489"/>
        </w:trPr>
        <w:tc>
          <w:tcPr>
            <w:tcW w:type="dxa" w:w="1064"/>
            <w:tcBorders>
              <w:left w:space="0" w:sz="4" w:color="auto" w:val="single"/>
              <w:right w:space="0" w:sz="4" w:color="auto" w:val="single"/>
            </w:tcBorders>
          </w:tcPr>
          <w:p w:rsidRDefault="00B06FAC" w:rsidP="009D22D8" w:rsidR="00B06FAC">
            <w:pPr>
              <w:ind w:right="-317" w:left="432"/>
              <w:rPr>
                <w:bCs/>
              </w:rPr>
            </w:pPr>
          </w:p>
          <w:p w:rsidRDefault="00B06FAC" w:rsidP="009D22D8" w:rsidR="00B06FAC">
            <w:pPr>
              <w:ind w:right="-317" w:left="432"/>
              <w:rPr>
                <w:bCs/>
              </w:rPr>
            </w:pPr>
          </w:p>
        </w:tc>
        <w:tc>
          <w:tcPr>
            <w:tcW w:type="dxa" w:w="3974"/>
            <w:tcBorders>
              <w:left w:space="0" w:sz="4" w:color="auto" w:val="single"/>
              <w:right w:space="0" w:sz="4" w:color="auto" w:val="single"/>
            </w:tcBorders>
          </w:tcPr>
          <w:p w:rsidRDefault="00B06FAC" w:rsidP="009D22D8" w:rsidR="00B06FAC">
            <w:pPr>
              <w:ind w:right="-317"/>
              <w:rPr>
                <w:bCs/>
              </w:rPr>
            </w:pPr>
          </w:p>
          <w:p w:rsidRDefault="00B06FAC" w:rsidP="009D22D8" w:rsidR="00B06FAC">
            <w:pPr>
              <w:ind w:right="-317"/>
              <w:rPr>
                <w:bCs/>
              </w:rPr>
            </w:pPr>
            <w:r>
              <w:rPr>
                <w:bCs/>
              </w:rPr>
              <w:t>UKUPNO:</w:t>
            </w:r>
          </w:p>
        </w:tc>
        <w:tc>
          <w:tcPr>
            <w:tcW w:type="dxa" w:w="3151"/>
            <w:tcBorders>
              <w:left w:space="0" w:sz="4" w:color="auto" w:val="single"/>
              <w:right w:space="0" w:sz="4" w:color="auto" w:val="single"/>
            </w:tcBorders>
          </w:tcPr>
          <w:p w:rsidRDefault="00B06FAC" w:rsidP="009D22D8" w:rsidR="00B06FAC">
            <w:pPr>
              <w:ind w:right="-317"/>
              <w:rPr>
                <w:bCs/>
              </w:rPr>
            </w:pPr>
          </w:p>
          <w:p w:rsidRDefault="00B06FAC" w:rsidP="009D22D8" w:rsidR="00B06FAC">
            <w:pPr>
              <w:ind w:right="-317"/>
              <w:rPr>
                <w:bCs/>
              </w:rPr>
            </w:pPr>
            <w:r>
              <w:rPr>
                <w:bCs/>
              </w:rPr>
              <w:t xml:space="preserve">                 1.770.144.23</w:t>
            </w:r>
          </w:p>
        </w:tc>
      </w:tr>
    </w:tbl>
    <w:p w:rsidRDefault="00B06FAC" w:rsidP="00B06FAC" w:rsidR="00B06FAC" w:rsidRPr="00903D60">
      <w:pPr>
        <w:tabs>
          <w:tab w:pos="8505" w:val="left"/>
        </w:tabs>
        <w:rPr>
          <w:b/>
          <w:bCs/>
        </w:rPr>
      </w:pPr>
    </w:p>
    <w:p w:rsidRDefault="00B06FAC" w:rsidP="00B06FAC" w:rsidR="00B06FAC">
      <w:pPr>
        <w:tabs>
          <w:tab w:pos="8505" w:val="left"/>
        </w:tabs>
        <w:rPr>
          <w:bCs/>
        </w:rPr>
      </w:pPr>
    </w:p>
    <w:p w:rsidRDefault="00B06FAC" w:rsidP="00B06FAC" w:rsidR="00B06FAC">
      <w:pPr>
        <w:tabs>
          <w:tab w:pos="8505" w:val="left"/>
        </w:tabs>
        <w:rPr>
          <w:bCs/>
        </w:rPr>
      </w:pPr>
      <w:r>
        <w:rPr>
          <w:bCs/>
        </w:rPr>
        <w:t xml:space="preserve">      b)  Tabela ostvarenih rashoda </w:t>
      </w:r>
    </w:p>
    <w:p w:rsidRDefault="00B06FAC" w:rsidP="00B06FAC" w:rsidR="00B06FAC">
      <w:pPr>
        <w:tabs>
          <w:tab w:pos="8364" w:val="left"/>
        </w:tabs>
      </w:pPr>
    </w:p>
    <w:tbl>
      <w:tblPr>
        <w:tblW w:type="dxa" w:w="8423"/>
        <w:tblInd w:type="dxa" w:w="5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45"/>
        <w:gridCol w:w="4325"/>
        <w:gridCol w:w="3153"/>
      </w:tblGrid>
      <w:tr w:rsidTr="009D22D8" w:rsidR="00B06FAC">
        <w:tblPrEx>
          <w:tblCellMar>
            <w:top w:type="dxa" w:w="0"/>
            <w:bottom w:type="dxa" w:w="0"/>
          </w:tblCellMar>
        </w:tblPrEx>
        <w:trPr>
          <w:trHeight w:val="330"/>
        </w:trPr>
        <w:tc>
          <w:tcPr>
            <w:tcW w:type="dxa" w:w="945"/>
            <w:tcBorders>
              <w:top w:space="0" w:sz="4" w:color="auto" w:val="single"/>
              <w:bottom w:space="0" w:sz="4" w:color="auto" w:val="single"/>
              <w:right w:space="0" w:sz="4" w:color="auto" w:val="single"/>
            </w:tcBorders>
          </w:tcPr>
          <w:p w:rsidRDefault="00B06FAC" w:rsidP="009D22D8" w:rsidR="00B06FAC">
            <w:pPr>
              <w:ind w:right="-142"/>
              <w:rPr>
                <w:bCs/>
              </w:rPr>
            </w:pPr>
            <w:r>
              <w:rPr>
                <w:bCs/>
              </w:rPr>
              <w:t>Red. br.</w:t>
            </w:r>
          </w:p>
        </w:tc>
        <w:tc>
          <w:tcPr>
            <w:tcW w:type="dxa" w:w="4325"/>
            <w:tcBorders>
              <w:top w:space="0" w:sz="4" w:color="auto" w:val="single"/>
              <w:bottom w:space="0" w:sz="4" w:color="auto" w:val="single"/>
              <w:right w:space="0" w:sz="4" w:color="auto" w:val="single"/>
            </w:tcBorders>
          </w:tcPr>
          <w:p w:rsidRDefault="00B06FAC" w:rsidP="009D22D8" w:rsidR="00B06FAC">
            <w:pPr>
              <w:ind w:right="-142" w:left="957"/>
              <w:rPr>
                <w:bCs/>
              </w:rPr>
            </w:pPr>
            <w:r>
              <w:rPr>
                <w:bCs/>
              </w:rPr>
              <w:t>Vrsta rashoda</w:t>
            </w:r>
          </w:p>
        </w:tc>
        <w:tc>
          <w:tcPr>
            <w:tcW w:type="dxa" w:w="3153"/>
            <w:tcBorders>
              <w:top w:space="0" w:sz="4" w:color="auto" w:val="single"/>
              <w:bottom w:space="0" w:sz="4" w:color="auto" w:val="single"/>
              <w:right w:space="0" w:sz="4" w:color="auto" w:val="single"/>
            </w:tcBorders>
          </w:tcPr>
          <w:p w:rsidRDefault="00B06FAC" w:rsidP="009D22D8" w:rsidR="00B06FAC">
            <w:pPr>
              <w:tabs>
                <w:tab w:pos="318" w:val="left"/>
              </w:tabs>
              <w:ind w:right="351"/>
              <w:rPr>
                <w:bCs/>
              </w:rPr>
            </w:pPr>
            <w:r>
              <w:rPr>
                <w:bCs/>
              </w:rPr>
              <w:t xml:space="preserve">          Iznos rashoda, kn   </w:t>
            </w:r>
          </w:p>
        </w:tc>
      </w:tr>
      <w:tr w:rsidTr="009D22D8" w:rsidR="00B06FAC">
        <w:tblPrEx>
          <w:tblCellMar>
            <w:top w:type="dxa" w:w="0"/>
            <w:bottom w:type="dxa" w:w="0"/>
          </w:tblCellMar>
        </w:tblPrEx>
        <w:trPr>
          <w:trHeight w:val="4980"/>
        </w:trPr>
        <w:tc>
          <w:tcPr>
            <w:tcW w:type="dxa" w:w="945"/>
          </w:tcPr>
          <w:p w:rsidRDefault="00B06FAC" w:rsidP="009D22D8" w:rsidR="00B06FAC" w:rsidRPr="00152067">
            <w:pPr>
              <w:rPr>
                <w:bCs/>
              </w:rPr>
            </w:pPr>
            <w:r w:rsidRPr="00152067">
              <w:rPr>
                <w:bCs/>
              </w:rPr>
              <w:t xml:space="preserve">   1.</w:t>
            </w:r>
          </w:p>
          <w:p w:rsidRDefault="00B06FAC" w:rsidP="009D22D8" w:rsidR="00B06FAC" w:rsidRPr="00152067">
            <w:pPr>
              <w:rPr>
                <w:bCs/>
              </w:rPr>
            </w:pPr>
            <w:r w:rsidRPr="00152067">
              <w:rPr>
                <w:bCs/>
              </w:rPr>
              <w:t xml:space="preserve">   2.</w:t>
            </w:r>
          </w:p>
          <w:p w:rsidRDefault="00B06FAC" w:rsidP="009D22D8" w:rsidR="00B06FAC" w:rsidRPr="00152067">
            <w:pPr>
              <w:rPr>
                <w:bCs/>
              </w:rPr>
            </w:pPr>
            <w:r w:rsidRPr="00152067">
              <w:rPr>
                <w:bCs/>
              </w:rPr>
              <w:t xml:space="preserve">   3.</w:t>
            </w:r>
          </w:p>
          <w:p w:rsidRDefault="00B06FAC" w:rsidP="009D22D8" w:rsidR="00B06FAC" w:rsidRPr="00152067">
            <w:pPr>
              <w:rPr>
                <w:bCs/>
              </w:rPr>
            </w:pPr>
            <w:r w:rsidRPr="00152067">
              <w:rPr>
                <w:bCs/>
              </w:rPr>
              <w:t xml:space="preserve">   4.</w:t>
            </w:r>
          </w:p>
          <w:p w:rsidRDefault="00B06FAC" w:rsidP="009D22D8" w:rsidR="00B06FAC" w:rsidRPr="00152067">
            <w:pPr>
              <w:rPr>
                <w:bCs/>
              </w:rPr>
            </w:pPr>
            <w:r w:rsidRPr="00152067">
              <w:rPr>
                <w:bCs/>
              </w:rPr>
              <w:t xml:space="preserve">   5.</w:t>
            </w:r>
          </w:p>
          <w:p w:rsidRDefault="00B06FAC" w:rsidP="009D22D8" w:rsidR="00B06FAC" w:rsidRPr="00152067">
            <w:pPr>
              <w:rPr>
                <w:bCs/>
              </w:rPr>
            </w:pPr>
            <w:r w:rsidRPr="00152067">
              <w:rPr>
                <w:bCs/>
              </w:rPr>
              <w:t xml:space="preserve">   </w:t>
            </w:r>
          </w:p>
          <w:p w:rsidRDefault="00B06FAC" w:rsidP="009D22D8" w:rsidR="00B06FAC" w:rsidRPr="00152067">
            <w:pPr>
              <w:rPr>
                <w:bCs/>
              </w:rPr>
            </w:pPr>
            <w:r w:rsidRPr="00152067">
              <w:rPr>
                <w:bCs/>
              </w:rPr>
              <w:t xml:space="preserve">   6.</w:t>
            </w:r>
          </w:p>
          <w:p w:rsidRDefault="00B06FAC" w:rsidP="009D22D8" w:rsidR="00B06FAC" w:rsidRPr="00152067">
            <w:pPr>
              <w:rPr>
                <w:bCs/>
              </w:rPr>
            </w:pPr>
            <w:r w:rsidRPr="00152067">
              <w:rPr>
                <w:bCs/>
              </w:rPr>
              <w:t xml:space="preserve">   7.</w:t>
            </w:r>
          </w:p>
          <w:p w:rsidRDefault="00B06FAC" w:rsidP="009D22D8" w:rsidR="00B06FAC" w:rsidRPr="00152067">
            <w:pPr>
              <w:rPr>
                <w:bCs/>
              </w:rPr>
            </w:pPr>
            <w:r w:rsidRPr="00152067">
              <w:rPr>
                <w:bCs/>
              </w:rPr>
              <w:t xml:space="preserve">   8.</w:t>
            </w:r>
          </w:p>
          <w:p w:rsidRDefault="00B06FAC" w:rsidP="009D22D8" w:rsidR="00B06FAC" w:rsidRPr="00152067">
            <w:pPr>
              <w:rPr>
                <w:bCs/>
              </w:rPr>
            </w:pPr>
            <w:r w:rsidRPr="00152067">
              <w:rPr>
                <w:bCs/>
              </w:rPr>
              <w:t xml:space="preserve">   9.</w:t>
            </w:r>
          </w:p>
          <w:p w:rsidRDefault="00B06FAC" w:rsidP="009D22D8" w:rsidR="00B06FAC" w:rsidRPr="00152067">
            <w:pPr>
              <w:rPr>
                <w:bCs/>
              </w:rPr>
            </w:pPr>
            <w:r w:rsidRPr="00152067">
              <w:rPr>
                <w:bCs/>
              </w:rPr>
              <w:t xml:space="preserve"> 10.</w:t>
            </w:r>
          </w:p>
          <w:p w:rsidRDefault="00B06FAC" w:rsidP="009D22D8" w:rsidR="00B06FAC" w:rsidRPr="00152067">
            <w:pPr>
              <w:rPr>
                <w:bCs/>
              </w:rPr>
            </w:pPr>
            <w:r w:rsidRPr="00152067">
              <w:rPr>
                <w:bCs/>
              </w:rPr>
              <w:t xml:space="preserve"> 11.</w:t>
            </w:r>
          </w:p>
          <w:p w:rsidRDefault="00B06FAC" w:rsidP="009D22D8" w:rsidR="00B06FAC" w:rsidRPr="00152067">
            <w:pPr>
              <w:rPr>
                <w:bCs/>
              </w:rPr>
            </w:pPr>
            <w:r w:rsidRPr="00152067">
              <w:rPr>
                <w:bCs/>
              </w:rPr>
              <w:t xml:space="preserve"> 12.</w:t>
            </w:r>
          </w:p>
          <w:p w:rsidRDefault="00B06FAC" w:rsidP="009D22D8" w:rsidR="00B06FAC" w:rsidRPr="00152067">
            <w:pPr>
              <w:rPr>
                <w:bCs/>
              </w:rPr>
            </w:pPr>
            <w:r>
              <w:rPr>
                <w:bCs/>
              </w:rPr>
              <w:t xml:space="preserve"> 13.</w:t>
            </w:r>
          </w:p>
          <w:p w:rsidRDefault="00B06FAC" w:rsidP="009D22D8" w:rsidR="00B06FAC" w:rsidRPr="00152067">
            <w:pPr>
              <w:rPr>
                <w:bCs/>
              </w:rPr>
            </w:pPr>
            <w:r w:rsidRPr="00152067">
              <w:rPr>
                <w:bCs/>
              </w:rPr>
              <w:t xml:space="preserve"> 1</w:t>
            </w:r>
            <w:r>
              <w:rPr>
                <w:bCs/>
              </w:rPr>
              <w:t>4</w:t>
            </w:r>
            <w:r w:rsidRPr="00152067">
              <w:rPr>
                <w:bCs/>
              </w:rPr>
              <w:t>.</w:t>
            </w:r>
          </w:p>
          <w:p w:rsidRDefault="00B06FAC" w:rsidP="009D22D8" w:rsidR="00B06FAC" w:rsidRPr="00152067">
            <w:pPr>
              <w:rPr>
                <w:bCs/>
              </w:rPr>
            </w:pPr>
            <w:r w:rsidRPr="00152067">
              <w:rPr>
                <w:bCs/>
              </w:rPr>
              <w:t xml:space="preserve"> 15.</w:t>
            </w:r>
          </w:p>
          <w:p w:rsidRDefault="00B06FAC" w:rsidP="009D22D8" w:rsidR="00B06FAC" w:rsidRPr="00152067">
            <w:pPr>
              <w:rPr>
                <w:bCs/>
              </w:rPr>
            </w:pPr>
            <w:r w:rsidRPr="00152067">
              <w:rPr>
                <w:bCs/>
              </w:rPr>
              <w:t xml:space="preserve"> 16.</w:t>
            </w:r>
          </w:p>
          <w:p w:rsidRDefault="00B06FAC" w:rsidP="009D22D8" w:rsidR="00B06FAC" w:rsidRPr="00152067">
            <w:pPr>
              <w:rPr>
                <w:bCs/>
              </w:rPr>
            </w:pPr>
            <w:r w:rsidRPr="00152067">
              <w:rPr>
                <w:bCs/>
              </w:rPr>
              <w:t xml:space="preserve"> 1</w:t>
            </w:r>
            <w:r>
              <w:rPr>
                <w:bCs/>
              </w:rPr>
              <w:t>7</w:t>
            </w:r>
            <w:r w:rsidRPr="00152067">
              <w:rPr>
                <w:bCs/>
              </w:rPr>
              <w:t>.</w:t>
            </w:r>
          </w:p>
        </w:tc>
        <w:tc>
          <w:tcPr>
            <w:tcW w:type="dxa" w:w="4325"/>
          </w:tcPr>
          <w:p w:rsidRDefault="00B06FAC" w:rsidP="009D22D8" w:rsidR="00B06FAC" w:rsidRPr="00152067">
            <w:pPr>
              <w:ind w:left="432"/>
              <w:rPr>
                <w:bCs/>
              </w:rPr>
            </w:pPr>
            <w:r w:rsidRPr="00152067">
              <w:rPr>
                <w:bCs/>
              </w:rPr>
              <w:t>Trošak PDV</w:t>
            </w:r>
          </w:p>
          <w:p w:rsidRDefault="00B06FAC" w:rsidP="009D22D8" w:rsidR="00B06FAC" w:rsidRPr="00152067">
            <w:pPr>
              <w:ind w:left="432"/>
              <w:rPr>
                <w:bCs/>
              </w:rPr>
            </w:pPr>
            <w:r>
              <w:rPr>
                <w:bCs/>
              </w:rPr>
              <w:t>Trošak poreza</w:t>
            </w:r>
            <w:r w:rsidRPr="00152067">
              <w:rPr>
                <w:bCs/>
              </w:rPr>
              <w:t xml:space="preserve"> i prireza</w:t>
            </w:r>
          </w:p>
          <w:p w:rsidRDefault="00B06FAC" w:rsidP="009D22D8" w:rsidR="00B06FAC" w:rsidRPr="00152067">
            <w:pPr>
              <w:ind w:right="-317" w:left="432"/>
              <w:rPr>
                <w:bCs/>
              </w:rPr>
            </w:pPr>
            <w:r w:rsidRPr="00152067">
              <w:rPr>
                <w:bCs/>
              </w:rPr>
              <w:t>Tro</w:t>
            </w:r>
            <w:r>
              <w:rPr>
                <w:bCs/>
              </w:rPr>
              <w:t xml:space="preserve">šak doprinosa </w:t>
            </w:r>
          </w:p>
          <w:p w:rsidRDefault="00B06FAC" w:rsidP="009D22D8" w:rsidR="00B06FAC" w:rsidRPr="00152067">
            <w:pPr>
              <w:ind w:left="432"/>
              <w:rPr>
                <w:bCs/>
              </w:rPr>
            </w:pPr>
            <w:r w:rsidRPr="00152067">
              <w:rPr>
                <w:bCs/>
              </w:rPr>
              <w:t xml:space="preserve">Trošak </w:t>
            </w:r>
            <w:r>
              <w:rPr>
                <w:bCs/>
              </w:rPr>
              <w:t>zakupnine</w:t>
            </w:r>
          </w:p>
          <w:p w:rsidRDefault="00B06FAC" w:rsidP="009D22D8" w:rsidR="00B06FAC" w:rsidRPr="00152067">
            <w:pPr>
              <w:ind w:left="432"/>
              <w:rPr>
                <w:bCs/>
              </w:rPr>
            </w:pPr>
            <w:r w:rsidRPr="00152067">
              <w:rPr>
                <w:bCs/>
              </w:rPr>
              <w:t>Trošak pošte, FINA-e, bankovne usluge i dr.</w:t>
            </w:r>
          </w:p>
          <w:p w:rsidRDefault="00B06FAC" w:rsidP="009D22D8" w:rsidR="00B06FAC" w:rsidRPr="00152067">
            <w:pPr>
              <w:ind w:left="432"/>
              <w:rPr>
                <w:bCs/>
              </w:rPr>
            </w:pPr>
            <w:r w:rsidRPr="00152067">
              <w:rPr>
                <w:bCs/>
              </w:rPr>
              <w:t>Trošak komunalne naknade</w:t>
            </w:r>
          </w:p>
          <w:p w:rsidRDefault="00B06FAC" w:rsidP="009D22D8" w:rsidR="00B06FAC" w:rsidRPr="00152067">
            <w:pPr>
              <w:ind w:left="432"/>
              <w:rPr>
                <w:bCs/>
              </w:rPr>
            </w:pPr>
            <w:r w:rsidRPr="00152067">
              <w:rPr>
                <w:bCs/>
              </w:rPr>
              <w:t>Trošak osiguranja</w:t>
            </w:r>
          </w:p>
          <w:p w:rsidRDefault="00B06FAC" w:rsidP="009D22D8" w:rsidR="00B06FAC" w:rsidRPr="00152067">
            <w:pPr>
              <w:ind w:left="432"/>
              <w:rPr>
                <w:bCs/>
              </w:rPr>
            </w:pPr>
            <w:r w:rsidRPr="00152067">
              <w:rPr>
                <w:bCs/>
              </w:rPr>
              <w:t>Trošak</w:t>
            </w:r>
            <w:r>
              <w:rPr>
                <w:bCs/>
              </w:rPr>
              <w:t xml:space="preserve"> neto</w:t>
            </w:r>
            <w:r w:rsidRPr="00152067">
              <w:rPr>
                <w:bCs/>
              </w:rPr>
              <w:t xml:space="preserve"> plaća</w:t>
            </w:r>
          </w:p>
          <w:p w:rsidRDefault="00B06FAC" w:rsidP="009D22D8" w:rsidR="00B06FAC" w:rsidRPr="00152067">
            <w:pPr>
              <w:ind w:left="432"/>
              <w:rPr>
                <w:bCs/>
              </w:rPr>
            </w:pPr>
            <w:r>
              <w:rPr>
                <w:bCs/>
              </w:rPr>
              <w:t>Putni trošak radnika</w:t>
            </w:r>
          </w:p>
          <w:p w:rsidRDefault="00B06FAC" w:rsidP="009D22D8" w:rsidR="00B06FAC" w:rsidRPr="00152067">
            <w:pPr>
              <w:ind w:left="432"/>
              <w:rPr>
                <w:bCs/>
              </w:rPr>
            </w:pPr>
            <w:r w:rsidRPr="00152067">
              <w:rPr>
                <w:bCs/>
              </w:rPr>
              <w:t>Trošak neto nagrade st. upravitelja</w:t>
            </w:r>
          </w:p>
          <w:p w:rsidRDefault="00B06FAC" w:rsidP="009D22D8" w:rsidR="00B06FAC" w:rsidRPr="00152067">
            <w:pPr>
              <w:ind w:left="432"/>
              <w:rPr>
                <w:bCs/>
              </w:rPr>
            </w:pPr>
            <w:r>
              <w:rPr>
                <w:bCs/>
              </w:rPr>
              <w:t>Stvarni neto trošak</w:t>
            </w:r>
            <w:r w:rsidRPr="00152067">
              <w:rPr>
                <w:bCs/>
              </w:rPr>
              <w:t xml:space="preserve"> st. upravitelja</w:t>
            </w:r>
          </w:p>
          <w:p w:rsidRDefault="00B06FAC" w:rsidP="009D22D8" w:rsidR="00B06FAC" w:rsidRPr="00152067">
            <w:pPr>
              <w:ind w:left="432"/>
              <w:rPr>
                <w:bCs/>
              </w:rPr>
            </w:pPr>
            <w:r>
              <w:rPr>
                <w:bCs/>
              </w:rPr>
              <w:t>Trošak j. bilježnika</w:t>
            </w:r>
          </w:p>
          <w:p w:rsidRDefault="00B06FAC" w:rsidP="009D22D8" w:rsidR="00B06FAC" w:rsidRPr="00152067">
            <w:pPr>
              <w:ind w:left="432"/>
              <w:rPr>
                <w:bCs/>
              </w:rPr>
            </w:pPr>
            <w:r w:rsidRPr="00152067">
              <w:rPr>
                <w:bCs/>
              </w:rPr>
              <w:t>Trošak oglašavanja</w:t>
            </w:r>
          </w:p>
          <w:p w:rsidRDefault="00B06FAC" w:rsidP="009D22D8" w:rsidR="00B06FAC" w:rsidRPr="00152067">
            <w:pPr>
              <w:ind w:left="432"/>
              <w:rPr>
                <w:bCs/>
              </w:rPr>
            </w:pPr>
            <w:r w:rsidRPr="00152067">
              <w:rPr>
                <w:bCs/>
              </w:rPr>
              <w:t xml:space="preserve">Trošak </w:t>
            </w:r>
            <w:r>
              <w:rPr>
                <w:bCs/>
              </w:rPr>
              <w:t>čuvarskih usluga</w:t>
            </w:r>
          </w:p>
          <w:p w:rsidRDefault="00B06FAC" w:rsidP="009D22D8" w:rsidR="00B06FAC" w:rsidRPr="00152067">
            <w:pPr>
              <w:ind w:left="432"/>
              <w:rPr>
                <w:bCs/>
              </w:rPr>
            </w:pPr>
            <w:r w:rsidRPr="00152067">
              <w:rPr>
                <w:bCs/>
              </w:rPr>
              <w:t>Troškovi vještačenja</w:t>
            </w:r>
          </w:p>
          <w:p w:rsidRDefault="00B06FAC" w:rsidP="009D22D8" w:rsidR="00B06FAC" w:rsidRPr="00152067">
            <w:pPr>
              <w:ind w:left="432"/>
              <w:rPr>
                <w:bCs/>
              </w:rPr>
            </w:pPr>
            <w:r w:rsidRPr="00152067">
              <w:rPr>
                <w:bCs/>
              </w:rPr>
              <w:t>Računovodstvene usluge</w:t>
            </w:r>
          </w:p>
          <w:p w:rsidRDefault="00B06FAC" w:rsidP="009D22D8" w:rsidR="00B06FAC" w:rsidRPr="00152067">
            <w:pPr>
              <w:ind w:left="432"/>
              <w:rPr>
                <w:bCs/>
              </w:rPr>
            </w:pPr>
            <w:r>
              <w:rPr>
                <w:bCs/>
              </w:rPr>
              <w:t>Trošak ugovora o djelu</w:t>
            </w:r>
          </w:p>
        </w:tc>
        <w:tc>
          <w:tcPr>
            <w:tcW w:type="dxa" w:w="3153"/>
          </w:tcPr>
          <w:p w:rsidRDefault="00B06FAC" w:rsidP="009D22D8" w:rsidR="00B06FAC">
            <w:pPr>
              <w:rPr>
                <w:bCs/>
              </w:rPr>
            </w:pPr>
            <w:r>
              <w:rPr>
                <w:bCs/>
              </w:rPr>
              <w:t xml:space="preserve">                    225.615,04</w:t>
            </w:r>
          </w:p>
          <w:p w:rsidRDefault="00B06FAC" w:rsidP="009D22D8" w:rsidR="00B06FAC">
            <w:pPr>
              <w:ind w:left="175"/>
              <w:rPr>
                <w:bCs/>
              </w:rPr>
            </w:pPr>
            <w:r>
              <w:rPr>
                <w:bCs/>
              </w:rPr>
              <w:t xml:space="preserve">                   43.951,72</w:t>
            </w:r>
          </w:p>
          <w:p w:rsidRDefault="00B06FAC" w:rsidP="009D22D8" w:rsidR="00B06FAC">
            <w:pPr>
              <w:rPr>
                <w:bCs/>
              </w:rPr>
            </w:pPr>
            <w:r>
              <w:rPr>
                <w:bCs/>
              </w:rPr>
              <w:t xml:space="preserve">                      50.850,62</w:t>
            </w:r>
          </w:p>
          <w:p w:rsidRDefault="00B06FAC" w:rsidP="009D22D8" w:rsidR="00B06FAC">
            <w:pPr>
              <w:rPr>
                <w:bCs/>
              </w:rPr>
            </w:pPr>
            <w:r>
              <w:rPr>
                <w:bCs/>
              </w:rPr>
              <w:t xml:space="preserve">                      89.300,97</w:t>
            </w:r>
          </w:p>
          <w:p w:rsidRDefault="00B06FAC" w:rsidP="009D22D8" w:rsidR="00B06FAC">
            <w:pPr>
              <w:rPr>
                <w:bCs/>
              </w:rPr>
            </w:pPr>
            <w:r>
              <w:rPr>
                <w:bCs/>
              </w:rPr>
              <w:t xml:space="preserve">                        2.011,42</w:t>
            </w:r>
          </w:p>
          <w:p w:rsidRDefault="00B06FAC" w:rsidP="009D22D8" w:rsidR="00B06FAC">
            <w:pPr>
              <w:rPr>
                <w:bCs/>
              </w:rPr>
            </w:pPr>
            <w:r>
              <w:rPr>
                <w:bCs/>
              </w:rPr>
              <w:t xml:space="preserve">                                                             </w:t>
            </w:r>
          </w:p>
          <w:p w:rsidRDefault="00B06FAC" w:rsidP="009D22D8" w:rsidR="00B06FAC">
            <w:pPr>
              <w:rPr>
                <w:bCs/>
              </w:rPr>
            </w:pPr>
            <w:r>
              <w:rPr>
                <w:bCs/>
              </w:rPr>
              <w:t xml:space="preserve">                      23.838,12</w:t>
            </w:r>
          </w:p>
          <w:p w:rsidRDefault="00B06FAC" w:rsidP="009D22D8" w:rsidR="00B06FAC">
            <w:pPr>
              <w:rPr>
                <w:bCs/>
              </w:rPr>
            </w:pPr>
            <w:r>
              <w:rPr>
                <w:bCs/>
              </w:rPr>
              <w:t xml:space="preserve">                        8.590,54</w:t>
            </w:r>
          </w:p>
          <w:p w:rsidRDefault="00B06FAC" w:rsidP="009D22D8" w:rsidR="00B06FAC">
            <w:pPr>
              <w:rPr>
                <w:bCs/>
              </w:rPr>
            </w:pPr>
            <w:r>
              <w:rPr>
                <w:bCs/>
              </w:rPr>
              <w:t xml:space="preserve">                      40.000,00</w:t>
            </w:r>
          </w:p>
          <w:p w:rsidRDefault="00B06FAC" w:rsidP="009D22D8" w:rsidR="00B06FAC">
            <w:pPr>
              <w:rPr>
                <w:bCs/>
              </w:rPr>
            </w:pPr>
            <w:r>
              <w:rPr>
                <w:bCs/>
              </w:rPr>
              <w:t xml:space="preserve">                        9.266,40</w:t>
            </w:r>
          </w:p>
          <w:p w:rsidRDefault="00B06FAC" w:rsidP="009D22D8" w:rsidR="00B06FAC">
            <w:pPr>
              <w:rPr>
                <w:bCs/>
              </w:rPr>
            </w:pPr>
            <w:r>
              <w:rPr>
                <w:bCs/>
              </w:rPr>
              <w:t xml:space="preserve">                    109.036,56</w:t>
            </w:r>
          </w:p>
          <w:p w:rsidRDefault="00B06FAC" w:rsidP="009D22D8" w:rsidR="00B06FAC">
            <w:pPr>
              <w:rPr>
                <w:bCs/>
              </w:rPr>
            </w:pPr>
            <w:r>
              <w:rPr>
                <w:bCs/>
              </w:rPr>
              <w:t xml:space="preserve">                        5.460,00</w:t>
            </w:r>
          </w:p>
          <w:p w:rsidRDefault="00B06FAC" w:rsidP="009D22D8" w:rsidR="00B06FAC">
            <w:pPr>
              <w:rPr>
                <w:bCs/>
              </w:rPr>
            </w:pPr>
            <w:r>
              <w:rPr>
                <w:bCs/>
              </w:rPr>
              <w:t xml:space="preserve">                        2.070,00</w:t>
            </w:r>
          </w:p>
          <w:p w:rsidRDefault="00B06FAC" w:rsidP="009D22D8" w:rsidR="00B06FAC">
            <w:pPr>
              <w:rPr>
                <w:bCs/>
              </w:rPr>
            </w:pPr>
            <w:r>
              <w:rPr>
                <w:bCs/>
              </w:rPr>
              <w:t xml:space="preserve">                      29.003,00</w:t>
            </w:r>
          </w:p>
          <w:p w:rsidRDefault="00B06FAC" w:rsidP="009D22D8" w:rsidR="00B06FAC">
            <w:pPr>
              <w:rPr>
                <w:bCs/>
              </w:rPr>
            </w:pPr>
            <w:r>
              <w:rPr>
                <w:bCs/>
              </w:rPr>
              <w:t xml:space="preserve">                    106.207,50</w:t>
            </w:r>
          </w:p>
          <w:p w:rsidRDefault="00B06FAC" w:rsidP="009D22D8" w:rsidR="00B06FAC">
            <w:pPr>
              <w:rPr>
                <w:bCs/>
              </w:rPr>
            </w:pPr>
            <w:r>
              <w:rPr>
                <w:bCs/>
              </w:rPr>
              <w:t xml:space="preserve">                        6.482,00</w:t>
            </w:r>
          </w:p>
          <w:p w:rsidRDefault="00B06FAC" w:rsidP="009D22D8" w:rsidR="00B06FAC">
            <w:pPr>
              <w:rPr>
                <w:bCs/>
              </w:rPr>
            </w:pPr>
            <w:r>
              <w:rPr>
                <w:bCs/>
              </w:rPr>
              <w:t xml:space="preserve">                      10.000,00</w:t>
            </w:r>
          </w:p>
          <w:p w:rsidRDefault="00B06FAC" w:rsidP="009D22D8" w:rsidR="00B06FAC" w:rsidRPr="00152067">
            <w:pPr>
              <w:rPr>
                <w:b/>
                <w:bCs/>
              </w:rPr>
            </w:pPr>
            <w:r>
              <w:rPr>
                <w:bCs/>
              </w:rPr>
              <w:t xml:space="preserve">                        2.500,00</w:t>
            </w:r>
          </w:p>
        </w:tc>
      </w:tr>
      <w:tr w:rsidTr="009D22D8" w:rsidR="00B06FAC">
        <w:tblPrEx>
          <w:tblCellMar>
            <w:top w:type="dxa" w:w="0"/>
            <w:bottom w:type="dxa" w:w="0"/>
          </w:tblCellMar>
        </w:tblPrEx>
        <w:trPr>
          <w:trHeight w:val="270"/>
        </w:trPr>
        <w:tc>
          <w:tcPr>
            <w:tcW w:type="dxa" w:w="945"/>
          </w:tcPr>
          <w:p w:rsidRDefault="00B06FAC" w:rsidP="009D22D8" w:rsidR="00B06FAC" w:rsidRPr="00152067">
            <w:pPr>
              <w:rPr>
                <w:bCs/>
              </w:rPr>
            </w:pPr>
          </w:p>
        </w:tc>
        <w:tc>
          <w:tcPr>
            <w:tcW w:type="dxa" w:w="4325"/>
          </w:tcPr>
          <w:p w:rsidRDefault="00B06FAC" w:rsidP="009D22D8" w:rsidR="00B06FAC" w:rsidRPr="00710811">
            <w:pPr>
              <w:ind w:left="432"/>
              <w:rPr>
                <w:b/>
                <w:bCs/>
              </w:rPr>
            </w:pPr>
            <w:r w:rsidRPr="00710811">
              <w:rPr>
                <w:b/>
                <w:bCs/>
              </w:rPr>
              <w:t>UKUPNO TROŠKOVI</w:t>
            </w:r>
          </w:p>
        </w:tc>
        <w:tc>
          <w:tcPr>
            <w:tcW w:type="dxa" w:w="3153"/>
          </w:tcPr>
          <w:p w:rsidRDefault="00B06FAC" w:rsidP="009D22D8" w:rsidR="00B06FAC" w:rsidRPr="00710811">
            <w:pPr>
              <w:rPr>
                <w:b/>
                <w:bCs/>
              </w:rPr>
            </w:pPr>
            <w:r w:rsidRPr="00710811">
              <w:rPr>
                <w:b/>
                <w:bCs/>
              </w:rPr>
              <w:t xml:space="preserve">                    763.</w:t>
            </w:r>
            <w:r>
              <w:rPr>
                <w:b/>
                <w:bCs/>
              </w:rPr>
              <w:t>183</w:t>
            </w:r>
            <w:r w:rsidRPr="00710811">
              <w:rPr>
                <w:b/>
                <w:bCs/>
              </w:rPr>
              <w:t>,89</w:t>
            </w:r>
          </w:p>
        </w:tc>
      </w:tr>
      <w:tr w:rsidTr="009D22D8" w:rsidR="00B06FAC">
        <w:tblPrEx>
          <w:tblCellMar>
            <w:top w:type="dxa" w:w="0"/>
            <w:bottom w:type="dxa" w:w="0"/>
          </w:tblCellMar>
        </w:tblPrEx>
        <w:trPr>
          <w:trHeight w:val="1322"/>
        </w:trPr>
        <w:tc>
          <w:tcPr>
            <w:tcW w:type="dxa" w:w="945"/>
          </w:tcPr>
          <w:p w:rsidRDefault="00B06FAC" w:rsidP="009D22D8" w:rsidR="00B06FAC" w:rsidRPr="00152067">
            <w:pPr>
              <w:rPr>
                <w:bCs/>
              </w:rPr>
            </w:pPr>
          </w:p>
        </w:tc>
        <w:tc>
          <w:tcPr>
            <w:tcW w:type="dxa" w:w="4325"/>
          </w:tcPr>
          <w:p w:rsidRDefault="00B06FAC" w:rsidP="009D22D8" w:rsidR="00B06FAC" w:rsidRPr="00F2357A">
            <w:pPr>
              <w:ind w:left="432"/>
              <w:rPr>
                <w:bCs/>
              </w:rPr>
            </w:pPr>
            <w:r w:rsidRPr="00F2357A">
              <w:rPr>
                <w:bCs/>
              </w:rPr>
              <w:t>- Namirenje potraživanja st.</w:t>
            </w:r>
          </w:p>
          <w:p w:rsidRDefault="00B06FAC" w:rsidP="009D22D8" w:rsidR="00B06FAC">
            <w:pPr>
              <w:ind w:left="432"/>
              <w:rPr>
                <w:bCs/>
              </w:rPr>
            </w:pPr>
            <w:r>
              <w:rPr>
                <w:bCs/>
              </w:rPr>
              <w:t xml:space="preserve"> </w:t>
            </w:r>
            <w:r w:rsidRPr="00F2357A">
              <w:rPr>
                <w:bCs/>
              </w:rPr>
              <w:t xml:space="preserve"> vjerovnika  I  </w:t>
            </w:r>
            <w:proofErr w:type="spellStart"/>
            <w:r w:rsidRPr="00F2357A">
              <w:rPr>
                <w:bCs/>
              </w:rPr>
              <w:t>ispl</w:t>
            </w:r>
            <w:proofErr w:type="spellEnd"/>
            <w:r w:rsidRPr="00F2357A">
              <w:rPr>
                <w:bCs/>
              </w:rPr>
              <w:t>.</w:t>
            </w:r>
            <w:r>
              <w:rPr>
                <w:bCs/>
              </w:rPr>
              <w:t xml:space="preserve"> </w:t>
            </w:r>
            <w:r w:rsidRPr="00F2357A">
              <w:rPr>
                <w:bCs/>
              </w:rPr>
              <w:t>reda</w:t>
            </w:r>
          </w:p>
          <w:p w:rsidRDefault="00B06FAC" w:rsidP="009D22D8" w:rsidR="00B06FAC">
            <w:pPr>
              <w:ind w:left="432"/>
              <w:rPr>
                <w:bCs/>
              </w:rPr>
            </w:pPr>
            <w:r>
              <w:rPr>
                <w:bCs/>
              </w:rPr>
              <w:t>- Namirenje potraživanja st.</w:t>
            </w:r>
          </w:p>
          <w:p w:rsidRDefault="00B06FAC" w:rsidP="009D22D8" w:rsidR="00B06FAC" w:rsidRPr="00F2357A">
            <w:pPr>
              <w:ind w:left="432"/>
              <w:rPr>
                <w:bCs/>
              </w:rPr>
            </w:pPr>
            <w:r>
              <w:rPr>
                <w:bCs/>
              </w:rPr>
              <w:t xml:space="preserve">  vjerovnika  II  </w:t>
            </w:r>
            <w:proofErr w:type="spellStart"/>
            <w:r>
              <w:rPr>
                <w:bCs/>
              </w:rPr>
              <w:t>ispl</w:t>
            </w:r>
            <w:proofErr w:type="spellEnd"/>
            <w:r>
              <w:rPr>
                <w:bCs/>
              </w:rPr>
              <w:t>. reda</w:t>
            </w:r>
          </w:p>
        </w:tc>
        <w:tc>
          <w:tcPr>
            <w:tcW w:type="dxa" w:w="3153"/>
          </w:tcPr>
          <w:p w:rsidRDefault="00B06FAC" w:rsidP="009D22D8" w:rsidR="00B06FAC">
            <w:pPr>
              <w:rPr>
                <w:bCs/>
              </w:rPr>
            </w:pPr>
            <w:r>
              <w:rPr>
                <w:b/>
                <w:bCs/>
              </w:rPr>
              <w:t xml:space="preserve">                    </w:t>
            </w:r>
            <w:r w:rsidRPr="00F2357A">
              <w:rPr>
                <w:bCs/>
              </w:rPr>
              <w:t>167.308,13</w:t>
            </w:r>
          </w:p>
          <w:p w:rsidRDefault="00B06FAC" w:rsidP="009D22D8" w:rsidR="00B06FAC">
            <w:pPr>
              <w:rPr>
                <w:bCs/>
              </w:rPr>
            </w:pPr>
          </w:p>
          <w:p w:rsidRDefault="00B06FAC" w:rsidP="009D22D8" w:rsidR="00B06FAC" w:rsidRPr="00F2357A">
            <w:pPr>
              <w:rPr>
                <w:bCs/>
              </w:rPr>
            </w:pPr>
            <w:r>
              <w:rPr>
                <w:bCs/>
              </w:rPr>
              <w:t xml:space="preserve">                    837.267,57</w:t>
            </w:r>
          </w:p>
        </w:tc>
      </w:tr>
      <w:tr w:rsidTr="009D22D8" w:rsidR="00B06FAC">
        <w:tblPrEx>
          <w:tblCellMar>
            <w:top w:type="dxa" w:w="0"/>
            <w:bottom w:type="dxa" w:w="0"/>
          </w:tblCellMar>
        </w:tblPrEx>
        <w:trPr>
          <w:trHeight w:val="270"/>
        </w:trPr>
        <w:tc>
          <w:tcPr>
            <w:tcW w:type="dxa" w:w="945"/>
          </w:tcPr>
          <w:p w:rsidRDefault="00B06FAC" w:rsidP="009D22D8" w:rsidR="00B06FAC" w:rsidRPr="00152067">
            <w:pPr>
              <w:rPr>
                <w:bCs/>
              </w:rPr>
            </w:pPr>
          </w:p>
        </w:tc>
        <w:tc>
          <w:tcPr>
            <w:tcW w:type="dxa" w:w="4325"/>
          </w:tcPr>
          <w:p w:rsidRDefault="00B06FAC" w:rsidP="009D22D8" w:rsidR="00B06FAC" w:rsidRPr="00F2357A">
            <w:pPr>
              <w:rPr>
                <w:b/>
                <w:bCs/>
              </w:rPr>
            </w:pPr>
            <w:r>
              <w:rPr>
                <w:b/>
                <w:bCs/>
              </w:rPr>
              <w:t xml:space="preserve">     </w:t>
            </w:r>
            <w:r w:rsidRPr="00F2357A">
              <w:rPr>
                <w:b/>
                <w:bCs/>
              </w:rPr>
              <w:t xml:space="preserve"> SVEUKUPNO RASHOD</w:t>
            </w:r>
          </w:p>
        </w:tc>
        <w:tc>
          <w:tcPr>
            <w:tcW w:type="dxa" w:w="3153"/>
          </w:tcPr>
          <w:p w:rsidRDefault="00B06FAC" w:rsidP="009D22D8" w:rsidR="00B06FAC" w:rsidRPr="00F2357A">
            <w:pPr>
              <w:rPr>
                <w:b/>
                <w:bCs/>
              </w:rPr>
            </w:pPr>
            <w:r w:rsidRPr="00F2357A">
              <w:rPr>
                <w:b/>
                <w:bCs/>
              </w:rPr>
              <w:t xml:space="preserve">                 1.768.</w:t>
            </w:r>
            <w:r>
              <w:rPr>
                <w:b/>
                <w:bCs/>
              </w:rPr>
              <w:t>759</w:t>
            </w:r>
            <w:r w:rsidRPr="00F2357A">
              <w:rPr>
                <w:b/>
                <w:bCs/>
              </w:rPr>
              <w:t>,59</w:t>
            </w:r>
          </w:p>
        </w:tc>
      </w:tr>
      <w:tr w:rsidTr="009D22D8" w:rsidR="00B06FAC">
        <w:tblPrEx>
          <w:tblCellMar>
            <w:top w:type="dxa" w:w="0"/>
            <w:bottom w:type="dxa" w:w="0"/>
          </w:tblCellMar>
        </w:tblPrEx>
        <w:trPr>
          <w:trHeight w:val="1050"/>
        </w:trPr>
        <w:tc>
          <w:tcPr>
            <w:tcW w:type="dxa" w:w="945"/>
          </w:tcPr>
          <w:p w:rsidRDefault="00B06FAC" w:rsidP="009D22D8" w:rsidR="00B06FAC">
            <w:pPr>
              <w:ind w:left="432"/>
              <w:rPr>
                <w:bCs/>
              </w:rPr>
            </w:pPr>
          </w:p>
          <w:p w:rsidRDefault="00B06FAC" w:rsidP="009D22D8" w:rsidR="00B06FAC" w:rsidRPr="00F348B8">
            <w:pPr>
              <w:ind w:left="432"/>
              <w:rPr>
                <w:bCs/>
              </w:rPr>
            </w:pPr>
          </w:p>
        </w:tc>
        <w:tc>
          <w:tcPr>
            <w:tcW w:type="dxa" w:w="4325"/>
          </w:tcPr>
          <w:p w:rsidRDefault="00B06FAC" w:rsidP="009D22D8" w:rsidR="00B06FAC">
            <w:pPr>
              <w:rPr>
                <w:bCs/>
              </w:rPr>
            </w:pPr>
            <w:r>
              <w:rPr>
                <w:bCs/>
              </w:rPr>
              <w:t xml:space="preserve">      </w:t>
            </w:r>
            <w:r w:rsidRPr="00152067">
              <w:rPr>
                <w:bCs/>
              </w:rPr>
              <w:t>Stanje novčanih sredstava</w:t>
            </w:r>
          </w:p>
          <w:p w:rsidRDefault="00B06FAC" w:rsidP="009D22D8" w:rsidR="00B06FAC">
            <w:pPr>
              <w:rPr>
                <w:bCs/>
              </w:rPr>
            </w:pPr>
            <w:r>
              <w:rPr>
                <w:bCs/>
              </w:rPr>
              <w:t xml:space="preserve">      </w:t>
            </w:r>
          </w:p>
          <w:p w:rsidRDefault="00B06FAC" w:rsidP="009D22D8" w:rsidR="00B06FAC">
            <w:pPr>
              <w:rPr>
                <w:bCs/>
              </w:rPr>
            </w:pPr>
            <w:r>
              <w:rPr>
                <w:bCs/>
              </w:rPr>
              <w:t xml:space="preserve">      Rezerviranje za troškove po čl. </w:t>
            </w:r>
          </w:p>
          <w:p w:rsidRDefault="00B06FAC" w:rsidP="009D22D8" w:rsidR="00B06FAC" w:rsidRPr="00F348B8">
            <w:pPr>
              <w:rPr>
                <w:bCs/>
              </w:rPr>
            </w:pPr>
            <w:r>
              <w:rPr>
                <w:bCs/>
              </w:rPr>
              <w:t xml:space="preserve">      156. i 157. SZ-a</w:t>
            </w:r>
          </w:p>
        </w:tc>
        <w:tc>
          <w:tcPr>
            <w:tcW w:type="dxa" w:w="3153"/>
          </w:tcPr>
          <w:p w:rsidRDefault="00B06FAC" w:rsidP="009D22D8" w:rsidR="00B06FAC">
            <w:pPr>
              <w:rPr>
                <w:bCs/>
              </w:rPr>
            </w:pPr>
            <w:r>
              <w:rPr>
                <w:bCs/>
              </w:rPr>
              <w:t xml:space="preserve">                        </w:t>
            </w:r>
            <w:r w:rsidRPr="002A1CDC">
              <w:rPr>
                <w:bCs/>
              </w:rPr>
              <w:t>1.384,64</w:t>
            </w:r>
          </w:p>
          <w:p w:rsidRDefault="00B06FAC" w:rsidP="009D22D8" w:rsidR="00B06FAC" w:rsidRPr="002A1CDC">
            <w:pPr>
              <w:rPr>
                <w:bCs/>
              </w:rPr>
            </w:pPr>
          </w:p>
          <w:p w:rsidRDefault="00B06FAC" w:rsidP="009D22D8" w:rsidR="00B06FAC" w:rsidRPr="00152067">
            <w:pPr>
              <w:rPr>
                <w:b/>
                <w:bCs/>
              </w:rPr>
            </w:pPr>
            <w:r>
              <w:rPr>
                <w:bCs/>
              </w:rPr>
              <w:t xml:space="preserve">                        1.384,64</w:t>
            </w:r>
          </w:p>
          <w:p w:rsidRDefault="00B06FAC" w:rsidP="009D22D8" w:rsidR="00B06FAC" w:rsidRPr="00152067">
            <w:pPr>
              <w:rPr>
                <w:b/>
                <w:bCs/>
              </w:rPr>
            </w:pPr>
          </w:p>
        </w:tc>
      </w:tr>
    </w:tbl>
    <w:p w:rsidRDefault="00B06FAC" w:rsidP="00B06FAC" w:rsidR="00B06FAC"/>
    <w:p w:rsidRDefault="00B06FAC" w:rsidP="00B06FAC" w:rsidR="00B06FAC"/>
    <w:p w:rsidRDefault="00B06FAC" w:rsidP="00B06FAC" w:rsidR="00B06FAC"/>
    <w:p w:rsidRDefault="00B06FAC" w:rsidP="00B06FAC" w:rsidR="00B06FAC"/>
    <w:p w:rsidRDefault="00B06FAC" w:rsidP="00B06FAC" w:rsidR="00B06FAC">
      <w:pPr>
        <w:rPr>
          <w:bCs/>
        </w:rPr>
      </w:pPr>
    </w:p>
    <w:p w:rsidRDefault="00B06FAC" w:rsidP="00B06FAC" w:rsidR="00B06FAC" w:rsidRPr="005E7863">
      <w:pPr>
        <w:rPr>
          <w:bCs/>
        </w:rPr>
      </w:pPr>
    </w:p>
    <w:p w:rsidRDefault="00B06FAC" w:rsidP="00B06FAC" w:rsidR="00B06FAC">
      <w:pPr>
        <w:rPr>
          <w:b/>
          <w:bCs/>
        </w:rPr>
      </w:pPr>
    </w:p>
    <w:p w:rsidRDefault="00B06FAC" w:rsidP="00B06FAC" w:rsidR="00B06FAC">
      <w:pPr>
        <w:rPr>
          <w:b/>
          <w:bCs/>
        </w:rPr>
      </w:pPr>
      <w:r>
        <w:rPr>
          <w:b/>
          <w:bCs/>
        </w:rPr>
        <w:lastRenderedPageBreak/>
        <w:t>III  ZAVRŠNA BILANCA</w:t>
      </w:r>
    </w:p>
    <w:p w:rsidRDefault="00B06FAC" w:rsidP="00B06FAC" w:rsidR="00B06FAC">
      <w:pPr>
        <w:rPr>
          <w:b/>
          <w:bCs/>
        </w:rPr>
      </w:pPr>
    </w:p>
    <w:p w:rsidRDefault="00B06FAC" w:rsidP="00B06FAC" w:rsidR="00B06FAC">
      <w:pPr>
        <w:rPr>
          <w:b/>
          <w:bCs/>
        </w:rPr>
      </w:pPr>
    </w:p>
    <w:p w:rsidRDefault="00B06FAC" w:rsidP="00B06FAC" w:rsidR="00B06FAC">
      <w:pPr>
        <w:ind w:right="-284" w:left="-284"/>
        <w:rPr>
          <w:b/>
          <w:bCs/>
        </w:rPr>
      </w:pPr>
    </w:p>
    <w:p w:rsidRDefault="00B06FAC" w:rsidP="00B06FAC" w:rsidR="00B06FAC">
      <w:pPr>
        <w:jc w:val="both"/>
      </w:pPr>
      <w:r w:rsidRPr="004875C1">
        <w:t>a) Tabela rekapitulacije bilanci</w:t>
      </w:r>
    </w:p>
    <w:p w:rsidRDefault="00B06FAC" w:rsidP="00B06FAC" w:rsidR="00B06FAC">
      <w:pPr>
        <w:tabs>
          <w:tab w:pos="4395" w:val="left"/>
        </w:tabs>
        <w:jc w:val="both"/>
      </w:pPr>
    </w:p>
    <w:tbl>
      <w:tblPr>
        <w:tblW w:type="dxa" w:w="811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76"/>
        <w:gridCol w:w="1914"/>
        <w:gridCol w:w="1914"/>
        <w:gridCol w:w="1915"/>
        <w:tblGridChange w:id="0">
          <w:tblGrid>
            <w:gridCol w:w="2376"/>
            <w:gridCol w:w="1914"/>
            <w:gridCol w:w="1914"/>
            <w:gridCol w:w="1915"/>
          </w:tblGrid>
        </w:tblGridChange>
      </w:tblGrid>
      <w:tr w:rsidTr="009D22D8" w:rsidR="00B06FAC" w:rsidRPr="00904F1F">
        <w:tc>
          <w:tcPr>
            <w:tcW w:type="dxa" w:w="2376"/>
            <w:shd w:fill="auto" w:color="auto" w:val="clear"/>
          </w:tcPr>
          <w:p w:rsidRDefault="00B06FAC" w:rsidP="009D22D8" w:rsidR="00B06FAC" w:rsidRPr="00904F1F">
            <w:pPr>
              <w:rPr>
                <w:bCs/>
              </w:rPr>
            </w:pPr>
            <w:r w:rsidRPr="00904F1F">
              <w:rPr>
                <w:bCs/>
              </w:rPr>
              <w:t xml:space="preserve">  Opis </w:t>
            </w:r>
          </w:p>
        </w:tc>
        <w:tc>
          <w:tcPr>
            <w:tcW w:type="dxa" w:w="1914"/>
            <w:shd w:fill="auto" w:color="auto" w:val="clear"/>
          </w:tcPr>
          <w:p w:rsidRDefault="00B06FAC" w:rsidP="009D22D8" w:rsidR="00B06FAC" w:rsidRPr="00904F1F">
            <w:pPr>
              <w:ind w:hanging="175" w:left="175"/>
              <w:rPr>
                <w:bCs/>
              </w:rPr>
            </w:pPr>
            <w:r w:rsidRPr="00904F1F">
              <w:rPr>
                <w:bCs/>
              </w:rPr>
              <w:t xml:space="preserve">   09.12.2016.</w:t>
            </w:r>
          </w:p>
        </w:tc>
        <w:tc>
          <w:tcPr>
            <w:tcW w:type="dxa" w:w="1914"/>
            <w:shd w:fill="auto" w:color="auto" w:val="clear"/>
          </w:tcPr>
          <w:p w:rsidRDefault="00B06FAC" w:rsidP="009D22D8" w:rsidR="00B06FAC" w:rsidRPr="00904F1F">
            <w:pPr>
              <w:rPr>
                <w:bCs/>
              </w:rPr>
            </w:pPr>
            <w:r w:rsidRPr="00904F1F">
              <w:rPr>
                <w:bCs/>
              </w:rPr>
              <w:t xml:space="preserve">   31.12.2016.</w:t>
            </w:r>
          </w:p>
        </w:tc>
        <w:tc>
          <w:tcPr>
            <w:tcW w:type="dxa" w:w="1915"/>
            <w:shd w:fill="auto" w:color="auto" w:val="clear"/>
          </w:tcPr>
          <w:p w:rsidRDefault="00B06FAC" w:rsidP="009D22D8" w:rsidR="00B06FAC" w:rsidRPr="00904F1F">
            <w:pPr>
              <w:rPr>
                <w:bCs/>
              </w:rPr>
            </w:pPr>
            <w:r w:rsidRPr="00904F1F">
              <w:rPr>
                <w:bCs/>
              </w:rPr>
              <w:t xml:space="preserve">   01.12.2017.</w:t>
            </w:r>
          </w:p>
        </w:tc>
      </w:tr>
      <w:tr w:rsidTr="009D22D8" w:rsidR="00B06FAC" w:rsidRPr="00904F1F">
        <w:tc>
          <w:tcPr>
            <w:tcW w:type="dxa" w:w="2376"/>
            <w:shd w:fill="auto" w:color="auto" w:val="clear"/>
          </w:tcPr>
          <w:p w:rsidRDefault="00B06FAC" w:rsidP="009D22D8" w:rsidR="00B06FAC" w:rsidRPr="00904F1F">
            <w:pPr>
              <w:ind w:right="-287"/>
              <w:rPr>
                <w:bCs/>
              </w:rPr>
            </w:pPr>
            <w:r w:rsidRPr="00904F1F">
              <w:rPr>
                <w:bCs/>
              </w:rPr>
              <w:t>Dugotrajna imovina</w:t>
            </w:r>
          </w:p>
        </w:tc>
        <w:tc>
          <w:tcPr>
            <w:tcW w:type="dxa" w:w="1914"/>
            <w:shd w:fill="auto" w:color="auto" w:val="clear"/>
          </w:tcPr>
          <w:p w:rsidRDefault="00B06FAC" w:rsidP="009D22D8" w:rsidR="00B06FAC" w:rsidRPr="00904F1F">
            <w:pPr>
              <w:rPr>
                <w:bCs/>
              </w:rPr>
            </w:pPr>
            <w:r w:rsidRPr="00904F1F">
              <w:rPr>
                <w:bCs/>
              </w:rPr>
              <w:t xml:space="preserve">  4.131.212,00</w:t>
            </w:r>
          </w:p>
        </w:tc>
        <w:tc>
          <w:tcPr>
            <w:tcW w:type="dxa" w:w="1914"/>
            <w:shd w:fill="auto" w:color="auto" w:val="clear"/>
          </w:tcPr>
          <w:p w:rsidRDefault="00B06FAC" w:rsidP="009D22D8" w:rsidR="00B06FAC" w:rsidRPr="00904F1F">
            <w:pPr>
              <w:rPr>
                <w:bCs/>
              </w:rPr>
            </w:pPr>
            <w:r w:rsidRPr="00904F1F">
              <w:rPr>
                <w:bCs/>
              </w:rPr>
              <w:t xml:space="preserve">  4.131.212,00</w:t>
            </w:r>
          </w:p>
        </w:tc>
        <w:tc>
          <w:tcPr>
            <w:tcW w:type="dxa" w:w="1915"/>
            <w:shd w:fill="auto" w:color="auto" w:val="clear"/>
          </w:tcPr>
          <w:p w:rsidRDefault="00B06FAC" w:rsidP="009D22D8" w:rsidR="00B06FAC" w:rsidRPr="00904F1F">
            <w:pPr>
              <w:rPr>
                <w:bCs/>
              </w:rPr>
            </w:pPr>
            <w:r w:rsidRPr="00904F1F">
              <w:rPr>
                <w:bCs/>
              </w:rPr>
              <w:t xml:space="preserve">           -</w:t>
            </w:r>
          </w:p>
        </w:tc>
      </w:tr>
      <w:tr w:rsidTr="009D22D8" w:rsidR="00B06FAC" w:rsidRPr="00904F1F">
        <w:tc>
          <w:tcPr>
            <w:tcW w:type="dxa" w:w="2376"/>
            <w:shd w:fill="auto" w:color="auto" w:val="clear"/>
          </w:tcPr>
          <w:p w:rsidRDefault="00B06FAC" w:rsidP="009D22D8" w:rsidR="00B06FAC" w:rsidRPr="00904F1F">
            <w:pPr>
              <w:ind w:right="-250"/>
              <w:rPr>
                <w:bCs/>
              </w:rPr>
            </w:pPr>
            <w:r w:rsidRPr="00904F1F">
              <w:rPr>
                <w:bCs/>
              </w:rPr>
              <w:t>Kratkotrajna imovina</w:t>
            </w:r>
          </w:p>
        </w:tc>
        <w:tc>
          <w:tcPr>
            <w:tcW w:type="dxa" w:w="1914"/>
            <w:shd w:fill="auto" w:color="auto" w:val="clear"/>
          </w:tcPr>
          <w:p w:rsidRDefault="00B06FAC" w:rsidP="009D22D8" w:rsidR="00B06FAC" w:rsidRPr="00904F1F">
            <w:pPr>
              <w:rPr>
                <w:bCs/>
              </w:rPr>
            </w:pPr>
            <w:r w:rsidRPr="00904F1F">
              <w:rPr>
                <w:bCs/>
              </w:rPr>
              <w:t xml:space="preserve">  1.784.444,00</w:t>
            </w:r>
          </w:p>
        </w:tc>
        <w:tc>
          <w:tcPr>
            <w:tcW w:type="dxa" w:w="1914"/>
            <w:shd w:fill="auto" w:color="auto" w:val="clear"/>
          </w:tcPr>
          <w:p w:rsidRDefault="00B06FAC" w:rsidP="009D22D8" w:rsidR="00B06FAC" w:rsidRPr="00904F1F">
            <w:pPr>
              <w:rPr>
                <w:bCs/>
              </w:rPr>
            </w:pPr>
            <w:r w:rsidRPr="00904F1F">
              <w:rPr>
                <w:bCs/>
              </w:rPr>
              <w:t xml:space="preserve">  1.784.444,00</w:t>
            </w:r>
          </w:p>
        </w:tc>
        <w:tc>
          <w:tcPr>
            <w:tcW w:type="dxa" w:w="1915"/>
            <w:shd w:fill="auto" w:color="auto" w:val="clear"/>
          </w:tcPr>
          <w:p w:rsidRDefault="00B06FAC" w:rsidP="009D22D8" w:rsidR="00B06FAC" w:rsidRPr="00904F1F">
            <w:pPr>
              <w:rPr>
                <w:bCs/>
              </w:rPr>
            </w:pPr>
            <w:r w:rsidRPr="00904F1F">
              <w:rPr>
                <w:bCs/>
              </w:rPr>
              <w:t xml:space="preserve">    678.493,00</w:t>
            </w:r>
          </w:p>
        </w:tc>
      </w:tr>
      <w:tr w:rsidTr="009D22D8" w:rsidR="00B06FAC" w:rsidRPr="00904F1F">
        <w:tc>
          <w:tcPr>
            <w:tcW w:type="dxa" w:w="2376"/>
            <w:shd w:fill="auto" w:color="auto" w:val="clear"/>
          </w:tcPr>
          <w:p w:rsidRDefault="00B06FAC" w:rsidP="009D22D8" w:rsidR="00B06FAC" w:rsidRPr="00904F1F">
            <w:pPr>
              <w:rPr>
                <w:bCs/>
              </w:rPr>
            </w:pPr>
            <w:r w:rsidRPr="00904F1F">
              <w:rPr>
                <w:bCs/>
              </w:rPr>
              <w:t>UKUPNA AKTIVA</w:t>
            </w:r>
          </w:p>
        </w:tc>
        <w:tc>
          <w:tcPr>
            <w:tcW w:type="dxa" w:w="1914"/>
            <w:shd w:fill="auto" w:color="auto" w:val="clear"/>
          </w:tcPr>
          <w:p w:rsidRDefault="00B06FAC" w:rsidP="009D22D8" w:rsidR="00B06FAC" w:rsidRPr="00904F1F">
            <w:pPr>
              <w:rPr>
                <w:bCs/>
              </w:rPr>
            </w:pPr>
            <w:r w:rsidRPr="00904F1F">
              <w:rPr>
                <w:bCs/>
              </w:rPr>
              <w:t xml:space="preserve">  5.915.656,00</w:t>
            </w:r>
          </w:p>
        </w:tc>
        <w:tc>
          <w:tcPr>
            <w:tcW w:type="dxa" w:w="1914"/>
            <w:shd w:fill="auto" w:color="auto" w:val="clear"/>
          </w:tcPr>
          <w:p w:rsidRDefault="00B06FAC" w:rsidP="009D22D8" w:rsidR="00B06FAC" w:rsidRPr="00904F1F">
            <w:pPr>
              <w:rPr>
                <w:bCs/>
              </w:rPr>
            </w:pPr>
            <w:r w:rsidRPr="00904F1F">
              <w:rPr>
                <w:bCs/>
              </w:rPr>
              <w:t xml:space="preserve">  5.915.656,00</w:t>
            </w:r>
          </w:p>
        </w:tc>
        <w:tc>
          <w:tcPr>
            <w:tcW w:type="dxa" w:w="1915"/>
            <w:shd w:fill="auto" w:color="auto" w:val="clear"/>
          </w:tcPr>
          <w:p w:rsidRDefault="00B06FAC" w:rsidP="009D22D8" w:rsidR="00B06FAC" w:rsidRPr="00904F1F">
            <w:pPr>
              <w:rPr>
                <w:bCs/>
              </w:rPr>
            </w:pPr>
            <w:r w:rsidRPr="00904F1F">
              <w:rPr>
                <w:bCs/>
              </w:rPr>
              <w:t xml:space="preserve">    678.493,00</w:t>
            </w:r>
          </w:p>
        </w:tc>
      </w:tr>
      <w:tr w:rsidTr="009D22D8" w:rsidR="00B06FAC" w:rsidRPr="00904F1F">
        <w:tc>
          <w:tcPr>
            <w:tcW w:type="dxa" w:w="2376"/>
            <w:shd w:fill="auto" w:color="auto" w:val="clear"/>
          </w:tcPr>
          <w:p w:rsidRDefault="00B06FAC" w:rsidP="009D22D8" w:rsidR="00B06FAC" w:rsidRPr="00904F1F">
            <w:pPr>
              <w:rPr>
                <w:bCs/>
              </w:rPr>
            </w:pPr>
            <w:r w:rsidRPr="00904F1F">
              <w:rPr>
                <w:bCs/>
              </w:rPr>
              <w:t>Kapital</w:t>
            </w:r>
          </w:p>
        </w:tc>
        <w:tc>
          <w:tcPr>
            <w:tcW w:type="dxa" w:w="1914"/>
            <w:shd w:fill="auto" w:color="auto" w:val="clear"/>
          </w:tcPr>
          <w:p w:rsidRDefault="00B06FAC" w:rsidP="009D22D8" w:rsidR="00B06FAC" w:rsidRPr="00904F1F">
            <w:pPr>
              <w:rPr>
                <w:bCs/>
              </w:rPr>
            </w:pPr>
            <w:r w:rsidRPr="00904F1F">
              <w:rPr>
                <w:bCs/>
              </w:rPr>
              <w:t xml:space="preserve">       20.000,00</w:t>
            </w:r>
          </w:p>
        </w:tc>
        <w:tc>
          <w:tcPr>
            <w:tcW w:type="dxa" w:w="1914"/>
            <w:shd w:fill="auto" w:color="auto" w:val="clear"/>
          </w:tcPr>
          <w:p w:rsidRDefault="00B06FAC" w:rsidP="009D22D8" w:rsidR="00B06FAC" w:rsidRPr="00904F1F">
            <w:pPr>
              <w:rPr>
                <w:bCs/>
              </w:rPr>
            </w:pPr>
            <w:r w:rsidRPr="00904F1F">
              <w:rPr>
                <w:bCs/>
              </w:rPr>
              <w:t xml:space="preserve">       20.000,00</w:t>
            </w:r>
          </w:p>
        </w:tc>
        <w:tc>
          <w:tcPr>
            <w:tcW w:type="dxa" w:w="1915"/>
            <w:shd w:fill="auto" w:color="auto" w:val="clear"/>
          </w:tcPr>
          <w:p w:rsidRDefault="00B06FAC" w:rsidP="009D22D8" w:rsidR="00B06FAC" w:rsidRPr="00904F1F">
            <w:pPr>
              <w:rPr>
                <w:bCs/>
              </w:rPr>
            </w:pPr>
            <w:r w:rsidRPr="00904F1F">
              <w:rPr>
                <w:bCs/>
              </w:rPr>
              <w:t xml:space="preserve">      20.000,00</w:t>
            </w:r>
          </w:p>
        </w:tc>
      </w:tr>
      <w:tr w:rsidTr="009D22D8" w:rsidR="00B06FAC" w:rsidRPr="00904F1F">
        <w:tc>
          <w:tcPr>
            <w:tcW w:type="dxa" w:w="2376"/>
            <w:shd w:fill="auto" w:color="auto" w:val="clear"/>
          </w:tcPr>
          <w:p w:rsidRDefault="00B06FAC" w:rsidP="009D22D8" w:rsidR="00B06FAC" w:rsidRPr="00904F1F">
            <w:pPr>
              <w:rPr>
                <w:bCs/>
              </w:rPr>
            </w:pPr>
            <w:r w:rsidRPr="00904F1F">
              <w:rPr>
                <w:bCs/>
              </w:rPr>
              <w:t>Kratkoročne obveze</w:t>
            </w:r>
          </w:p>
        </w:tc>
        <w:tc>
          <w:tcPr>
            <w:tcW w:type="dxa" w:w="1914"/>
            <w:shd w:fill="auto" w:color="auto" w:val="clear"/>
          </w:tcPr>
          <w:p w:rsidRDefault="00B06FAC" w:rsidP="009D22D8" w:rsidR="00B06FAC" w:rsidRPr="00904F1F">
            <w:pPr>
              <w:rPr>
                <w:bCs/>
              </w:rPr>
            </w:pPr>
            <w:r w:rsidRPr="00904F1F">
              <w:rPr>
                <w:bCs/>
              </w:rPr>
              <w:t xml:space="preserve">  5.895.656,00</w:t>
            </w:r>
          </w:p>
        </w:tc>
        <w:tc>
          <w:tcPr>
            <w:tcW w:type="dxa" w:w="1914"/>
            <w:shd w:fill="auto" w:color="auto" w:val="clear"/>
          </w:tcPr>
          <w:p w:rsidRDefault="00B06FAC" w:rsidP="009D22D8" w:rsidR="00B06FAC" w:rsidRPr="00904F1F">
            <w:pPr>
              <w:rPr>
                <w:bCs/>
              </w:rPr>
            </w:pPr>
            <w:r w:rsidRPr="00904F1F">
              <w:rPr>
                <w:bCs/>
              </w:rPr>
              <w:t xml:space="preserve">  5.895.699,00</w:t>
            </w:r>
          </w:p>
        </w:tc>
        <w:tc>
          <w:tcPr>
            <w:tcW w:type="dxa" w:w="1915"/>
            <w:shd w:fill="auto" w:color="auto" w:val="clear"/>
          </w:tcPr>
          <w:p w:rsidRDefault="00B06FAC" w:rsidP="009D22D8" w:rsidR="00B06FAC" w:rsidRPr="00904F1F">
            <w:pPr>
              <w:rPr>
                <w:bCs/>
              </w:rPr>
            </w:pPr>
            <w:r w:rsidRPr="00904F1F">
              <w:rPr>
                <w:bCs/>
              </w:rPr>
              <w:t xml:space="preserve"> 4.891.081,00</w:t>
            </w:r>
          </w:p>
        </w:tc>
      </w:tr>
      <w:tr w:rsidTr="009D22D8" w:rsidR="00B06FAC" w:rsidRPr="00904F1F">
        <w:tc>
          <w:tcPr>
            <w:tcW w:type="dxa" w:w="2376"/>
            <w:shd w:fill="auto" w:color="auto" w:val="clear"/>
          </w:tcPr>
          <w:p w:rsidRDefault="00B06FAC" w:rsidP="009D22D8" w:rsidR="00B06FAC" w:rsidRPr="00904F1F">
            <w:pPr>
              <w:rPr>
                <w:bCs/>
              </w:rPr>
            </w:pPr>
            <w:r w:rsidRPr="00904F1F">
              <w:rPr>
                <w:bCs/>
              </w:rPr>
              <w:t>Dugoročne obveze</w:t>
            </w:r>
          </w:p>
        </w:tc>
        <w:tc>
          <w:tcPr>
            <w:tcW w:type="dxa" w:w="1914"/>
            <w:shd w:fill="auto" w:color="auto" w:val="clear"/>
          </w:tcPr>
          <w:p w:rsidRDefault="00B06FAC" w:rsidP="009D22D8" w:rsidR="00B06FAC" w:rsidRPr="00904F1F">
            <w:pPr>
              <w:rPr>
                <w:bCs/>
              </w:rPr>
            </w:pPr>
            <w:r w:rsidRPr="00904F1F">
              <w:rPr>
                <w:bCs/>
              </w:rPr>
              <w:t xml:space="preserve">           -</w:t>
            </w:r>
          </w:p>
        </w:tc>
        <w:tc>
          <w:tcPr>
            <w:tcW w:type="dxa" w:w="1914"/>
            <w:shd w:fill="auto" w:color="auto" w:val="clear"/>
          </w:tcPr>
          <w:p w:rsidRDefault="00B06FAC" w:rsidP="009D22D8" w:rsidR="00B06FAC" w:rsidRPr="00904F1F">
            <w:pPr>
              <w:rPr>
                <w:bCs/>
              </w:rPr>
            </w:pPr>
            <w:r w:rsidRPr="00904F1F">
              <w:rPr>
                <w:bCs/>
              </w:rPr>
              <w:t xml:space="preserve">           -</w:t>
            </w:r>
          </w:p>
        </w:tc>
        <w:tc>
          <w:tcPr>
            <w:tcW w:type="dxa" w:w="1915"/>
            <w:shd w:fill="auto" w:color="auto" w:val="clear"/>
          </w:tcPr>
          <w:p w:rsidRDefault="00B06FAC" w:rsidP="009D22D8" w:rsidR="00B06FAC" w:rsidRPr="00904F1F">
            <w:pPr>
              <w:rPr>
                <w:bCs/>
              </w:rPr>
            </w:pPr>
            <w:r w:rsidRPr="00904F1F">
              <w:rPr>
                <w:bCs/>
              </w:rPr>
              <w:t xml:space="preserve">           -</w:t>
            </w:r>
          </w:p>
        </w:tc>
      </w:tr>
      <w:tr w:rsidTr="009D22D8" w:rsidR="00B06FAC" w:rsidRPr="00904F1F">
        <w:tc>
          <w:tcPr>
            <w:tcW w:type="dxa" w:w="2376"/>
            <w:shd w:fill="auto" w:color="auto" w:val="clear"/>
          </w:tcPr>
          <w:p w:rsidRDefault="00B06FAC" w:rsidP="009D22D8" w:rsidR="00B06FAC" w:rsidRPr="00904F1F">
            <w:pPr>
              <w:tabs>
                <w:tab w:pos="567" w:val="left"/>
              </w:tabs>
              <w:rPr>
                <w:bCs/>
              </w:rPr>
            </w:pPr>
            <w:r w:rsidRPr="00904F1F">
              <w:rPr>
                <w:bCs/>
              </w:rPr>
              <w:t>UKUPNO PASIVA</w:t>
            </w:r>
          </w:p>
        </w:tc>
        <w:tc>
          <w:tcPr>
            <w:tcW w:type="dxa" w:w="1914"/>
            <w:shd w:fill="auto" w:color="auto" w:val="clear"/>
          </w:tcPr>
          <w:p w:rsidRDefault="00B06FAC" w:rsidP="009D22D8" w:rsidR="00B06FAC" w:rsidRPr="00904F1F">
            <w:pPr>
              <w:tabs>
                <w:tab w:pos="567" w:val="left"/>
              </w:tabs>
              <w:rPr>
                <w:bCs/>
              </w:rPr>
            </w:pPr>
            <w:r w:rsidRPr="00904F1F">
              <w:rPr>
                <w:bCs/>
              </w:rPr>
              <w:t xml:space="preserve">  5.915.656,00</w:t>
            </w:r>
          </w:p>
        </w:tc>
        <w:tc>
          <w:tcPr>
            <w:tcW w:type="dxa" w:w="1914"/>
            <w:shd w:fill="auto" w:color="auto" w:val="clear"/>
          </w:tcPr>
          <w:p w:rsidRDefault="00B06FAC" w:rsidP="009D22D8" w:rsidR="00B06FAC" w:rsidRPr="00904F1F">
            <w:pPr>
              <w:tabs>
                <w:tab w:pos="567" w:val="left"/>
              </w:tabs>
              <w:rPr>
                <w:bCs/>
              </w:rPr>
            </w:pPr>
            <w:r w:rsidRPr="00904F1F">
              <w:rPr>
                <w:bCs/>
              </w:rPr>
              <w:t xml:space="preserve">  5.915.656,00</w:t>
            </w:r>
          </w:p>
        </w:tc>
        <w:tc>
          <w:tcPr>
            <w:tcW w:type="dxa" w:w="1915"/>
            <w:shd w:fill="auto" w:color="auto" w:val="clear"/>
          </w:tcPr>
          <w:p w:rsidRDefault="00B06FAC" w:rsidP="009D22D8" w:rsidR="00B06FAC" w:rsidRPr="00904F1F">
            <w:pPr>
              <w:tabs>
                <w:tab w:pos="567" w:val="left"/>
              </w:tabs>
              <w:rPr>
                <w:bCs/>
              </w:rPr>
            </w:pPr>
            <w:r w:rsidRPr="00904F1F">
              <w:rPr>
                <w:bCs/>
              </w:rPr>
              <w:t xml:space="preserve">    678.493,00</w:t>
            </w:r>
          </w:p>
        </w:tc>
      </w:tr>
    </w:tbl>
    <w:p w:rsidRDefault="00B06FAC" w:rsidP="00B06FAC" w:rsidR="00B06FAC">
      <w:pPr>
        <w:tabs>
          <w:tab w:pos="1701" w:val="left"/>
        </w:tabs>
        <w:rPr>
          <w:bCs/>
        </w:rPr>
      </w:pPr>
    </w:p>
    <w:p w:rsidRDefault="00B06FAC" w:rsidP="00B06FAC" w:rsidR="00B06FAC">
      <w:pPr>
        <w:tabs>
          <w:tab w:pos="1701" w:val="left"/>
        </w:tabs>
        <w:rPr>
          <w:bCs/>
        </w:rPr>
      </w:pPr>
    </w:p>
    <w:p w:rsidRDefault="00B06FAC" w:rsidP="00B06FAC" w:rsidR="00B06FAC">
      <w:pPr>
        <w:tabs>
          <w:tab w:pos="1701" w:val="left"/>
        </w:tabs>
        <w:rPr>
          <w:bCs/>
        </w:rPr>
      </w:pPr>
    </w:p>
    <w:p w:rsidRDefault="00B06FAC" w:rsidP="00B06FAC" w:rsidR="00B06FAC">
      <w:pPr>
        <w:tabs>
          <w:tab w:pos="1701" w:val="left"/>
        </w:tabs>
        <w:rPr>
          <w:bCs/>
        </w:rPr>
      </w:pPr>
    </w:p>
    <w:p w:rsidRDefault="00B06FAC" w:rsidP="00B06FAC" w:rsidR="00B06FAC">
      <w:pPr>
        <w:tabs>
          <w:tab w:pos="920" w:val="left"/>
          <w:tab w:pos="1701" w:val="left"/>
          <w:tab w:pos="1877" w:val="left"/>
        </w:tabs>
        <w:rPr>
          <w:bCs/>
        </w:rPr>
      </w:pPr>
      <w:r>
        <w:rPr>
          <w:bCs/>
        </w:rPr>
        <w:t>b) Pregled vrijednosti i unovčenja st. mase</w:t>
      </w:r>
    </w:p>
    <w:p w:rsidRDefault="00B06FAC" w:rsidP="00B06FAC" w:rsidR="00B06FAC">
      <w:pPr>
        <w:tabs>
          <w:tab w:pos="920" w:val="left"/>
          <w:tab w:pos="1701" w:val="left"/>
          <w:tab w:pos="1877" w:val="left"/>
        </w:tabs>
        <w:rPr>
          <w:bCs/>
        </w:rPr>
      </w:pPr>
    </w:p>
    <w:tbl>
      <w:tblPr>
        <w:tblW w:type="dxa" w:w="943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855"/>
        <w:gridCol w:w="2230"/>
        <w:gridCol w:w="1965"/>
        <w:gridCol w:w="2310"/>
        <w:gridCol w:w="2070"/>
      </w:tblGrid>
      <w:tr w:rsidTr="009D22D8" w:rsidR="00B06FAC">
        <w:tblPrEx>
          <w:tblCellMar>
            <w:top w:type="dxa" w:w="0"/>
            <w:bottom w:type="dxa" w:w="0"/>
          </w:tblCellMar>
        </w:tblPrEx>
        <w:trPr>
          <w:trHeight w:val="105"/>
        </w:trPr>
        <w:tc>
          <w:tcPr>
            <w:tcW w:type="dxa" w:w="855"/>
          </w:tcPr>
          <w:p w:rsidRDefault="00B06FAC" w:rsidP="009D22D8" w:rsidR="00B06FAC">
            <w:pPr>
              <w:tabs>
                <w:tab w:pos="920" w:val="left"/>
                <w:tab w:pos="1877" w:val="left"/>
              </w:tabs>
              <w:ind w:right="-142"/>
              <w:rPr>
                <w:bCs/>
              </w:rPr>
            </w:pPr>
            <w:r>
              <w:rPr>
                <w:bCs/>
              </w:rPr>
              <w:t>Red.br.</w:t>
            </w:r>
          </w:p>
        </w:tc>
        <w:tc>
          <w:tcPr>
            <w:tcW w:type="dxa" w:w="2230"/>
          </w:tcPr>
          <w:p w:rsidRDefault="00B06FAC" w:rsidP="009D22D8" w:rsidR="00B06FAC">
            <w:pPr>
              <w:tabs>
                <w:tab w:pos="920" w:val="left"/>
                <w:tab w:pos="1877" w:val="left"/>
              </w:tabs>
              <w:ind w:right="-271"/>
              <w:rPr>
                <w:bCs/>
              </w:rPr>
            </w:pPr>
            <w:r>
              <w:rPr>
                <w:bCs/>
              </w:rPr>
              <w:t>Vrsta stečajne</w:t>
            </w:r>
          </w:p>
          <w:p w:rsidRDefault="00B06FAC" w:rsidP="009D22D8" w:rsidR="00B06FAC">
            <w:pPr>
              <w:tabs>
                <w:tab w:pos="920" w:val="left"/>
                <w:tab w:pos="1877" w:val="left"/>
              </w:tabs>
              <w:ind w:right="-271"/>
              <w:rPr>
                <w:bCs/>
              </w:rPr>
            </w:pPr>
            <w:r>
              <w:rPr>
                <w:bCs/>
              </w:rPr>
              <w:t xml:space="preserve">       mase</w:t>
            </w:r>
          </w:p>
        </w:tc>
        <w:tc>
          <w:tcPr>
            <w:tcW w:type="dxa" w:w="1965"/>
          </w:tcPr>
          <w:p w:rsidRDefault="00B06FAC" w:rsidP="009D22D8" w:rsidR="00B06FAC">
            <w:pPr>
              <w:tabs>
                <w:tab w:pos="920" w:val="left"/>
                <w:tab w:pos="1877" w:val="left"/>
              </w:tabs>
              <w:ind w:right="-142"/>
              <w:rPr>
                <w:bCs/>
              </w:rPr>
            </w:pPr>
            <w:r>
              <w:rPr>
                <w:bCs/>
              </w:rPr>
              <w:t>Početna vrijednost,</w:t>
            </w:r>
          </w:p>
          <w:p w:rsidRDefault="00B06FAC" w:rsidP="009D22D8" w:rsidR="00B06FAC">
            <w:pPr>
              <w:tabs>
                <w:tab w:pos="920" w:val="left"/>
                <w:tab w:pos="1877" w:val="left"/>
              </w:tabs>
              <w:ind w:right="-142"/>
              <w:rPr>
                <w:bCs/>
              </w:rPr>
            </w:pPr>
            <w:r>
              <w:rPr>
                <w:bCs/>
              </w:rPr>
              <w:t xml:space="preserve">          kn</w:t>
            </w:r>
          </w:p>
        </w:tc>
        <w:tc>
          <w:tcPr>
            <w:tcW w:type="dxa" w:w="2310"/>
          </w:tcPr>
          <w:p w:rsidRDefault="00B06FAC" w:rsidP="009D22D8" w:rsidR="00B06FAC">
            <w:pPr>
              <w:tabs>
                <w:tab w:pos="920" w:val="left"/>
                <w:tab w:pos="1877" w:val="left"/>
              </w:tabs>
              <w:ind w:right="-142"/>
              <w:rPr>
                <w:bCs/>
              </w:rPr>
            </w:pPr>
            <w:r>
              <w:rPr>
                <w:bCs/>
              </w:rPr>
              <w:t xml:space="preserve">Ostvarena </w:t>
            </w:r>
            <w:proofErr w:type="spellStart"/>
            <w:r>
              <w:rPr>
                <w:bCs/>
              </w:rPr>
              <w:t>kupovnina</w:t>
            </w:r>
            <w:proofErr w:type="spellEnd"/>
            <w:r>
              <w:rPr>
                <w:bCs/>
              </w:rPr>
              <w:t>,</w:t>
            </w:r>
          </w:p>
          <w:p w:rsidRDefault="00B06FAC" w:rsidP="009D22D8" w:rsidR="00B06FAC">
            <w:pPr>
              <w:tabs>
                <w:tab w:pos="920" w:val="left"/>
                <w:tab w:pos="1877" w:val="left"/>
              </w:tabs>
              <w:ind w:right="-142"/>
              <w:rPr>
                <w:bCs/>
              </w:rPr>
            </w:pPr>
            <w:r>
              <w:rPr>
                <w:bCs/>
              </w:rPr>
              <w:t xml:space="preserve">             kn</w:t>
            </w:r>
          </w:p>
        </w:tc>
        <w:tc>
          <w:tcPr>
            <w:tcW w:type="dxa" w:w="2070"/>
          </w:tcPr>
          <w:p w:rsidRDefault="00B06FAC" w:rsidP="009D22D8" w:rsidR="00B06FAC">
            <w:pPr>
              <w:tabs>
                <w:tab w:pos="920" w:val="left"/>
                <w:tab w:pos="1877" w:val="left"/>
              </w:tabs>
              <w:ind w:right="-142"/>
              <w:rPr>
                <w:bCs/>
              </w:rPr>
            </w:pPr>
            <w:r>
              <w:rPr>
                <w:bCs/>
              </w:rPr>
              <w:t>Preostala vrijednost,</w:t>
            </w:r>
          </w:p>
          <w:p w:rsidRDefault="00B06FAC" w:rsidP="009D22D8" w:rsidR="00B06FAC">
            <w:pPr>
              <w:tabs>
                <w:tab w:pos="920" w:val="left"/>
                <w:tab w:pos="1877" w:val="left"/>
              </w:tabs>
              <w:ind w:right="-142"/>
              <w:rPr>
                <w:bCs/>
              </w:rPr>
            </w:pPr>
            <w:r>
              <w:rPr>
                <w:bCs/>
              </w:rPr>
              <w:t xml:space="preserve">           kn</w:t>
            </w:r>
          </w:p>
        </w:tc>
      </w:tr>
      <w:tr w:rsidTr="009D22D8" w:rsidR="00B06FAC">
        <w:tblPrEx>
          <w:tblCellMar>
            <w:top w:type="dxa" w:w="0"/>
            <w:bottom w:type="dxa" w:w="0"/>
          </w:tblCellMar>
        </w:tblPrEx>
        <w:trPr>
          <w:trHeight w:val="555"/>
        </w:trPr>
        <w:tc>
          <w:tcPr>
            <w:tcW w:type="dxa" w:w="855"/>
          </w:tcPr>
          <w:p w:rsidRDefault="00B06FAC" w:rsidP="009D22D8" w:rsidR="00B06FAC">
            <w:pPr>
              <w:tabs>
                <w:tab w:pos="920" w:val="left"/>
                <w:tab w:pos="1877" w:val="left"/>
              </w:tabs>
              <w:ind w:right="-142"/>
              <w:rPr>
                <w:bCs/>
              </w:rPr>
            </w:pPr>
            <w:r>
              <w:rPr>
                <w:bCs/>
              </w:rPr>
              <w:t xml:space="preserve">    1.</w:t>
            </w:r>
          </w:p>
          <w:p w:rsidRDefault="00B06FAC" w:rsidP="009D22D8" w:rsidR="00B06FAC">
            <w:pPr>
              <w:tabs>
                <w:tab w:pos="920" w:val="left"/>
                <w:tab w:pos="1877" w:val="left"/>
              </w:tabs>
              <w:ind w:right="-142"/>
              <w:rPr>
                <w:bCs/>
              </w:rPr>
            </w:pPr>
            <w:r>
              <w:rPr>
                <w:bCs/>
              </w:rPr>
              <w:t xml:space="preserve">    2.</w:t>
            </w:r>
          </w:p>
        </w:tc>
        <w:tc>
          <w:tcPr>
            <w:tcW w:type="dxa" w:w="2230"/>
          </w:tcPr>
          <w:p w:rsidRDefault="00B06FAC" w:rsidP="009D22D8" w:rsidR="00B06FAC">
            <w:pPr>
              <w:tabs>
                <w:tab w:pos="920" w:val="left"/>
                <w:tab w:pos="1877" w:val="left"/>
              </w:tabs>
              <w:ind w:right="-142" w:left="42"/>
              <w:rPr>
                <w:bCs/>
              </w:rPr>
            </w:pPr>
            <w:r>
              <w:rPr>
                <w:bCs/>
              </w:rPr>
              <w:t>Pokretnine</w:t>
            </w:r>
          </w:p>
          <w:p w:rsidRDefault="00B06FAC" w:rsidP="009D22D8" w:rsidR="00B06FAC">
            <w:pPr>
              <w:tabs>
                <w:tab w:pos="920" w:val="left"/>
                <w:tab w:pos="1877" w:val="left"/>
              </w:tabs>
              <w:ind w:right="-142" w:left="42"/>
              <w:rPr>
                <w:bCs/>
              </w:rPr>
            </w:pPr>
            <w:r>
              <w:rPr>
                <w:bCs/>
              </w:rPr>
              <w:t>Potraživanja</w:t>
            </w:r>
          </w:p>
        </w:tc>
        <w:tc>
          <w:tcPr>
            <w:tcW w:type="dxa" w:w="1965"/>
          </w:tcPr>
          <w:p w:rsidRDefault="00B06FAC" w:rsidP="009D22D8" w:rsidR="00B06FAC">
            <w:pPr>
              <w:tabs>
                <w:tab w:pos="920" w:val="left"/>
                <w:tab w:pos="1877" w:val="left"/>
              </w:tabs>
              <w:ind w:right="-142"/>
              <w:rPr>
                <w:bCs/>
              </w:rPr>
            </w:pPr>
            <w:r>
              <w:rPr>
                <w:bCs/>
              </w:rPr>
              <w:t xml:space="preserve">    5.238.595,58</w:t>
            </w:r>
          </w:p>
          <w:p w:rsidRDefault="00B06FAC" w:rsidP="009D22D8" w:rsidR="00B06FAC">
            <w:pPr>
              <w:tabs>
                <w:tab w:pos="920" w:val="left"/>
                <w:tab w:pos="1877" w:val="left"/>
              </w:tabs>
              <w:ind w:right="-142"/>
              <w:rPr>
                <w:bCs/>
              </w:rPr>
            </w:pPr>
            <w:r>
              <w:rPr>
                <w:bCs/>
              </w:rPr>
              <w:t xml:space="preserve">       677.061,00</w:t>
            </w:r>
          </w:p>
        </w:tc>
        <w:tc>
          <w:tcPr>
            <w:tcW w:type="dxa" w:w="2310"/>
          </w:tcPr>
          <w:p w:rsidRDefault="00B06FAC" w:rsidP="009D22D8" w:rsidR="00B06FAC">
            <w:pPr>
              <w:tabs>
                <w:tab w:pos="920" w:val="left"/>
                <w:tab w:pos="1877" w:val="left"/>
              </w:tabs>
              <w:ind w:right="-142" w:left="432"/>
              <w:rPr>
                <w:bCs/>
              </w:rPr>
            </w:pPr>
            <w:r>
              <w:rPr>
                <w:bCs/>
              </w:rPr>
              <w:t>1.770.144,23</w:t>
            </w:r>
          </w:p>
          <w:p w:rsidRDefault="00B06FAC" w:rsidP="009D22D8" w:rsidR="00B06FAC">
            <w:pPr>
              <w:tabs>
                <w:tab w:pos="920" w:val="left"/>
                <w:tab w:pos="1877" w:val="left"/>
              </w:tabs>
              <w:rPr>
                <w:bCs/>
              </w:rPr>
            </w:pPr>
            <w:r>
              <w:rPr>
                <w:bCs/>
              </w:rPr>
              <w:t xml:space="preserve">                     0,00</w:t>
            </w:r>
          </w:p>
        </w:tc>
        <w:tc>
          <w:tcPr>
            <w:tcW w:type="dxa" w:w="2070"/>
          </w:tcPr>
          <w:p w:rsidRDefault="00B06FAC" w:rsidP="009D22D8" w:rsidR="00B06FAC">
            <w:pPr>
              <w:tabs>
                <w:tab w:pos="920" w:val="left"/>
                <w:tab w:pos="1877" w:val="left"/>
              </w:tabs>
              <w:ind w:right="-142" w:left="552"/>
              <w:rPr>
                <w:bCs/>
              </w:rPr>
            </w:pPr>
            <w:r>
              <w:rPr>
                <w:bCs/>
              </w:rPr>
              <w:t>0,00</w:t>
            </w:r>
          </w:p>
          <w:p w:rsidRDefault="00B06FAC" w:rsidP="009D22D8" w:rsidR="00B06FAC">
            <w:pPr>
              <w:tabs>
                <w:tab w:pos="920" w:val="left"/>
                <w:tab w:pos="1877" w:val="left"/>
              </w:tabs>
              <w:ind w:right="-142" w:left="537"/>
              <w:rPr>
                <w:bCs/>
              </w:rPr>
            </w:pPr>
            <w:r>
              <w:rPr>
                <w:bCs/>
              </w:rPr>
              <w:t>0,00</w:t>
            </w:r>
          </w:p>
        </w:tc>
      </w:tr>
      <w:tr w:rsidTr="009D22D8" w:rsidR="00B06FAC">
        <w:tblPrEx>
          <w:tblCellMar>
            <w:top w:type="dxa" w:w="0"/>
            <w:bottom w:type="dxa" w:w="0"/>
          </w:tblCellMar>
        </w:tblPrEx>
        <w:trPr>
          <w:trHeight w:val="258"/>
        </w:trPr>
        <w:tc>
          <w:tcPr>
            <w:tcW w:type="dxa" w:w="855"/>
          </w:tcPr>
          <w:p w:rsidRDefault="00B06FAC" w:rsidP="009D22D8" w:rsidR="00B06FAC">
            <w:pPr>
              <w:tabs>
                <w:tab w:pos="920" w:val="left"/>
                <w:tab w:pos="1877" w:val="left"/>
              </w:tabs>
              <w:ind w:right="-142"/>
              <w:rPr>
                <w:bCs/>
              </w:rPr>
            </w:pPr>
          </w:p>
        </w:tc>
        <w:tc>
          <w:tcPr>
            <w:tcW w:type="dxa" w:w="2230"/>
          </w:tcPr>
          <w:p w:rsidRDefault="00B06FAC" w:rsidP="009D22D8" w:rsidR="00B06FAC">
            <w:pPr>
              <w:tabs>
                <w:tab w:pos="920" w:val="left"/>
                <w:tab w:pos="1877" w:val="left"/>
              </w:tabs>
              <w:ind w:right="-142" w:left="42"/>
              <w:rPr>
                <w:bCs/>
              </w:rPr>
            </w:pPr>
            <w:r>
              <w:rPr>
                <w:bCs/>
              </w:rPr>
              <w:t>UKUPNO:</w:t>
            </w:r>
          </w:p>
        </w:tc>
        <w:tc>
          <w:tcPr>
            <w:tcW w:type="dxa" w:w="1965"/>
          </w:tcPr>
          <w:p w:rsidRDefault="00B06FAC" w:rsidP="009D22D8" w:rsidR="00B06FAC">
            <w:pPr>
              <w:tabs>
                <w:tab w:pos="920" w:val="left"/>
                <w:tab w:pos="1877" w:val="left"/>
              </w:tabs>
              <w:ind w:right="-142"/>
              <w:rPr>
                <w:bCs/>
              </w:rPr>
            </w:pPr>
            <w:r>
              <w:rPr>
                <w:bCs/>
              </w:rPr>
              <w:t xml:space="preserve">    5.915.656,58</w:t>
            </w:r>
          </w:p>
        </w:tc>
        <w:tc>
          <w:tcPr>
            <w:tcW w:type="dxa" w:w="2310"/>
          </w:tcPr>
          <w:p w:rsidRDefault="00B06FAC" w:rsidP="009D22D8" w:rsidR="00B06FAC">
            <w:pPr>
              <w:tabs>
                <w:tab w:pos="920" w:val="left"/>
                <w:tab w:pos="1877" w:val="left"/>
              </w:tabs>
              <w:rPr>
                <w:bCs/>
              </w:rPr>
            </w:pPr>
            <w:r>
              <w:rPr>
                <w:bCs/>
              </w:rPr>
              <w:t xml:space="preserve">       1.770.144,23</w:t>
            </w:r>
          </w:p>
        </w:tc>
        <w:tc>
          <w:tcPr>
            <w:tcW w:type="dxa" w:w="2070"/>
          </w:tcPr>
          <w:p w:rsidRDefault="00B06FAC" w:rsidP="009D22D8" w:rsidR="00B06FAC">
            <w:pPr>
              <w:tabs>
                <w:tab w:pos="920" w:val="left"/>
                <w:tab w:pos="1877" w:val="left"/>
              </w:tabs>
              <w:ind w:right="-142" w:left="567"/>
              <w:rPr>
                <w:bCs/>
              </w:rPr>
            </w:pPr>
            <w:r>
              <w:rPr>
                <w:bCs/>
              </w:rPr>
              <w:t>0,00</w:t>
            </w:r>
          </w:p>
        </w:tc>
      </w:tr>
    </w:tbl>
    <w:p w:rsidRDefault="00B06FAC" w:rsidP="00B06FAC" w:rsidR="00B06FAC">
      <w:pPr>
        <w:tabs>
          <w:tab w:pos="920" w:val="left"/>
          <w:tab w:pos="1877" w:val="left"/>
        </w:tabs>
        <w:rPr>
          <w:bCs/>
        </w:rPr>
      </w:pPr>
    </w:p>
    <w:p w:rsidRDefault="00B06FAC" w:rsidP="00B06FAC" w:rsidR="00B06FAC">
      <w:r>
        <w:t xml:space="preserve">                                                                 </w:t>
      </w:r>
    </w:p>
    <w:p w:rsidRDefault="00B06FAC" w:rsidP="00B06FAC" w:rsidR="00B06FAC"/>
    <w:p w:rsidRDefault="00B06FAC" w:rsidP="00B06FAC" w:rsidR="00B06FAC"/>
    <w:p w:rsidRDefault="00B06FAC" w:rsidP="00B06FAC" w:rsidR="00B06FAC" w:rsidRPr="00956A24">
      <w:r w:rsidRPr="00697AA2">
        <w:rPr>
          <w:b/>
        </w:rPr>
        <w:t>IV  ZAVRŠNI</w:t>
      </w:r>
      <w:r>
        <w:rPr>
          <w:b/>
        </w:rPr>
        <w:t xml:space="preserve"> </w:t>
      </w:r>
      <w:r w:rsidRPr="00697AA2">
        <w:rPr>
          <w:b/>
        </w:rPr>
        <w:t xml:space="preserve"> IZVJEŠTAJ</w:t>
      </w:r>
      <w:r>
        <w:rPr>
          <w:b/>
        </w:rPr>
        <w:t xml:space="preserve"> </w:t>
      </w:r>
      <w:r w:rsidRPr="00697AA2">
        <w:rPr>
          <w:b/>
        </w:rPr>
        <w:t xml:space="preserve"> STEČAJNOG </w:t>
      </w:r>
      <w:r>
        <w:rPr>
          <w:b/>
        </w:rPr>
        <w:t xml:space="preserve"> </w:t>
      </w:r>
      <w:r w:rsidRPr="00697AA2">
        <w:rPr>
          <w:b/>
        </w:rPr>
        <w:t>UPRAVITELJA</w:t>
      </w:r>
    </w:p>
    <w:p w:rsidRDefault="00B06FAC" w:rsidP="00B06FAC" w:rsidR="00B06FAC">
      <w:pPr>
        <w:rPr>
          <w:b/>
        </w:rPr>
      </w:pPr>
    </w:p>
    <w:p w:rsidRDefault="00B06FAC" w:rsidP="00B06FAC" w:rsidR="00B06FAC">
      <w:r w:rsidRPr="00697AA2">
        <w:t>a)</w:t>
      </w:r>
      <w:r>
        <w:t xml:space="preserve"> TIJEK STEČAJNOG POSTUPKA</w:t>
      </w:r>
    </w:p>
    <w:p w:rsidRDefault="00B06FAC" w:rsidP="00B06FAC" w:rsidR="00B06FAC"/>
    <w:p w:rsidRDefault="00B06FAC" w:rsidP="00B06FAC" w:rsidR="00B06FAC">
      <w:r>
        <w:t>Stečajni postupak nad dužnikom otvoren je dana 09. prosinca 2016. godine temeljem rješenja Trgovačkog suda u Bjelovaru broj St-1348/2016-8, te sam kao imenovani stečajni upravitelj preuzeo u posjed i na upravljanje dužnikovu imovinu, izradio novi žig, otvorio novi žiro račun (uz prethodno zatvaranje prijašnjih žiro računa), imenovao inventurne komisije i proveo popis imovine, provjerio i nastavio vođenje poslovnih knjiga, te izradio potrebne popise imovine i obveza potrebnih za izvještajno ročište.</w:t>
      </w:r>
    </w:p>
    <w:p w:rsidRDefault="00B06FAC" w:rsidP="00B06FAC" w:rsidR="00B06FAC">
      <w:r>
        <w:t>Nakon otvaranja stečajnog postupka nije bilo moguće stupiti u kontakt s zakonskim zastupnicima dužnika (strani državljani), te sam pregledom dostupne poslovne dokumentacije</w:t>
      </w:r>
    </w:p>
    <w:p w:rsidRDefault="00B06FAC" w:rsidP="00B06FAC" w:rsidR="00B06FAC">
      <w:pPr>
        <w:ind w:right="-142"/>
      </w:pPr>
      <w:r>
        <w:t>(nepotpuna i u lošem stanju), te podacima dobivenim od Porezne uprave i uvidom u javne knjige utvrdio  da  su osnovni razlozi poslovne nesposobnosti i otvaranja stečaja nad dužnikom slijedeći:</w:t>
      </w:r>
    </w:p>
    <w:p w:rsidRDefault="00B06FAC" w:rsidP="00B06FAC" w:rsidR="00B06FAC">
      <w:r>
        <w:t>- Nedostatak financijskih sredstava</w:t>
      </w:r>
    </w:p>
    <w:p w:rsidRDefault="00B06FAC" w:rsidP="00B06FAC" w:rsidR="00B06FAC">
      <w:r>
        <w:t>- Proizvodnja za nepoznatog kupca</w:t>
      </w:r>
    </w:p>
    <w:p w:rsidRDefault="00B06FAC" w:rsidP="00B06FAC" w:rsidR="00B06FAC">
      <w:r>
        <w:t>- Proizvodi bez potrebnih odobrenja za prodaju u maloprodaji</w:t>
      </w:r>
    </w:p>
    <w:p w:rsidRDefault="00B06FAC" w:rsidP="00B06FAC" w:rsidR="00B06FAC">
      <w:r>
        <w:t>- Razmimoilaženja uprave u viđenju načina poslovanja</w:t>
      </w:r>
    </w:p>
    <w:p w:rsidRDefault="00B06FAC" w:rsidP="00B06FAC" w:rsidR="00B06FAC">
      <w:r>
        <w:t>- Neisplate plaća</w:t>
      </w:r>
    </w:p>
    <w:p w:rsidRDefault="00B06FAC" w:rsidP="00B06FAC" w:rsidR="00B06FAC">
      <w:r>
        <w:t>- Neprofitabilna proizvodnja</w:t>
      </w:r>
    </w:p>
    <w:p w:rsidRDefault="00B06FAC" w:rsidP="00B06FAC" w:rsidR="00B06FAC">
      <w:r>
        <w:t>- Obustava poslovnih aktivnosti krajem 2015. godine</w:t>
      </w:r>
    </w:p>
    <w:p w:rsidRDefault="00B06FAC" w:rsidP="00B06FAC" w:rsidR="00B06FAC">
      <w:r>
        <w:lastRenderedPageBreak/>
        <w:t>Dužnikove poslovne aktivnosti obavljane su u zakupljenim poslovnim prostorima u Slatini, Industrijska 4, s opremom i strojevima u dužnikovu vlasništvu, time da je na početku poslovanja</w:t>
      </w:r>
    </w:p>
    <w:p w:rsidRDefault="00B06FAC" w:rsidP="00B06FAC" w:rsidR="00B06FAC">
      <w:r>
        <w:t xml:space="preserve">(svibanj 2015. godine) dužnik imao </w:t>
      </w:r>
      <w:proofErr w:type="spellStart"/>
      <w:r>
        <w:t>cca</w:t>
      </w:r>
      <w:proofErr w:type="spellEnd"/>
      <w:r>
        <w:t xml:space="preserve"> 30 zaposlenika, no zbog problema u poslovanju već</w:t>
      </w:r>
    </w:p>
    <w:p w:rsidRDefault="00B06FAC" w:rsidP="00B06FAC" w:rsidR="00B06FAC">
      <w:r>
        <w:t>nakon nekoliko mjeseci došlo je do smanjenja broja zaposlenika i obima proizvodnje, sve dok krajem 2015. godine proizvodnja nije potpuno prestala, a dužnik kao poslodavac ostao je zaposlenicima dužan plaće za period od 1. veljače 2016. godine nadalje (do prestanka radnog odnosa svakog pojedinog radnika).</w:t>
      </w:r>
    </w:p>
    <w:p w:rsidRDefault="00B06FAC" w:rsidP="00B06FAC" w:rsidR="00B06FAC">
      <w:r>
        <w:t>Dužnikove poslovne aktivnosti gotovo isključivo sastojale su se u proizvodnji peći na kruta goriva, no zbog problema u proizvodnji (financije, uvjeti poslovanja, loša uprava i dr.) proizvedena je mala količina gotovih proizvoda, koje zbog nedostatka potrebnih atesta i potvrda</w:t>
      </w:r>
    </w:p>
    <w:p w:rsidRDefault="00B06FAC" w:rsidP="00B06FAC" w:rsidR="00B06FAC">
      <w:r>
        <w:t>nije bilo moguće prodavati u Hrvatskoj, pa su svi ti proizvodi prodani i izvezeni turskom kupcu</w:t>
      </w:r>
    </w:p>
    <w:p w:rsidRDefault="00B06FAC" w:rsidP="00B06FAC" w:rsidR="00B06FAC">
      <w:r>
        <w:t>(dobavljaču gotovo cjelokupne dužnikove pokretne imovine).</w:t>
      </w:r>
    </w:p>
    <w:p w:rsidRDefault="00B06FAC" w:rsidP="00B06FAC" w:rsidR="00B06FAC"/>
    <w:p w:rsidRDefault="00B06FAC" w:rsidP="00B06FAC" w:rsidR="00B06FAC">
      <w:r>
        <w:t>Ujedno je nakon otvaranja stečajnog postupka utvrđeno kako se dužnik nalazi u sljedećem gospodarskom položaju:</w:t>
      </w:r>
    </w:p>
    <w:p w:rsidRDefault="00B06FAC" w:rsidP="00B06FAC" w:rsidR="00B06FAC">
      <w:r>
        <w:t>- Dužnik krajem 2015. godine obustavio poslovne aktivnosti</w:t>
      </w:r>
    </w:p>
    <w:p w:rsidRDefault="00B06FAC" w:rsidP="00B06FAC" w:rsidR="00B06FAC">
      <w:r>
        <w:t>- Dužnik nema zaposlenih radnika</w:t>
      </w:r>
    </w:p>
    <w:p w:rsidRDefault="00B06FAC" w:rsidP="00B06FAC" w:rsidR="00B06FAC">
      <w:r>
        <w:t>- Dužnikove pokretnine u posjedu trećih osoba (vlasnika nekretnina u kojem se nalaze)</w:t>
      </w:r>
    </w:p>
    <w:p w:rsidRDefault="00B06FAC" w:rsidP="00B06FAC" w:rsidR="00B06FAC">
      <w:r>
        <w:t>- Dužnik proizvodnju obavljao u zakupljenom prostoru</w:t>
      </w:r>
    </w:p>
    <w:p w:rsidRDefault="00B06FAC" w:rsidP="00B06FAC" w:rsidR="00B06FAC">
      <w:r>
        <w:t xml:space="preserve">- Dužnikov žiro račun u blokadi </w:t>
      </w:r>
    </w:p>
    <w:p w:rsidRDefault="00B06FAC" w:rsidP="00B06FAC" w:rsidR="00B06FAC">
      <w:r>
        <w:t>- Dužnik ne posjeduje imovinu neophodnu za gospodarsku aktivnost</w:t>
      </w:r>
    </w:p>
    <w:p w:rsidRDefault="00B06FAC" w:rsidP="00B06FAC" w:rsidR="00B06FAC">
      <w:r>
        <w:t>- Dužnik prezadužen i bez mogućnosti nastavka poslovanja</w:t>
      </w:r>
    </w:p>
    <w:p w:rsidRDefault="00B06FAC" w:rsidP="00B06FAC" w:rsidR="00B06FAC"/>
    <w:p w:rsidRDefault="00B06FAC" w:rsidP="00B06FAC" w:rsidR="00B06FAC">
      <w:r>
        <w:t xml:space="preserve">Sukladno naprijed navedenom dužnikovu gospodarskom položaju, nakon otvaranja stečajnog postupka bilo je nemoguće obnoviti i nastaviti dužnikove poslovne aktivnosti, te je prema odluci skupštine vjerovnika dužnik unajmio poslovne prostore unutar kojih su bile pokretnine u njegovom vlasništvu, te je u daljem tijeku stečajnog postupka  unovčavao svoje pokretnine, koje su ujedno bile i njegova jedina unovčiva imovina. </w:t>
      </w:r>
    </w:p>
    <w:p w:rsidRDefault="00B06FAC" w:rsidP="00B06FAC" w:rsidR="00B06FAC"/>
    <w:p w:rsidRDefault="00B06FAC" w:rsidP="00B06FAC" w:rsidR="00B06FAC">
      <w:r>
        <w:t>b) PREDMETI STEČAJNE MASE I NJIHOVO UNOVČENJE</w:t>
      </w:r>
    </w:p>
    <w:p w:rsidRDefault="00B06FAC" w:rsidP="00B06FAC" w:rsidR="00B06FAC"/>
    <w:p w:rsidRDefault="00B06FAC" w:rsidP="00B06FAC" w:rsidR="00B06FAC">
      <w:r>
        <w:t>Nakon otvaranja stečajnog postupka utvrđeno je da dužnik u svom vlasništvu ima imovinu ukupne vrijednosti u iznosu od 5.915.656,58 kuna, time da su istu činile pokretnine procijenjene vrijednosti u iznosu od 5.238.595,58 kuna i potraživanja u knjigovodstvenom  iznosu od 677.061,00 kuna.</w:t>
      </w:r>
    </w:p>
    <w:p w:rsidRDefault="00B06FAC" w:rsidP="00B06FAC" w:rsidR="00B06FAC"/>
    <w:p w:rsidRDefault="00B06FAC" w:rsidP="00B06FAC" w:rsidR="00B06FAC">
      <w:r w:rsidRPr="007D791A">
        <w:rPr>
          <w:b/>
        </w:rPr>
        <w:t>Pokretnine</w:t>
      </w:r>
      <w:r>
        <w:rPr>
          <w:b/>
        </w:rPr>
        <w:t xml:space="preserve"> </w:t>
      </w:r>
      <w:r w:rsidRPr="004E76E2">
        <w:t>ukupne proc</w:t>
      </w:r>
      <w:r>
        <w:t>i</w:t>
      </w:r>
      <w:r w:rsidRPr="004E76E2">
        <w:t>jenjene vrijednosti u iznosu od</w:t>
      </w:r>
      <w:r>
        <w:t xml:space="preserve">                       </w:t>
      </w:r>
      <w:r>
        <w:rPr>
          <w:b/>
        </w:rPr>
        <w:t xml:space="preserve"> </w:t>
      </w:r>
      <w:r w:rsidRPr="004E76E2">
        <w:rPr>
          <w:b/>
        </w:rPr>
        <w:t>5.238.595,58</w:t>
      </w:r>
      <w:r>
        <w:t xml:space="preserve"> kuna </w:t>
      </w:r>
    </w:p>
    <w:p w:rsidRDefault="00B06FAC" w:rsidP="00B06FAC" w:rsidR="00B06FAC"/>
    <w:p w:rsidRDefault="00B06FAC" w:rsidP="00B06FAC" w:rsidR="00B06FAC">
      <w:r>
        <w:t>U naprijed navedenoj procijenjenoj vrijednosti pokretnina u iznosu od 5.238.595,58 kuna</w:t>
      </w:r>
    </w:p>
    <w:p w:rsidRDefault="00B06FAC" w:rsidP="00B06FAC" w:rsidR="00B06FAC">
      <w:r>
        <w:t xml:space="preserve">(utvrđenoj od strane sudskog vještaka Zlatka Mlinarića iz Virovitice) iznos od 4.103.313,40 kuna odnosi se na procijenjenu vrijednost strojeva, uređaja i opreme, iznos od 1.107.383,47 kuna </w:t>
      </w:r>
    </w:p>
    <w:p w:rsidRDefault="00B06FAC" w:rsidP="00B06FAC" w:rsidR="00B06FAC">
      <w:r>
        <w:t>odnosi se na procijenjenu vrijednost zalihe materijala, nedovršenih proizvoda  i dijelova, a iznos od 27.898,71 kuna odnosi se na procijenjenu vrijednost uredskog namještaja i opreme, te na svim pokretninama nije bilo zabilježenih tereta.</w:t>
      </w:r>
    </w:p>
    <w:p w:rsidRDefault="00B06FAC" w:rsidP="00B06FAC" w:rsidR="00B06FAC">
      <w:r>
        <w:t xml:space="preserve">Dužnikove pokretnine prodavane su na načine utvrđene odlukama skupštine vjerovnika i stečajnog suda, tj. zalihe repromaterijala, gotovih proizvoda i poluproizvoda prodane su po stečajnom upravitelju prikupljanjem pisanih ponuda (minimalno ponuđena cijena u visini </w:t>
      </w:r>
    </w:p>
    <w:p w:rsidRDefault="00B06FAC" w:rsidP="00B06FAC" w:rsidR="00B06FAC">
      <w:r>
        <w:t>50,00 % procijenjene vrijednosti), dok su strojevi i uređaji, te namještaj, prodavani prikupljanjem pisanih ponuda i otvaranjem istih kod javnog bilježnika, uz javnu objavu prodaje u tiskanom izdanju dnevnih novina.</w:t>
      </w:r>
    </w:p>
    <w:p w:rsidRDefault="00B06FAC" w:rsidP="00B06FAC" w:rsidR="00B06FAC">
      <w:r>
        <w:lastRenderedPageBreak/>
        <w:t>Temeljem prvog javnog oglašavanja prodaje dužnikovih pokretnina kao cjeline (minimalna prodajna cijena u visini 1/2 procijenjene vrijednosti), oglašeno dana 10. ožujka 2017. godine u „Jutarnjem listu“, nije bilo zainteresiranih ponuđača.</w:t>
      </w:r>
    </w:p>
    <w:p w:rsidRDefault="00B06FAC" w:rsidP="00B06FAC" w:rsidR="00B06FAC"/>
    <w:p w:rsidRDefault="00B06FAC" w:rsidP="00B06FAC" w:rsidR="00B06FAC">
      <w:r>
        <w:t>Temeljem drugog javnog oglašavanja prodaje dužnikovih pojedinačnih pokretnina (minimalna prodajna cijena u visini 1/2 procijenjene vrijednosti pojedinačne pokretnine), oglašeno dana</w:t>
      </w:r>
    </w:p>
    <w:p w:rsidRDefault="00B06FAC" w:rsidP="00B06FAC" w:rsidR="00B06FAC">
      <w:r>
        <w:t xml:space="preserve">28. ožujka 2017. godine u „Jutarnjem listu“, prodane su dužnikove pokretnine (strojevi i uređaji) za </w:t>
      </w:r>
      <w:proofErr w:type="spellStart"/>
      <w:r>
        <w:t>kupovninu</w:t>
      </w:r>
      <w:proofErr w:type="spellEnd"/>
      <w:r>
        <w:t xml:space="preserve"> u iznosu od 128.500,00 kuna.</w:t>
      </w:r>
    </w:p>
    <w:p w:rsidRDefault="00B06FAC" w:rsidP="00B06FAC" w:rsidR="00B06FAC"/>
    <w:p w:rsidRDefault="00B06FAC" w:rsidP="00B06FAC" w:rsidR="00B06FAC">
      <w:r>
        <w:t xml:space="preserve">Temeljem trećeg javnog oglašavanja prodaje dužnikovih pojedinačnih pokretnina (minimalno prodajna cijena u visini 1/4 procijenjene vrijednosti), oglašeno dana 20. travnja 2017. godine u „Jutarnjem listu“, prodane su dužnikove pokretnine za </w:t>
      </w:r>
      <w:proofErr w:type="spellStart"/>
      <w:r>
        <w:t>kupovninu</w:t>
      </w:r>
      <w:proofErr w:type="spellEnd"/>
      <w:r>
        <w:t xml:space="preserve"> u iznosu od 890.488,63 kuna.</w:t>
      </w:r>
    </w:p>
    <w:p w:rsidRDefault="00B06FAC" w:rsidP="00B06FAC" w:rsidR="00B06FAC"/>
    <w:p w:rsidRDefault="00B06FAC" w:rsidP="00B06FAC" w:rsidR="00B06FAC">
      <w:r>
        <w:t xml:space="preserve">Temeljem četvrtog javnog oglašavanja prodaje dužnikovih pojedinačnih pokretnina (bez ograničenja najnižeg iznosa ponuđene </w:t>
      </w:r>
      <w:proofErr w:type="spellStart"/>
      <w:r>
        <w:t>kupovnine</w:t>
      </w:r>
      <w:proofErr w:type="spellEnd"/>
      <w:r>
        <w:t xml:space="preserve">) oglašeno dana 31. svibnja 2017. godine u „Jutarnjem listu“, prodane su dužnikove pokretnine za </w:t>
      </w:r>
      <w:proofErr w:type="spellStart"/>
      <w:r>
        <w:t>kupovninu</w:t>
      </w:r>
      <w:proofErr w:type="spellEnd"/>
      <w:r>
        <w:t xml:space="preserve"> u iznosu od 138.438,00 kuna, dok su preostale neprodane pokretnine prodane kao metalni otpad za </w:t>
      </w:r>
      <w:proofErr w:type="spellStart"/>
      <w:r>
        <w:t>kupovninu</w:t>
      </w:r>
      <w:proofErr w:type="spellEnd"/>
      <w:r>
        <w:t xml:space="preserve"> u iznosu od</w:t>
      </w:r>
    </w:p>
    <w:p w:rsidRDefault="00B06FAC" w:rsidP="00B06FAC" w:rsidR="00B06FAC">
      <w:r>
        <w:t>37.368,00 kuna.</w:t>
      </w:r>
    </w:p>
    <w:p w:rsidRDefault="00B06FAC" w:rsidP="00B06FAC" w:rsidR="00B06FAC"/>
    <w:p w:rsidRDefault="00B06FAC" w:rsidP="00B06FAC" w:rsidR="00B06FAC">
      <w:r w:rsidRPr="00FB03BC">
        <w:rPr>
          <w:b/>
        </w:rPr>
        <w:t>Potraživanja</w:t>
      </w:r>
      <w:r>
        <w:t xml:space="preserve"> ukupne knjigovodstvene vrijednosti u iznosu od                     </w:t>
      </w:r>
      <w:r w:rsidRPr="00FB03BC">
        <w:rPr>
          <w:b/>
        </w:rPr>
        <w:t>677.061,00</w:t>
      </w:r>
      <w:r>
        <w:t xml:space="preserve"> kuna</w:t>
      </w:r>
    </w:p>
    <w:p w:rsidRDefault="00B06FAC" w:rsidP="00B06FAC" w:rsidR="00B06FAC"/>
    <w:p w:rsidRDefault="00B06FAC" w:rsidP="00B06FAC" w:rsidR="00B06FAC">
      <w:r>
        <w:t>Prema dostupnim saznanjima naprijed navedena potraživanja odnosila su se na kupca STECO METAL SANAYI TICARED LTD iz turske, koji je kao dobavljač gotovo sve zatečene imovine</w:t>
      </w:r>
    </w:p>
    <w:p w:rsidRDefault="00B06FAC" w:rsidP="00B06FAC" w:rsidR="00B06FAC">
      <w:r>
        <w:t xml:space="preserve">potraživao </w:t>
      </w:r>
      <w:proofErr w:type="spellStart"/>
      <w:r>
        <w:t>cca</w:t>
      </w:r>
      <w:proofErr w:type="spellEnd"/>
      <w:r>
        <w:t xml:space="preserve"> 7,00 mil. kuna te stoga ista nisu bila naplativa.</w:t>
      </w:r>
    </w:p>
    <w:p w:rsidRDefault="00B06FAC" w:rsidP="00B06FAC" w:rsidR="00B06FAC"/>
    <w:p w:rsidRDefault="00B06FAC" w:rsidP="00B06FAC" w:rsidR="00B06FAC">
      <w:pPr>
        <w:jc w:val="both"/>
      </w:pPr>
    </w:p>
    <w:p w:rsidRDefault="00B06FAC" w:rsidP="00B06FAC" w:rsidR="00B06FAC">
      <w:pPr>
        <w:jc w:val="both"/>
      </w:pPr>
      <w:r>
        <w:t>Tabela unovčenja stečajne mase</w:t>
      </w:r>
    </w:p>
    <w:p w:rsidRDefault="00B06FAC" w:rsidP="00B06FAC" w:rsidR="00B06FAC">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60"/>
        <w:gridCol w:w="3684"/>
        <w:gridCol w:w="4644"/>
      </w:tblGrid>
      <w:tr w:rsidTr="009D22D8" w:rsidR="00B06FAC">
        <w:tc>
          <w:tcPr>
            <w:tcW w:type="dxa" w:w="960"/>
            <w:shd w:fill="auto" w:color="auto" w:val="clear"/>
          </w:tcPr>
          <w:p w:rsidRDefault="00B06FAC" w:rsidP="009D22D8" w:rsidR="00B06FAC">
            <w:pPr>
              <w:jc w:val="both"/>
            </w:pPr>
            <w:r>
              <w:t>Red.br.</w:t>
            </w:r>
          </w:p>
        </w:tc>
        <w:tc>
          <w:tcPr>
            <w:tcW w:type="dxa" w:w="3684"/>
            <w:shd w:fill="auto" w:color="auto" w:val="clear"/>
          </w:tcPr>
          <w:p w:rsidRDefault="00B06FAC" w:rsidP="009D22D8" w:rsidR="00B06FAC">
            <w:pPr>
              <w:ind w:left="537"/>
              <w:jc w:val="both"/>
            </w:pPr>
            <w:proofErr w:type="spellStart"/>
            <w:r>
              <w:t>Osnov</w:t>
            </w:r>
            <w:proofErr w:type="spellEnd"/>
            <w:r>
              <w:t xml:space="preserve">  unovčenja</w:t>
            </w:r>
          </w:p>
        </w:tc>
        <w:tc>
          <w:tcPr>
            <w:tcW w:type="dxa" w:w="4644"/>
            <w:shd w:fill="auto" w:color="auto" w:val="clear"/>
          </w:tcPr>
          <w:p w:rsidRDefault="00B06FAC" w:rsidP="009D22D8" w:rsidR="00B06FAC">
            <w:pPr>
              <w:jc w:val="both"/>
            </w:pPr>
            <w:r>
              <w:t xml:space="preserve">                      Iznos unovčenja, kn</w:t>
            </w:r>
          </w:p>
        </w:tc>
      </w:tr>
      <w:tr w:rsidTr="009D22D8" w:rsidR="00B06FAC">
        <w:tc>
          <w:tcPr>
            <w:tcW w:type="dxa" w:w="960"/>
            <w:shd w:fill="auto" w:color="auto" w:val="clear"/>
          </w:tcPr>
          <w:p w:rsidRDefault="00B06FAC" w:rsidP="009D22D8" w:rsidR="00B06FAC">
            <w:pPr>
              <w:jc w:val="both"/>
            </w:pPr>
            <w:r>
              <w:t xml:space="preserve">     1.</w:t>
            </w:r>
          </w:p>
        </w:tc>
        <w:tc>
          <w:tcPr>
            <w:tcW w:type="dxa" w:w="3684"/>
            <w:shd w:fill="auto" w:color="auto" w:val="clear"/>
          </w:tcPr>
          <w:p w:rsidRDefault="00B06FAC" w:rsidP="009D22D8" w:rsidR="00B06FAC">
            <w:pPr>
              <w:jc w:val="both"/>
            </w:pPr>
            <w:r>
              <w:t>Prodaja pokretnina</w:t>
            </w:r>
          </w:p>
        </w:tc>
        <w:tc>
          <w:tcPr>
            <w:tcW w:type="dxa" w:w="4644"/>
            <w:shd w:fill="auto" w:color="auto" w:val="clear"/>
          </w:tcPr>
          <w:p w:rsidRDefault="00B06FAC" w:rsidP="009D22D8" w:rsidR="00B06FAC">
            <w:pPr>
              <w:jc w:val="both"/>
            </w:pPr>
            <w:r>
              <w:t xml:space="preserve">                           1.770.144,23</w:t>
            </w:r>
          </w:p>
        </w:tc>
      </w:tr>
      <w:tr w:rsidTr="009D22D8" w:rsidR="00B06FAC">
        <w:tc>
          <w:tcPr>
            <w:tcW w:type="dxa" w:w="960"/>
            <w:shd w:fill="auto" w:color="auto" w:val="clear"/>
          </w:tcPr>
          <w:p w:rsidRDefault="00B06FAC" w:rsidP="009D22D8" w:rsidR="00B06FAC">
            <w:pPr>
              <w:jc w:val="both"/>
            </w:pPr>
            <w:r>
              <w:t xml:space="preserve">     2.</w:t>
            </w:r>
          </w:p>
        </w:tc>
        <w:tc>
          <w:tcPr>
            <w:tcW w:type="dxa" w:w="3684"/>
            <w:shd w:fill="auto" w:color="auto" w:val="clear"/>
          </w:tcPr>
          <w:p w:rsidRDefault="00B06FAC" w:rsidP="009D22D8" w:rsidR="00B06FAC">
            <w:pPr>
              <w:jc w:val="both"/>
            </w:pPr>
            <w:r>
              <w:t>Naplata potraživanja</w:t>
            </w:r>
          </w:p>
        </w:tc>
        <w:tc>
          <w:tcPr>
            <w:tcW w:type="dxa" w:w="4644"/>
            <w:shd w:fill="auto" w:color="auto" w:val="clear"/>
          </w:tcPr>
          <w:p w:rsidRDefault="00B06FAC" w:rsidP="009D22D8" w:rsidR="00B06FAC">
            <w:pPr>
              <w:jc w:val="both"/>
            </w:pPr>
            <w:r>
              <w:t xml:space="preserve">                                         0,00</w:t>
            </w:r>
          </w:p>
        </w:tc>
      </w:tr>
      <w:tr w:rsidTr="009D22D8" w:rsidR="00B06FAC">
        <w:tc>
          <w:tcPr>
            <w:tcW w:type="dxa" w:w="960"/>
            <w:shd w:fill="auto" w:color="auto" w:val="clear"/>
          </w:tcPr>
          <w:p w:rsidRDefault="00B06FAC" w:rsidP="009D22D8" w:rsidR="00B06FAC">
            <w:pPr>
              <w:jc w:val="both"/>
            </w:pPr>
          </w:p>
        </w:tc>
        <w:tc>
          <w:tcPr>
            <w:tcW w:type="dxa" w:w="3684"/>
            <w:shd w:fill="auto" w:color="auto" w:val="clear"/>
          </w:tcPr>
          <w:p w:rsidRDefault="00B06FAC" w:rsidP="009D22D8" w:rsidR="00B06FAC">
            <w:pPr>
              <w:jc w:val="both"/>
            </w:pPr>
            <w:r>
              <w:t>UKUPNO:</w:t>
            </w:r>
          </w:p>
        </w:tc>
        <w:tc>
          <w:tcPr>
            <w:tcW w:type="dxa" w:w="4644"/>
            <w:shd w:fill="auto" w:color="auto" w:val="clear"/>
          </w:tcPr>
          <w:p w:rsidRDefault="00B06FAC" w:rsidP="009D22D8" w:rsidR="00B06FAC">
            <w:pPr>
              <w:jc w:val="both"/>
            </w:pPr>
            <w:r>
              <w:t xml:space="preserve">                           1.770.144,23</w:t>
            </w:r>
          </w:p>
        </w:tc>
      </w:tr>
    </w:tbl>
    <w:p w:rsidRDefault="00B06FAC" w:rsidP="00B06FAC" w:rsidR="00B06FAC"/>
    <w:p w:rsidRDefault="00B06FAC" w:rsidP="00B06FAC" w:rsidR="00B06FAC"/>
    <w:p w:rsidRDefault="00B06FAC" w:rsidP="00B06FAC" w:rsidR="00B06FAC"/>
    <w:p w:rsidRDefault="00B06FAC" w:rsidP="00B06FAC" w:rsidR="00B06FAC">
      <w:r>
        <w:t>c)  OBVEZE  I  NJIHOVO  NAMIRENJE</w:t>
      </w:r>
    </w:p>
    <w:p w:rsidRDefault="00B06FAC" w:rsidP="00B06FAC" w:rsidR="00B06FAC"/>
    <w:p w:rsidRDefault="00B06FAC" w:rsidP="00B06FAC" w:rsidR="00B06FAC">
      <w:r>
        <w:t xml:space="preserve">Nakon otvaranja stečajnog postupka stečajni upravitelj je sukladno odredbama čl. 257. Stečajnog zakona sastavio popis svih tražbina radnika i prijašnjih radnika stečajnog dužnika dospjelih do dana otvaranja stečajnog postupka, te su ista ispitana zajedno s pristiglim prijavama tražbina stečajnih vjerovnika drugog višeg isplatnog reda na ispitnom ročištu održanom 01. ožujka </w:t>
      </w:r>
    </w:p>
    <w:p w:rsidRDefault="00B06FAC" w:rsidP="00B06FAC" w:rsidR="00B06FAC">
      <w:r>
        <w:t>2017. godine</w:t>
      </w:r>
    </w:p>
    <w:p w:rsidRDefault="00B06FAC" w:rsidP="00B06FAC" w:rsidR="00B06FAC">
      <w:r>
        <w:t>Na ispitnom ročištu ispitano je 14 prijava tražbina stečajnih vjerovnika prvog višeg isplatnog reda, te su iste priznate u ukupno prijavljenom iznosu od 167.308,12 kuna, a ujedno je  ispitano i 13 prijava tražbina stečajnih vjerovnika drugog višeg isplatnog reda u ukupno prijavljenom iznosu od 4.116.932,21 kuna, od čega su osporene prijavljene tražbine u iznosu od 3.773.029,30 kuna, a priznato prijavljenih tražbina u iznosu od 343.902,91 kuna.</w:t>
      </w:r>
    </w:p>
    <w:p w:rsidRDefault="00B06FAC" w:rsidP="00B06FAC" w:rsidR="00B06FAC"/>
    <w:p w:rsidRDefault="00B06FAC" w:rsidP="00B06FAC" w:rsidR="00B06FAC"/>
    <w:p w:rsidRDefault="00B06FAC" w:rsidP="00B06FAC" w:rsidR="00B06FAC"/>
    <w:p w:rsidRDefault="00B06FAC" w:rsidP="00B06FAC" w:rsidR="00B06FAC">
      <w:r>
        <w:lastRenderedPageBreak/>
        <w:t xml:space="preserve">Naknadnim rješenjem Trgovačkog suda u Bjelovaru broj: St-1348/2016-50 od 06. listopada 2017. godine i St-1438/2016-51 od 09. listopada 2017. godine ispravljena je tablica stečajnog suca od 01. ožujka 2017. godine tako da su utvrđene tražbine stečajnih vjerovnika drugog višeg isplatnog reda, i to </w:t>
      </w:r>
      <w:proofErr w:type="spellStart"/>
      <w:r>
        <w:t>Evrena</w:t>
      </w:r>
      <w:proofErr w:type="spellEnd"/>
      <w:r>
        <w:t xml:space="preserve"> </w:t>
      </w:r>
      <w:proofErr w:type="spellStart"/>
      <w:r>
        <w:t>Erkoca</w:t>
      </w:r>
      <w:proofErr w:type="spellEnd"/>
      <w:r>
        <w:t xml:space="preserve">  iz Turske, OIB: 62347211621, u iznosu od 1.346.415,43 kuna i </w:t>
      </w:r>
      <w:proofErr w:type="spellStart"/>
      <w:r>
        <w:t>Klausa</w:t>
      </w:r>
      <w:proofErr w:type="spellEnd"/>
      <w:r>
        <w:t xml:space="preserve"> </w:t>
      </w:r>
      <w:proofErr w:type="spellStart"/>
      <w:r>
        <w:t>Goedickea</w:t>
      </w:r>
      <w:proofErr w:type="spellEnd"/>
      <w:r>
        <w:t xml:space="preserve"> iz Njemačke, OIB: 78044632089, u iznosu od  2.251.533,87 kuna, a ujedno je utvrđeno da vjerovnik </w:t>
      </w:r>
      <w:proofErr w:type="spellStart"/>
      <w:r>
        <w:t>Klaus</w:t>
      </w:r>
      <w:proofErr w:type="spellEnd"/>
      <w:r>
        <w:t xml:space="preserve"> </w:t>
      </w:r>
      <w:proofErr w:type="spellStart"/>
      <w:r>
        <w:t>Goedicke</w:t>
      </w:r>
      <w:proofErr w:type="spellEnd"/>
      <w:r>
        <w:t xml:space="preserve"> stupa na mjesto vjerovnika „Messer Croatia plin“ d.o.o. Zaprešić, OIB: 32179081874, te ima tražbinu u iznosu od 167.312,15 kuna, kao tražbinu drugog višeg isplatnog reda.</w:t>
      </w:r>
    </w:p>
    <w:p w:rsidRDefault="00B06FAC" w:rsidP="00B06FAC" w:rsidR="00B06FAC"/>
    <w:p w:rsidRDefault="00B06FAC" w:rsidP="00B06FAC" w:rsidR="00B06FAC"/>
    <w:p w:rsidRDefault="00B06FAC" w:rsidP="00B06FAC" w:rsidR="00B06FAC">
      <w:pPr>
        <w:jc w:val="both"/>
      </w:pPr>
      <w:r>
        <w:t>Tabela ispitnih i utvrđenih tražbina</w:t>
      </w:r>
    </w:p>
    <w:p w:rsidRDefault="00B06FAC" w:rsidP="00B06FAC" w:rsidR="00B06FAC">
      <w:pPr>
        <w:jc w:val="both"/>
      </w:pPr>
    </w:p>
    <w:tbl>
      <w:tblPr>
        <w:tblW w:type="dxa" w:w="9639"/>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931"/>
        <w:gridCol w:w="2046"/>
        <w:gridCol w:w="2856"/>
        <w:gridCol w:w="1520"/>
        <w:gridCol w:w="2286"/>
      </w:tblGrid>
      <w:tr w:rsidTr="009D22D8" w:rsidR="00B06FAC">
        <w:tc>
          <w:tcPr>
            <w:tcW w:type="dxa" w:w="931"/>
            <w:shd w:fill="auto" w:color="auto" w:val="clear"/>
          </w:tcPr>
          <w:p w:rsidRDefault="00B06FAC" w:rsidP="009D22D8" w:rsidR="00B06FAC">
            <w:pPr>
              <w:jc w:val="both"/>
            </w:pPr>
            <w:r>
              <w:t>Red.br.</w:t>
            </w:r>
          </w:p>
        </w:tc>
        <w:tc>
          <w:tcPr>
            <w:tcW w:type="dxa" w:w="2046"/>
            <w:shd w:fill="auto" w:color="auto" w:val="clear"/>
          </w:tcPr>
          <w:p w:rsidRDefault="00B06FAC" w:rsidP="009D22D8" w:rsidR="00B06FAC">
            <w:pPr>
              <w:ind w:right="-214"/>
              <w:jc w:val="both"/>
            </w:pPr>
            <w:r>
              <w:t xml:space="preserve">Vrsta tražbine </w:t>
            </w:r>
          </w:p>
        </w:tc>
        <w:tc>
          <w:tcPr>
            <w:tcW w:type="dxa" w:w="2856"/>
            <w:shd w:fill="auto" w:color="auto" w:val="clear"/>
          </w:tcPr>
          <w:p w:rsidRDefault="00B06FAC" w:rsidP="009D22D8" w:rsidR="00B06FAC">
            <w:pPr>
              <w:jc w:val="both"/>
            </w:pPr>
            <w:r>
              <w:t>Prijavljeno,kn</w:t>
            </w:r>
          </w:p>
        </w:tc>
        <w:tc>
          <w:tcPr>
            <w:tcW w:type="dxa" w:w="1520"/>
            <w:shd w:fill="auto" w:color="auto" w:val="clear"/>
          </w:tcPr>
          <w:p w:rsidRDefault="00B06FAC" w:rsidP="009D22D8" w:rsidR="00B06FAC">
            <w:pPr>
              <w:jc w:val="both"/>
            </w:pPr>
            <w:r>
              <w:t xml:space="preserve"> Osporeno,kn</w:t>
            </w:r>
          </w:p>
        </w:tc>
        <w:tc>
          <w:tcPr>
            <w:tcW w:type="dxa" w:w="2286"/>
            <w:shd w:fill="auto" w:color="auto" w:val="clear"/>
          </w:tcPr>
          <w:p w:rsidRDefault="00B06FAC" w:rsidP="009D22D8" w:rsidR="00B06FAC">
            <w:pPr>
              <w:jc w:val="both"/>
            </w:pPr>
            <w:r>
              <w:t xml:space="preserve">    Priznato,kn</w:t>
            </w:r>
          </w:p>
        </w:tc>
      </w:tr>
      <w:tr w:rsidTr="009D22D8" w:rsidR="00B06FAC">
        <w:tc>
          <w:tcPr>
            <w:tcW w:type="dxa" w:w="931"/>
            <w:shd w:fill="auto" w:color="auto" w:val="clear"/>
          </w:tcPr>
          <w:p w:rsidRDefault="00B06FAC" w:rsidP="009D22D8" w:rsidR="00B06FAC">
            <w:pPr>
              <w:jc w:val="both"/>
            </w:pPr>
            <w:r>
              <w:t xml:space="preserve">     1.</w:t>
            </w:r>
          </w:p>
        </w:tc>
        <w:tc>
          <w:tcPr>
            <w:tcW w:type="dxa" w:w="2046"/>
            <w:shd w:fill="auto" w:color="auto" w:val="clear"/>
          </w:tcPr>
          <w:p w:rsidRDefault="00B06FAC" w:rsidP="009D22D8" w:rsidR="00B06FAC">
            <w:pPr>
              <w:ind w:right="-249"/>
              <w:jc w:val="both"/>
            </w:pPr>
            <w:r>
              <w:t xml:space="preserve">Prvi viši </w:t>
            </w:r>
            <w:proofErr w:type="spellStart"/>
            <w:r>
              <w:t>ispl</w:t>
            </w:r>
            <w:proofErr w:type="spellEnd"/>
            <w:r>
              <w:t>. red</w:t>
            </w:r>
          </w:p>
        </w:tc>
        <w:tc>
          <w:tcPr>
            <w:tcW w:type="dxa" w:w="2856"/>
            <w:shd w:fill="auto" w:color="auto" w:val="clear"/>
          </w:tcPr>
          <w:p w:rsidRDefault="00B06FAC" w:rsidP="009D22D8" w:rsidR="00B06FAC">
            <w:pPr>
              <w:jc w:val="both"/>
            </w:pPr>
            <w:r>
              <w:t xml:space="preserve">    167.308,12</w:t>
            </w:r>
          </w:p>
        </w:tc>
        <w:tc>
          <w:tcPr>
            <w:tcW w:type="dxa" w:w="1520"/>
            <w:shd w:fill="auto" w:color="auto" w:val="clear"/>
          </w:tcPr>
          <w:p w:rsidRDefault="00B06FAC" w:rsidP="009D22D8" w:rsidR="00B06FAC">
            <w:pPr>
              <w:jc w:val="both"/>
            </w:pPr>
            <w:r>
              <w:t xml:space="preserve">             0,00</w:t>
            </w:r>
          </w:p>
        </w:tc>
        <w:tc>
          <w:tcPr>
            <w:tcW w:type="dxa" w:w="2286"/>
            <w:shd w:fill="auto" w:color="auto" w:val="clear"/>
          </w:tcPr>
          <w:p w:rsidRDefault="00B06FAC" w:rsidP="009D22D8" w:rsidR="00B06FAC">
            <w:pPr>
              <w:ind w:hanging="1220" w:left="1220"/>
              <w:jc w:val="both"/>
            </w:pPr>
            <w:r>
              <w:t xml:space="preserve">     167.308,12</w:t>
            </w:r>
          </w:p>
        </w:tc>
      </w:tr>
      <w:tr w:rsidTr="009D22D8" w:rsidR="00B06FAC">
        <w:tc>
          <w:tcPr>
            <w:tcW w:type="dxa" w:w="931"/>
            <w:shd w:fill="auto" w:color="auto" w:val="clear"/>
          </w:tcPr>
          <w:p w:rsidRDefault="00B06FAC" w:rsidP="009D22D8" w:rsidR="00B06FAC">
            <w:pPr>
              <w:jc w:val="both"/>
            </w:pPr>
            <w:r>
              <w:t xml:space="preserve">     2.</w:t>
            </w:r>
          </w:p>
        </w:tc>
        <w:tc>
          <w:tcPr>
            <w:tcW w:type="dxa" w:w="2046"/>
            <w:shd w:fill="auto" w:color="auto" w:val="clear"/>
          </w:tcPr>
          <w:p w:rsidRDefault="00B06FAC" w:rsidP="009D22D8" w:rsidR="00B06FAC">
            <w:pPr>
              <w:jc w:val="both"/>
            </w:pPr>
            <w:r>
              <w:t xml:space="preserve">Drugi viši </w:t>
            </w:r>
            <w:proofErr w:type="spellStart"/>
            <w:r>
              <w:t>ispl</w:t>
            </w:r>
            <w:proofErr w:type="spellEnd"/>
            <w:r>
              <w:t>. red</w:t>
            </w:r>
          </w:p>
        </w:tc>
        <w:tc>
          <w:tcPr>
            <w:tcW w:type="dxa" w:w="2856"/>
            <w:shd w:fill="auto" w:color="auto" w:val="clear"/>
          </w:tcPr>
          <w:p w:rsidRDefault="00B06FAC" w:rsidP="009D22D8" w:rsidR="00B06FAC">
            <w:pPr>
              <w:jc w:val="both"/>
            </w:pPr>
            <w:r>
              <w:t xml:space="preserve"> 4.116.932,21</w:t>
            </w:r>
          </w:p>
        </w:tc>
        <w:tc>
          <w:tcPr>
            <w:tcW w:type="dxa" w:w="1520"/>
            <w:shd w:fill="auto" w:color="auto" w:val="clear"/>
          </w:tcPr>
          <w:p w:rsidRDefault="00B06FAC" w:rsidP="009D22D8" w:rsidR="00B06FAC">
            <w:pPr>
              <w:jc w:val="both"/>
            </w:pPr>
            <w:r>
              <w:t xml:space="preserve">  175.080,00</w:t>
            </w:r>
          </w:p>
        </w:tc>
        <w:tc>
          <w:tcPr>
            <w:tcW w:type="dxa" w:w="2286"/>
            <w:shd w:fill="auto" w:color="auto" w:val="clear"/>
          </w:tcPr>
          <w:p w:rsidRDefault="00B06FAC" w:rsidP="009D22D8" w:rsidR="00B06FAC">
            <w:pPr>
              <w:jc w:val="both"/>
            </w:pPr>
            <w:r>
              <w:t xml:space="preserve">   3.941.852,21</w:t>
            </w:r>
          </w:p>
        </w:tc>
      </w:tr>
    </w:tbl>
    <w:p w:rsidRDefault="00B06FAC" w:rsidP="00B06FAC" w:rsidR="00B06FAC"/>
    <w:p w:rsidRDefault="00B06FAC" w:rsidP="00B06FAC" w:rsidR="00B06FAC">
      <w:r>
        <w:t>Tabela namirenja tražbina</w:t>
      </w:r>
    </w:p>
    <w:p w:rsidRDefault="00B06FAC" w:rsidP="00B06FAC" w:rsidR="00B06FAC"/>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810"/>
        <w:gridCol w:w="7"/>
        <w:gridCol w:w="2835"/>
        <w:gridCol w:w="1985"/>
        <w:gridCol w:w="1912"/>
        <w:gridCol w:w="2057"/>
      </w:tblGrid>
      <w:tr w:rsidTr="009D22D8" w:rsidR="00B06FAC">
        <w:trPr>
          <w:trHeight w:val="300"/>
        </w:trPr>
        <w:tc>
          <w:tcPr>
            <w:tcW w:type="dxa" w:w="817"/>
            <w:gridSpan w:val="2"/>
            <w:vMerge w:val="restart"/>
            <w:shd w:fill="auto" w:color="auto" w:val="clear"/>
          </w:tcPr>
          <w:p w:rsidRDefault="00B06FAC" w:rsidP="009D22D8" w:rsidR="00B06FAC">
            <w:pPr>
              <w:ind w:right="117"/>
            </w:pPr>
            <w:r>
              <w:t>Red.</w:t>
            </w:r>
          </w:p>
          <w:p w:rsidRDefault="00B06FAC" w:rsidP="009D22D8" w:rsidR="00B06FAC">
            <w:r>
              <w:t>br.</w:t>
            </w:r>
          </w:p>
        </w:tc>
        <w:tc>
          <w:tcPr>
            <w:tcW w:type="dxa" w:w="2835"/>
            <w:vMerge w:val="restart"/>
            <w:shd w:fill="auto" w:color="auto" w:val="clear"/>
          </w:tcPr>
          <w:p w:rsidRDefault="00B06FAC" w:rsidP="009D22D8" w:rsidR="00B06FAC">
            <w:r>
              <w:t xml:space="preserve">           </w:t>
            </w:r>
            <w:proofErr w:type="spellStart"/>
            <w:r>
              <w:t>Osnov</w:t>
            </w:r>
            <w:proofErr w:type="spellEnd"/>
            <w:r>
              <w:t xml:space="preserve"> </w:t>
            </w:r>
          </w:p>
          <w:p w:rsidRDefault="00B06FAC" w:rsidP="009D22D8" w:rsidR="00B06FAC">
            <w:r>
              <w:t xml:space="preserve">           tražbine</w:t>
            </w:r>
          </w:p>
        </w:tc>
        <w:tc>
          <w:tcPr>
            <w:tcW w:type="dxa" w:w="1985"/>
            <w:vMerge w:val="restart"/>
            <w:shd w:fill="auto" w:color="auto" w:val="clear"/>
          </w:tcPr>
          <w:p w:rsidRDefault="00B06FAC" w:rsidP="009D22D8" w:rsidR="00B06FAC">
            <w:r>
              <w:t xml:space="preserve">     Iznos</w:t>
            </w:r>
          </w:p>
          <w:p w:rsidRDefault="00B06FAC" w:rsidP="009D22D8" w:rsidR="00B06FAC">
            <w:pPr>
              <w:ind w:hanging="691" w:right="-289" w:left="691"/>
            </w:pPr>
            <w:r>
              <w:t xml:space="preserve"> tražbine,kn</w:t>
            </w:r>
          </w:p>
        </w:tc>
        <w:tc>
          <w:tcPr>
            <w:tcW w:type="dxa" w:w="3969"/>
            <w:gridSpan w:val="2"/>
            <w:shd w:fill="auto" w:color="auto" w:val="clear"/>
          </w:tcPr>
          <w:p w:rsidRDefault="00B06FAC" w:rsidP="009D22D8" w:rsidR="00B06FAC">
            <w:pPr>
              <w:ind w:firstLine="687" w:left="-687"/>
            </w:pPr>
            <w:r>
              <w:t xml:space="preserve">                 Namirenje , kn</w:t>
            </w:r>
          </w:p>
        </w:tc>
      </w:tr>
      <w:tr w:rsidTr="009D22D8" w:rsidR="00B06FAC">
        <w:trPr>
          <w:trHeight w:val="240"/>
        </w:trPr>
        <w:tc>
          <w:tcPr>
            <w:tcW w:type="dxa" w:w="817"/>
            <w:gridSpan w:val="2"/>
            <w:vMerge/>
            <w:shd w:fill="auto" w:color="auto" w:val="clear"/>
          </w:tcPr>
          <w:p w:rsidRDefault="00B06FAC" w:rsidP="009D22D8" w:rsidR="00B06FAC">
            <w:pPr>
              <w:ind w:right="117"/>
            </w:pPr>
          </w:p>
        </w:tc>
        <w:tc>
          <w:tcPr>
            <w:tcW w:type="dxa" w:w="2835"/>
            <w:vMerge/>
            <w:shd w:fill="auto" w:color="auto" w:val="clear"/>
          </w:tcPr>
          <w:p w:rsidRDefault="00B06FAC" w:rsidP="009D22D8" w:rsidR="00B06FAC"/>
        </w:tc>
        <w:tc>
          <w:tcPr>
            <w:tcW w:type="dxa" w:w="1985"/>
            <w:vMerge/>
            <w:shd w:fill="auto" w:color="auto" w:val="clear"/>
          </w:tcPr>
          <w:p w:rsidRDefault="00B06FAC" w:rsidP="009D22D8" w:rsidR="00B06FAC"/>
        </w:tc>
        <w:tc>
          <w:tcPr>
            <w:tcW w:type="dxa" w:w="1912"/>
            <w:shd w:fill="auto" w:color="auto" w:val="clear"/>
          </w:tcPr>
          <w:p w:rsidRDefault="00B06FAC" w:rsidP="009D22D8" w:rsidR="00B06FAC">
            <w:r>
              <w:t xml:space="preserve">          kn</w:t>
            </w:r>
          </w:p>
        </w:tc>
        <w:tc>
          <w:tcPr>
            <w:tcW w:type="dxa" w:w="2057"/>
            <w:shd w:fill="auto" w:color="auto" w:val="clear"/>
          </w:tcPr>
          <w:p w:rsidRDefault="00B06FAC" w:rsidP="009D22D8" w:rsidR="00B06FAC">
            <w:pPr>
              <w:ind w:firstLine="687" w:left="-687"/>
            </w:pPr>
            <w:r>
              <w:t xml:space="preserve">           %</w:t>
            </w:r>
          </w:p>
        </w:tc>
      </w:tr>
      <w:tr w:rsidTr="009D22D8" w:rsidR="00B06FAC">
        <w:trPr>
          <w:trHeight w:val="210"/>
        </w:trPr>
        <w:tc>
          <w:tcPr>
            <w:tcW w:type="dxa" w:w="817"/>
            <w:gridSpan w:val="2"/>
            <w:shd w:fill="auto" w:color="auto" w:val="clear"/>
          </w:tcPr>
          <w:p w:rsidRDefault="00B06FAC" w:rsidP="009D22D8" w:rsidR="00B06FAC">
            <w:r>
              <w:t xml:space="preserve">  1.</w:t>
            </w:r>
          </w:p>
        </w:tc>
        <w:tc>
          <w:tcPr>
            <w:tcW w:type="dxa" w:w="2835"/>
            <w:shd w:fill="auto" w:color="auto" w:val="clear"/>
          </w:tcPr>
          <w:p w:rsidRDefault="00B06FAC" w:rsidP="009D22D8" w:rsidR="00B06FAC">
            <w:r>
              <w:t xml:space="preserve">Prvi viši </w:t>
            </w:r>
            <w:proofErr w:type="spellStart"/>
            <w:r>
              <w:t>ispl</w:t>
            </w:r>
            <w:proofErr w:type="spellEnd"/>
            <w:r>
              <w:t>. red</w:t>
            </w:r>
          </w:p>
        </w:tc>
        <w:tc>
          <w:tcPr>
            <w:tcW w:type="dxa" w:w="1985"/>
            <w:shd w:fill="auto" w:color="auto" w:val="clear"/>
          </w:tcPr>
          <w:p w:rsidRDefault="00B06FAC" w:rsidP="009D22D8" w:rsidR="00B06FAC">
            <w:r>
              <w:t xml:space="preserve">    167.308,12</w:t>
            </w:r>
          </w:p>
        </w:tc>
        <w:tc>
          <w:tcPr>
            <w:tcW w:type="dxa" w:w="1912"/>
            <w:shd w:fill="auto" w:color="auto" w:val="clear"/>
          </w:tcPr>
          <w:p w:rsidRDefault="00B06FAC" w:rsidP="009D22D8" w:rsidR="00B06FAC">
            <w:r>
              <w:t xml:space="preserve">     167.308,12</w:t>
            </w:r>
          </w:p>
        </w:tc>
        <w:tc>
          <w:tcPr>
            <w:tcW w:type="dxa" w:w="2057"/>
            <w:shd w:fill="auto" w:color="auto" w:val="clear"/>
          </w:tcPr>
          <w:p w:rsidRDefault="00B06FAC" w:rsidP="009D22D8" w:rsidR="00B06FAC">
            <w:pPr>
              <w:ind w:firstLine="687" w:left="-687"/>
            </w:pPr>
            <w:r>
              <w:t xml:space="preserve">     100,00</w:t>
            </w:r>
          </w:p>
        </w:tc>
      </w:tr>
      <w:tr w:rsidTr="009D22D8" w:rsidR="00B06FAC">
        <w:trPr>
          <w:trHeight w:val="300"/>
        </w:trPr>
        <w:tc>
          <w:tcPr>
            <w:tcW w:type="dxa" w:w="817"/>
            <w:gridSpan w:val="2"/>
            <w:shd w:fill="auto" w:color="auto" w:val="clear"/>
          </w:tcPr>
          <w:p w:rsidRDefault="00B06FAC" w:rsidP="009D22D8" w:rsidR="00B06FAC">
            <w:r>
              <w:t xml:space="preserve">  2.</w:t>
            </w:r>
          </w:p>
        </w:tc>
        <w:tc>
          <w:tcPr>
            <w:tcW w:type="dxa" w:w="2835"/>
            <w:shd w:fill="auto" w:color="auto" w:val="clear"/>
          </w:tcPr>
          <w:p w:rsidRDefault="00B06FAC" w:rsidP="009D22D8" w:rsidR="00B06FAC">
            <w:r>
              <w:t xml:space="preserve">Drugi viši </w:t>
            </w:r>
            <w:proofErr w:type="spellStart"/>
            <w:r>
              <w:t>ispl</w:t>
            </w:r>
            <w:proofErr w:type="spellEnd"/>
            <w:r>
              <w:t>. red</w:t>
            </w:r>
          </w:p>
        </w:tc>
        <w:tc>
          <w:tcPr>
            <w:tcW w:type="dxa" w:w="1985"/>
            <w:shd w:fill="auto" w:color="auto" w:val="clear"/>
          </w:tcPr>
          <w:p w:rsidRDefault="00B06FAC" w:rsidP="009D22D8" w:rsidR="00B06FAC">
            <w:r>
              <w:t xml:space="preserve"> 3.869.431,44</w:t>
            </w:r>
          </w:p>
        </w:tc>
        <w:tc>
          <w:tcPr>
            <w:tcW w:type="dxa" w:w="1912"/>
            <w:shd w:fill="auto" w:color="auto" w:val="clear"/>
          </w:tcPr>
          <w:p w:rsidRDefault="00B06FAC" w:rsidP="009D22D8" w:rsidR="00B06FAC">
            <w:r>
              <w:t xml:space="preserve">     837.267,57</w:t>
            </w:r>
          </w:p>
        </w:tc>
        <w:tc>
          <w:tcPr>
            <w:tcW w:type="dxa" w:w="2057"/>
            <w:shd w:fill="auto" w:color="auto" w:val="clear"/>
          </w:tcPr>
          <w:p w:rsidRDefault="00B06FAC" w:rsidP="009D22D8" w:rsidR="00B06FAC">
            <w:pPr>
              <w:ind w:firstLine="687" w:left="-687"/>
            </w:pPr>
            <w:r>
              <w:t xml:space="preserve">       21,638</w:t>
            </w:r>
          </w:p>
        </w:tc>
      </w:tr>
      <w:tr w:rsidTr="009D22D8" w:rsidR="00B06FAC">
        <w:trPr>
          <w:trHeight w:val="237"/>
        </w:trPr>
        <w:tc>
          <w:tcPr>
            <w:tcW w:type="dxa" w:w="817"/>
            <w:gridSpan w:val="2"/>
            <w:shd w:fill="auto" w:color="auto" w:val="clear"/>
          </w:tcPr>
          <w:p w:rsidRDefault="00B06FAC" w:rsidP="009D22D8" w:rsidR="00B06FAC">
            <w:r>
              <w:t xml:space="preserve">  3.</w:t>
            </w:r>
          </w:p>
        </w:tc>
        <w:tc>
          <w:tcPr>
            <w:tcW w:type="dxa" w:w="2835"/>
            <w:shd w:fill="auto" w:color="auto" w:val="clear"/>
          </w:tcPr>
          <w:p w:rsidRDefault="00B06FAC" w:rsidP="009D22D8" w:rsidR="00B06FAC">
            <w:r>
              <w:t>Troškovi st. postupka</w:t>
            </w:r>
          </w:p>
        </w:tc>
        <w:tc>
          <w:tcPr>
            <w:tcW w:type="dxa" w:w="1985"/>
            <w:shd w:fill="auto" w:color="auto" w:val="clear"/>
          </w:tcPr>
          <w:p w:rsidRDefault="00B06FAC" w:rsidP="009D22D8" w:rsidR="00B06FAC">
            <w:r>
              <w:t xml:space="preserve">    185.810,49</w:t>
            </w:r>
          </w:p>
        </w:tc>
        <w:tc>
          <w:tcPr>
            <w:tcW w:type="dxa" w:w="1912"/>
            <w:shd w:fill="auto" w:color="auto" w:val="clear"/>
          </w:tcPr>
          <w:p w:rsidRDefault="00B06FAC" w:rsidP="009D22D8" w:rsidR="00B06FAC">
            <w:r>
              <w:t xml:space="preserve">     185.810,49</w:t>
            </w:r>
          </w:p>
        </w:tc>
        <w:tc>
          <w:tcPr>
            <w:tcW w:type="dxa" w:w="2057"/>
            <w:shd w:fill="auto" w:color="auto" w:val="clear"/>
          </w:tcPr>
          <w:p w:rsidRDefault="00B06FAC" w:rsidP="009D22D8" w:rsidR="00B06FAC">
            <w:pPr>
              <w:ind w:firstLine="687" w:left="-687"/>
            </w:pPr>
            <w:r>
              <w:t xml:space="preserve">      100,00</w:t>
            </w:r>
          </w:p>
        </w:tc>
      </w:tr>
      <w:tr w:rsidTr="009D22D8" w:rsidR="00B06FAC">
        <w:tc>
          <w:tcPr>
            <w:tcW w:type="dxa" w:w="810"/>
            <w:shd w:fill="auto" w:color="auto" w:val="clear"/>
          </w:tcPr>
          <w:p w:rsidRDefault="00B06FAC" w:rsidP="009D22D8" w:rsidR="00B06FAC">
            <w:r>
              <w:t xml:space="preserve">  4.</w:t>
            </w:r>
          </w:p>
        </w:tc>
        <w:tc>
          <w:tcPr>
            <w:tcW w:type="dxa" w:w="2842"/>
            <w:gridSpan w:val="2"/>
            <w:shd w:fill="auto" w:color="auto" w:val="clear"/>
          </w:tcPr>
          <w:p w:rsidRDefault="00B06FAC" w:rsidP="009D22D8" w:rsidR="00B06FAC">
            <w:r>
              <w:t>Ostale obveze st. mase</w:t>
            </w:r>
          </w:p>
        </w:tc>
        <w:tc>
          <w:tcPr>
            <w:tcW w:type="dxa" w:w="1985"/>
            <w:shd w:fill="auto" w:color="auto" w:val="clear"/>
          </w:tcPr>
          <w:p w:rsidRDefault="00B06FAC" w:rsidP="009D22D8" w:rsidR="00B06FAC">
            <w:r>
              <w:t xml:space="preserve">    578.373,41</w:t>
            </w:r>
          </w:p>
        </w:tc>
        <w:tc>
          <w:tcPr>
            <w:tcW w:type="dxa" w:w="1912"/>
            <w:shd w:fill="auto" w:color="auto" w:val="clear"/>
          </w:tcPr>
          <w:p w:rsidRDefault="00B06FAC" w:rsidP="009D22D8" w:rsidR="00B06FAC">
            <w:pPr>
              <w:ind w:firstLine="687" w:left="-687"/>
            </w:pPr>
            <w:r>
              <w:t xml:space="preserve">     578.373,41</w:t>
            </w:r>
          </w:p>
        </w:tc>
        <w:tc>
          <w:tcPr>
            <w:tcW w:type="dxa" w:w="2057"/>
            <w:shd w:fill="auto" w:color="auto" w:val="clear"/>
          </w:tcPr>
          <w:p w:rsidRDefault="00B06FAC" w:rsidP="009D22D8" w:rsidR="00B06FAC">
            <w:pPr>
              <w:ind w:firstLine="687" w:left="-687"/>
            </w:pPr>
            <w:r>
              <w:t xml:space="preserve">      100,00</w:t>
            </w:r>
          </w:p>
        </w:tc>
      </w:tr>
      <w:tr w:rsidTr="009D22D8" w:rsidR="00B06FAC">
        <w:trPr>
          <w:trHeight w:val="848"/>
        </w:trPr>
        <w:tc>
          <w:tcPr>
            <w:tcW w:type="dxa" w:w="817"/>
            <w:gridSpan w:val="2"/>
            <w:tcBorders>
              <w:left w:val="nil"/>
              <w:bottom w:val="nil"/>
              <w:right w:val="nil"/>
            </w:tcBorders>
            <w:shd w:fill="auto" w:color="auto" w:val="clear"/>
          </w:tcPr>
          <w:p w:rsidRDefault="00B06FAC" w:rsidP="009D22D8" w:rsidR="00B06FAC"/>
        </w:tc>
        <w:tc>
          <w:tcPr>
            <w:tcW w:type="dxa" w:w="8789"/>
            <w:gridSpan w:val="4"/>
            <w:tcBorders>
              <w:left w:val="nil"/>
              <w:bottom w:val="nil"/>
              <w:right w:val="nil"/>
            </w:tcBorders>
            <w:shd w:fill="auto" w:color="auto" w:val="clear"/>
          </w:tcPr>
          <w:p w:rsidRDefault="00B06FAC" w:rsidP="009D22D8" w:rsidR="00B06FAC">
            <w:pPr>
              <w:ind w:firstLine="687" w:left="-687"/>
            </w:pPr>
          </w:p>
        </w:tc>
      </w:tr>
    </w:tbl>
    <w:p w:rsidRDefault="00B06FAC" w:rsidP="00B06FAC" w:rsidR="00B06FAC">
      <w:r>
        <w:t xml:space="preserve">Iz </w:t>
      </w:r>
      <w:proofErr w:type="spellStart"/>
      <w:r>
        <w:t>kupovnine</w:t>
      </w:r>
      <w:proofErr w:type="spellEnd"/>
      <w:r>
        <w:t xml:space="preserve"> ostvarene prodajom dužnikovih pokretnina iznosom od 167.308,12 kuna u cijelosti su namireni stečajni vjerovnici prvog višeg isplatnog reda, dok su iznosom od  837.267,57 kuna djelomično (sa 21,638 % iznosa od 3.869.431,44 kuna, koji predstavlja ukupan iznos tražbina II višeg isplatnog reda nakon što je iznos priznatih tražbina II višeg isplatnog reda od 3.941.852,21 kuna umanjen za iznos od 72.420,77 kuna, kojim iznosom je MIN. FINANCIJA, Porezna uprava namiren kod namirenja tražbina I višeg isplatnog reda) namireni stečajni vjerovnici drugog višeg isplatnog reda. </w:t>
      </w:r>
    </w:p>
    <w:p w:rsidRDefault="00B06FAC" w:rsidP="00B06FAC" w:rsidR="00B06FAC">
      <w:r>
        <w:t xml:space="preserve">U dosadašnjem tijeku stečajnog postupka u cijelosti su podmireni nastali troškovi stečajnog postupka u ukupnom bruto iznosu od 185.810,49 kuna, i to troškovi koje su činili isplata nagrade stečajnom upravitelju u bruto iznosu od 176.953,95 kuna i  isplata stvarnog troška stečajnog upravitelja u bruto iznosu od 8.856,54 kuna. </w:t>
      </w:r>
    </w:p>
    <w:p w:rsidRDefault="00B06FAC" w:rsidP="00B06FAC" w:rsidR="00B06FAC">
      <w:pPr>
        <w:ind w:right="-142"/>
      </w:pPr>
      <w:r>
        <w:t xml:space="preserve">Pri namirenju ostalih obveza stečajne mase izvršena namirenja u najvećem dijelu odnosila su se </w:t>
      </w:r>
    </w:p>
    <w:p w:rsidRDefault="00B06FAC" w:rsidP="00B06FAC" w:rsidR="00B06FAC">
      <w:pPr>
        <w:ind w:right="-142"/>
      </w:pPr>
      <w:r>
        <w:t>na plaćanje: troška PDV-a (225.615,04 kuna), troška  poreza i prireza(43.951,72 kuna), troška  doprinosa (50.850,62 kuna), troška zakupnine  (89.300,97 kuna), trošak pošte, FINA-e,  banke i dr. (2.011,42 kuna), trošak komunalne naknade (23.838,12 kuna), trošak osiguranja (8.590,54 kuna), isplata neto plaća (40.000,00 kuna),  isplata putnih troškova radnika (9.266,40 kuna), trošak neto nagrade st. upravitelja (109.036,56 kuna), stvarni neto trošak st. upravitelja (5.460,00 kuna),</w:t>
      </w:r>
    </w:p>
    <w:p w:rsidRDefault="00B06FAC" w:rsidP="00B06FAC" w:rsidR="00B06FAC">
      <w:pPr>
        <w:ind w:right="-142"/>
      </w:pPr>
      <w:r>
        <w:t xml:space="preserve">trošak j. bilježnika (2.070,00 kuna), trošak oglašavanja (29.003,00 kuna), trošak čuvarskih usluga </w:t>
      </w:r>
    </w:p>
    <w:p w:rsidRDefault="00B06FAC" w:rsidP="00B06FAC" w:rsidR="00B06FAC">
      <w:pPr>
        <w:ind w:right="-142"/>
      </w:pPr>
      <w:r>
        <w:t>(106.207,50 kuna), troškovi vještačenja (6.482,00 kuna), računovodstvene usluge (10.000,00 kuna) i trošak ugovora o djelu (2.500,00 kuna).</w:t>
      </w:r>
    </w:p>
    <w:p w:rsidRDefault="00B06FAC" w:rsidP="00B06FAC" w:rsidR="00B06FAC">
      <w:pPr>
        <w:ind w:right="-142"/>
      </w:pPr>
      <w:r>
        <w:t>Preostala stečajna masa u iznosu od 1.384,64 kuna rezervirana je za podmirenje ostalih obveza stečajne mase (čl. 156 i 157. SZ-a), koje će nastati do brisanja stečajnog dužnika iz sudskog registra (trošak računovođe, banke i FINA-e).</w:t>
      </w:r>
    </w:p>
    <w:p w:rsidRDefault="00B06FAC" w:rsidP="00B06FAC" w:rsidR="00B06FAC"/>
    <w:p w:rsidRDefault="00B06FAC" w:rsidP="00B06FAC" w:rsidR="00B06FAC">
      <w:r>
        <w:t>d)  SUDSKI  POSTUPCI  U  TIJEKU</w:t>
      </w:r>
    </w:p>
    <w:p w:rsidRDefault="00B06FAC" w:rsidP="00B06FAC" w:rsidR="00B06FAC"/>
    <w:p w:rsidRDefault="00B06FAC" w:rsidP="00B06FAC" w:rsidR="00B06FAC">
      <w:r>
        <w:t>Stečajni dužnik nema sudskih postupaka u tijeku.</w:t>
      </w:r>
    </w:p>
    <w:p w:rsidRDefault="00B06FAC" w:rsidP="00B06FAC" w:rsidR="00B06FAC">
      <w:pPr>
        <w:rPr>
          <w:b/>
        </w:rPr>
      </w:pPr>
    </w:p>
    <w:p w:rsidRDefault="00B06FAC" w:rsidP="00B06FAC" w:rsidR="00B06FAC">
      <w:pPr>
        <w:rPr>
          <w:b/>
        </w:rPr>
      </w:pPr>
    </w:p>
    <w:p w:rsidRDefault="00B06FAC" w:rsidP="00B06FAC" w:rsidR="00B06FAC">
      <w:pPr>
        <w:rPr>
          <w:b/>
        </w:rPr>
      </w:pPr>
      <w:r w:rsidRPr="00743FED">
        <w:rPr>
          <w:b/>
        </w:rPr>
        <w:t>V  ZAVRŠNI  DIOBNI  POPIS</w:t>
      </w:r>
    </w:p>
    <w:p w:rsidRDefault="00B06FAC" w:rsidP="00B06FAC" w:rsidR="00B06FAC"/>
    <w:p w:rsidRDefault="00B06FAC" w:rsidP="00B06FAC" w:rsidR="00B06FAC">
      <w:r>
        <w:t>Temeljem rješenja Trgovačkog suda u Bjelovaru broj St-1348/2016-54 od 20. studenog 2017. godine, kojim je dana suglasnost za završnu diobu, provedena je završna dioba  pri čemu su stečajni vjerovnici drugog  višeg isplatnog reda namireni  iznosom od  837.267,57 kuna (tabela završnog diobenog popisa u prilogu).</w:t>
      </w:r>
    </w:p>
    <w:p w:rsidRDefault="00B06FAC" w:rsidP="00B06FAC" w:rsidR="00B06FAC"/>
    <w:p w:rsidRDefault="00B06FAC" w:rsidP="00B06FAC" w:rsidR="00B06FAC"/>
    <w:p w:rsidRDefault="00B06FAC" w:rsidP="00B06FAC" w:rsidR="00B06FAC">
      <w:r>
        <w:t>1. Rezervacija za troškove po čl. 156. i 157. SZ-a</w:t>
      </w:r>
    </w:p>
    <w:p w:rsidRDefault="00B06FAC" w:rsidP="00B06FAC" w:rsidR="00B06FAC"/>
    <w:tbl>
      <w:tblPr>
        <w:tblW w:type="dxa" w:w="988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57"/>
        <w:gridCol w:w="3828"/>
        <w:gridCol w:w="2694"/>
        <w:gridCol w:w="2410"/>
        <w:tblGridChange w:id="1">
          <w:tblGrid>
            <w:gridCol w:w="957"/>
            <w:gridCol w:w="3828"/>
            <w:gridCol w:w="2694"/>
            <w:gridCol w:w="2410"/>
          </w:tblGrid>
        </w:tblGridChange>
      </w:tblGrid>
      <w:tr w:rsidTr="009D22D8" w:rsidR="00B06FAC">
        <w:tc>
          <w:tcPr>
            <w:tcW w:type="dxa" w:w="957"/>
            <w:shd w:fill="auto" w:color="auto" w:val="clear"/>
          </w:tcPr>
          <w:p w:rsidRDefault="00B06FAC" w:rsidP="009D22D8" w:rsidR="00B06FAC">
            <w:r>
              <w:t>Red.br.</w:t>
            </w:r>
          </w:p>
        </w:tc>
        <w:tc>
          <w:tcPr>
            <w:tcW w:type="dxa" w:w="3828"/>
            <w:shd w:fill="auto" w:color="auto" w:val="clear"/>
          </w:tcPr>
          <w:p w:rsidRDefault="00B06FAC" w:rsidP="009D22D8" w:rsidR="00B06FAC">
            <w:r>
              <w:t xml:space="preserve">                 Vrsta troška</w:t>
            </w:r>
          </w:p>
        </w:tc>
        <w:tc>
          <w:tcPr>
            <w:tcW w:type="dxa" w:w="2694"/>
            <w:tcBorders>
              <w:top w:space="0" w:sz="4" w:color="auto" w:val="single"/>
              <w:right w:val="nil"/>
            </w:tcBorders>
            <w:shd w:fill="auto" w:color="auto" w:val="clear"/>
          </w:tcPr>
          <w:p w:rsidRDefault="00B06FAC" w:rsidP="009D22D8" w:rsidR="00B06FAC">
            <w:pPr>
              <w:ind w:right="742"/>
            </w:pPr>
            <w:r>
              <w:t xml:space="preserve">       Trošak,kn</w:t>
            </w:r>
          </w:p>
        </w:tc>
        <w:tc>
          <w:tcPr>
            <w:tcW w:type="dxa" w:w="2410"/>
            <w:tcBorders>
              <w:top w:space="0" w:sz="4" w:color="auto" w:val="single"/>
              <w:right w:space="0" w:sz="4" w:color="auto" w:val="single"/>
            </w:tcBorders>
            <w:shd w:fill="auto" w:color="auto" w:val="clear"/>
          </w:tcPr>
          <w:p w:rsidRDefault="00B06FAC" w:rsidP="009D22D8" w:rsidR="00B06FAC">
            <w:pPr>
              <w:ind w:right="-617"/>
            </w:pPr>
            <w:r>
              <w:t>Raspoloživi iznos,kn</w:t>
            </w:r>
          </w:p>
        </w:tc>
      </w:tr>
      <w:tr w:rsidTr="009D22D8" w:rsidR="00B06FAC">
        <w:trPr>
          <w:trHeight w:val="240"/>
        </w:trPr>
        <w:tc>
          <w:tcPr>
            <w:tcW w:type="dxa" w:w="957"/>
            <w:shd w:fill="auto" w:color="auto" w:val="clear"/>
          </w:tcPr>
          <w:p w:rsidRDefault="00B06FAC" w:rsidP="009D22D8" w:rsidR="00B06FAC">
            <w:r>
              <w:t xml:space="preserve">      1.</w:t>
            </w:r>
          </w:p>
        </w:tc>
        <w:tc>
          <w:tcPr>
            <w:tcW w:type="dxa" w:w="3828"/>
            <w:shd w:fill="auto" w:color="auto" w:val="clear"/>
          </w:tcPr>
          <w:p w:rsidRDefault="00B06FAC" w:rsidP="009D22D8" w:rsidR="00B06FAC">
            <w:r>
              <w:t>Bankarske usluge</w:t>
            </w:r>
          </w:p>
        </w:tc>
        <w:tc>
          <w:tcPr>
            <w:tcW w:type="dxa" w:w="2694"/>
            <w:tcBorders>
              <w:right w:val="nil"/>
            </w:tcBorders>
            <w:shd w:fill="auto" w:color="auto" w:val="clear"/>
          </w:tcPr>
          <w:p w:rsidRDefault="00B06FAC" w:rsidP="009D22D8" w:rsidR="00B06FAC">
            <w:r>
              <w:t xml:space="preserve">             250,00</w:t>
            </w:r>
          </w:p>
        </w:tc>
        <w:tc>
          <w:tcPr>
            <w:tcW w:type="dxa" w:w="2410"/>
            <w:tcBorders>
              <w:right w:space="0" w:sz="4" w:color="auto" w:val="single"/>
            </w:tcBorders>
            <w:shd w:fill="auto" w:color="auto" w:val="clear"/>
          </w:tcPr>
          <w:p w:rsidRDefault="00B06FAC" w:rsidP="009D22D8" w:rsidR="00B06FAC">
            <w:r>
              <w:t xml:space="preserve">            250,00</w:t>
            </w:r>
          </w:p>
        </w:tc>
      </w:tr>
      <w:tr w:rsidTr="009D22D8" w:rsidR="00B06FAC">
        <w:trPr>
          <w:trHeight w:val="250"/>
        </w:trPr>
        <w:tc>
          <w:tcPr>
            <w:tcW w:type="dxa" w:w="957"/>
            <w:shd w:fill="auto" w:color="auto" w:val="clear"/>
          </w:tcPr>
          <w:p w:rsidRDefault="00B06FAC" w:rsidP="009D22D8" w:rsidR="00B06FAC">
            <w:r>
              <w:t xml:space="preserve">      2.</w:t>
            </w:r>
          </w:p>
        </w:tc>
        <w:tc>
          <w:tcPr>
            <w:tcW w:type="dxa" w:w="3828"/>
            <w:shd w:fill="auto" w:color="auto" w:val="clear"/>
          </w:tcPr>
          <w:p w:rsidRDefault="00B06FAC" w:rsidP="009D22D8" w:rsidR="00B06FAC">
            <w:r>
              <w:t>Usluge FINA-e</w:t>
            </w:r>
          </w:p>
        </w:tc>
        <w:tc>
          <w:tcPr>
            <w:tcW w:type="dxa" w:w="2694"/>
            <w:tcBorders>
              <w:right w:val="nil"/>
            </w:tcBorders>
            <w:shd w:fill="auto" w:color="auto" w:val="clear"/>
          </w:tcPr>
          <w:p w:rsidRDefault="00B06FAC" w:rsidP="009D22D8" w:rsidR="00B06FAC">
            <w:r>
              <w:t xml:space="preserve">             150,00</w:t>
            </w:r>
          </w:p>
        </w:tc>
        <w:tc>
          <w:tcPr>
            <w:tcW w:type="dxa" w:w="2410"/>
            <w:tcBorders>
              <w:right w:space="0" w:sz="4" w:color="auto" w:val="single"/>
            </w:tcBorders>
            <w:shd w:fill="auto" w:color="auto" w:val="clear"/>
          </w:tcPr>
          <w:p w:rsidRDefault="00B06FAC" w:rsidP="009D22D8" w:rsidR="00B06FAC">
            <w:r>
              <w:t xml:space="preserve">            150,00</w:t>
            </w:r>
          </w:p>
        </w:tc>
      </w:tr>
      <w:tr w:rsidTr="009D22D8" w:rsidR="00B06FAC">
        <w:trPr>
          <w:trHeight w:val="285"/>
        </w:trPr>
        <w:tc>
          <w:tcPr>
            <w:tcW w:type="dxa" w:w="957"/>
            <w:shd w:fill="auto" w:color="auto" w:val="clear"/>
          </w:tcPr>
          <w:p w:rsidRDefault="00B06FAC" w:rsidP="009D22D8" w:rsidR="00B06FAC">
            <w:r>
              <w:t xml:space="preserve">      3.</w:t>
            </w:r>
          </w:p>
        </w:tc>
        <w:tc>
          <w:tcPr>
            <w:tcW w:type="dxa" w:w="3828"/>
            <w:shd w:fill="auto" w:color="auto" w:val="clear"/>
          </w:tcPr>
          <w:p w:rsidRDefault="00B06FAC" w:rsidP="009D22D8" w:rsidR="00B06FAC">
            <w:r>
              <w:t>Trošak računovođe</w:t>
            </w:r>
          </w:p>
        </w:tc>
        <w:tc>
          <w:tcPr>
            <w:tcW w:type="dxa" w:w="2694"/>
            <w:tcBorders>
              <w:right w:val="nil"/>
            </w:tcBorders>
            <w:shd w:fill="auto" w:color="auto" w:val="clear"/>
          </w:tcPr>
          <w:p w:rsidRDefault="00B06FAC" w:rsidP="009D22D8" w:rsidR="00B06FAC">
            <w:r>
              <w:t xml:space="preserve">             984,64</w:t>
            </w:r>
          </w:p>
        </w:tc>
        <w:tc>
          <w:tcPr>
            <w:tcW w:type="dxa" w:w="2410"/>
            <w:tcBorders>
              <w:right w:space="0" w:sz="4" w:color="auto" w:val="single"/>
            </w:tcBorders>
            <w:shd w:fill="auto" w:color="auto" w:val="clear"/>
          </w:tcPr>
          <w:p w:rsidRDefault="00B06FAC" w:rsidP="009D22D8" w:rsidR="00B06FAC">
            <w:r>
              <w:t xml:space="preserve">            984,64</w:t>
            </w:r>
          </w:p>
        </w:tc>
      </w:tr>
      <w:tr w:rsidTr="009D22D8" w:rsidR="00B06FAC">
        <w:trPr>
          <w:trHeight w:val="270"/>
        </w:trPr>
        <w:tc>
          <w:tcPr>
            <w:tcW w:type="dxa" w:w="957"/>
            <w:shd w:fill="auto" w:color="auto" w:val="clear"/>
          </w:tcPr>
          <w:p w:rsidRDefault="00B06FAC" w:rsidP="009D22D8" w:rsidR="00B06FAC"/>
        </w:tc>
        <w:tc>
          <w:tcPr>
            <w:tcW w:type="dxa" w:w="3828"/>
            <w:shd w:fill="auto" w:color="auto" w:val="clear"/>
          </w:tcPr>
          <w:p w:rsidRDefault="00B06FAC" w:rsidP="009D22D8" w:rsidR="00B06FAC">
            <w:r>
              <w:t>UKUPNO:</w:t>
            </w:r>
          </w:p>
        </w:tc>
        <w:tc>
          <w:tcPr>
            <w:tcW w:type="dxa" w:w="2694"/>
            <w:tcBorders>
              <w:right w:val="nil"/>
            </w:tcBorders>
            <w:shd w:fill="auto" w:color="auto" w:val="clear"/>
          </w:tcPr>
          <w:p w:rsidRDefault="00B06FAC" w:rsidP="009D22D8" w:rsidR="00B06FAC">
            <w:r>
              <w:t xml:space="preserve">          1.384,64</w:t>
            </w:r>
          </w:p>
        </w:tc>
        <w:tc>
          <w:tcPr>
            <w:tcW w:type="dxa" w:w="2410"/>
            <w:tcBorders>
              <w:right w:space="0" w:sz="4" w:color="auto" w:val="single"/>
            </w:tcBorders>
            <w:shd w:fill="auto" w:color="auto" w:val="clear"/>
          </w:tcPr>
          <w:p w:rsidRDefault="00B06FAC" w:rsidP="009D22D8" w:rsidR="00B06FAC">
            <w:r>
              <w:t xml:space="preserve">         1.384,64</w:t>
            </w:r>
          </w:p>
        </w:tc>
      </w:tr>
    </w:tbl>
    <w:p w:rsidRDefault="00B06FAC" w:rsidP="00B06FAC" w:rsidR="00B06FAC"/>
    <w:p w:rsidRDefault="00B06FAC" w:rsidP="00B06FAC" w:rsidR="00B06FAC"/>
    <w:p w:rsidRDefault="00B06FAC" w:rsidP="00B06FAC" w:rsidR="00B06FAC">
      <w:r>
        <w:t>Sukladno svemu naprijed navedenom, te činjenicama da je unovčena cjelokupna stečajna masa i</w:t>
      </w:r>
    </w:p>
    <w:p w:rsidRDefault="00B06FAC" w:rsidP="00B06FAC" w:rsidR="00B06FAC">
      <w:r>
        <w:t>provedena završna dioba, stečajni upravitelj predlaže da sud donese  rješenje o zaključenju ovog</w:t>
      </w:r>
    </w:p>
    <w:p w:rsidRDefault="00B06FAC" w:rsidP="00B06FAC" w:rsidR="00B06FAC">
      <w:r>
        <w:t>stečajnog postupka (čl. 286. SZ-a).</w:t>
      </w:r>
    </w:p>
    <w:p w:rsidRDefault="00B06FAC" w:rsidP="00B06FAC" w:rsidR="00B06FAC"/>
    <w:p w:rsidRDefault="00B06FAC" w:rsidP="00B06FAC" w:rsidR="00B06FAC"/>
    <w:p w:rsidRDefault="00B06FAC" w:rsidP="00B06FAC" w:rsidR="00B06FAC"/>
    <w:p w:rsidRDefault="00B06FAC" w:rsidP="00B06FAC" w:rsidR="00B06FAC"/>
    <w:p w:rsidRDefault="00B06FAC" w:rsidP="00B06FAC" w:rsidR="00B06FAC"/>
    <w:p w:rsidRDefault="00B06FAC" w:rsidP="00B06FAC" w:rsidR="00B06FAC"/>
    <w:p w:rsidRDefault="00B06FAC" w:rsidP="00B06FAC" w:rsidR="00B06FAC">
      <w:r>
        <w:t xml:space="preserve">                                                                                                         Stečajni upravitelj:</w:t>
      </w:r>
    </w:p>
    <w:p w:rsidRDefault="00B06FAC" w:rsidP="00B06FAC" w:rsidR="00B06FAC">
      <w:r>
        <w:t xml:space="preserve">                                                                                                          Branko Valentić</w:t>
      </w:r>
    </w:p>
    <w:p w:rsidRDefault="00B06FAC" w:rsidP="00B06FAC" w:rsidR="00B06FAC">
      <w:r>
        <w:t xml:space="preserve">                          </w:t>
      </w:r>
    </w:p>
    <w:p w:rsidRDefault="00B06FAC" w:rsidP="00B06FAC" w:rsidR="00B06FAC"/>
    <w:p w:rsidRDefault="00B06FAC" w:rsidP="00B06FAC" w:rsidR="00B06FAC">
      <w:r>
        <w:t xml:space="preserve"> </w:t>
      </w:r>
    </w:p>
    <w:p w:rsidRDefault="00B06FAC" w:rsidP="00B06FAC" w:rsidR="00B06FAC"/>
    <w:p w:rsidRDefault="00B06FAC" w:rsidP="00B06FAC" w:rsidR="00B06FAC"/>
    <w:p w:rsidRDefault="00B06FAC" w:rsidP="00B06FAC" w:rsidR="00B06FAC">
      <w:r>
        <w:t xml:space="preserve">                                                                       </w:t>
      </w:r>
    </w:p>
    <w:p w:rsidRDefault="00B06FAC" w:rsidP="00B06FAC" w:rsidR="00B06FAC"/>
    <w:p w:rsidRDefault="00B06FAC" w:rsidR="00E529BF"/>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tbl>
      <w:tblPr>
        <w:tblW w:type="dxa" w:w="9479"/>
        <w:tblInd w:type="dxa" w:w="93"/>
        <w:tblLook w:val="04A0" w:noVBand="1" w:noHBand="0" w:lastColumn="0" w:firstColumn="1" w:lastRow="0" w:firstRow="1"/>
      </w:tblPr>
      <w:tblGrid>
        <w:gridCol w:w="598"/>
        <w:gridCol w:w="1979"/>
        <w:gridCol w:w="1951"/>
        <w:gridCol w:w="1219"/>
        <w:gridCol w:w="1866"/>
        <w:gridCol w:w="1866"/>
      </w:tblGrid>
      <w:tr w:rsidTr="00B06FAC" w:rsidR="00B06FAC">
        <w:trPr>
          <w:trHeight w:val="264"/>
        </w:trPr>
        <w:tc>
          <w:tcPr>
            <w:tcW w:type="dxa" w:w="2577"/>
            <w:gridSpan w:val="2"/>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FORMET d.o.o. u stečaju</w:t>
            </w:r>
          </w:p>
        </w:tc>
        <w:tc>
          <w:tcPr>
            <w:tcW w:type="dxa" w:w="1951"/>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219"/>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r>
      <w:tr w:rsidTr="00B06FAC" w:rsidR="00B06FAC">
        <w:trPr>
          <w:trHeight w:val="264"/>
        </w:trPr>
        <w:tc>
          <w:tcPr>
            <w:tcW w:type="dxa" w:w="2577"/>
            <w:gridSpan w:val="2"/>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Industrijska 4, Slatina</w:t>
            </w:r>
          </w:p>
        </w:tc>
        <w:tc>
          <w:tcPr>
            <w:tcW w:type="dxa" w:w="1951"/>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1219"/>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1866"/>
            <w:tcBorders>
              <w:top w:val="nil"/>
              <w:left w:val="nil"/>
              <w:bottom w:val="nil"/>
              <w:right w:val="nil"/>
            </w:tcBorders>
            <w:shd w:fill="auto" w:color="auto" w:val="clear"/>
            <w:noWrap/>
            <w:vAlign w:val="bottom"/>
            <w:hideMark/>
          </w:tcPr>
          <w:p w:rsidRDefault="00B06FAC" w:rsidR="00B06FAC">
            <w:pPr>
              <w:jc w:val="right"/>
              <w:rPr>
                <w:rFonts w:cs="Arial" w:hAnsi="Arial" w:ascii="Arial"/>
                <w:b/>
                <w:bCs/>
                <w:sz w:val="16"/>
                <w:szCs w:val="16"/>
              </w:rPr>
            </w:pPr>
          </w:p>
        </w:tc>
      </w:tr>
      <w:tr w:rsidTr="00B06FAC" w:rsidR="00B06FAC">
        <w:trPr>
          <w:trHeight w:val="264"/>
        </w:trPr>
        <w:tc>
          <w:tcPr>
            <w:tcW w:type="dxa" w:w="598"/>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1979"/>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1951"/>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1219"/>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r>
      <w:tr w:rsidTr="00B06FAC" w:rsidR="00B06FAC">
        <w:trPr>
          <w:trHeight w:val="264"/>
        </w:trPr>
        <w:tc>
          <w:tcPr>
            <w:tcW w:type="dxa" w:w="2577"/>
            <w:gridSpan w:val="2"/>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ZAVRŠNI DIOBNI POPIS</w:t>
            </w:r>
          </w:p>
        </w:tc>
        <w:tc>
          <w:tcPr>
            <w:tcW w:type="dxa" w:w="1951"/>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1219"/>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r>
      <w:tr w:rsidTr="00B06FAC" w:rsidR="00B06FAC">
        <w:trPr>
          <w:trHeight w:val="30"/>
        </w:trPr>
        <w:tc>
          <w:tcPr>
            <w:tcW w:type="dxa" w:w="2577"/>
            <w:gridSpan w:val="2"/>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Ur.br.: 33/2014</w:t>
            </w:r>
          </w:p>
        </w:tc>
        <w:tc>
          <w:tcPr>
            <w:tcW w:type="dxa" w:w="1951"/>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21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r>
      <w:tr w:rsidTr="00B06FAC" w:rsidR="00B06FAC">
        <w:trPr>
          <w:trHeight w:val="264"/>
        </w:trPr>
        <w:tc>
          <w:tcPr>
            <w:tcW w:type="dxa" w:w="598"/>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97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951"/>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21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r>
      <w:tr w:rsidTr="00B06FAC" w:rsidR="00B06FAC">
        <w:trPr>
          <w:trHeight w:val="240"/>
        </w:trPr>
        <w:tc>
          <w:tcPr>
            <w:tcW w:type="dxa" w:w="2577"/>
            <w:gridSpan w:val="2"/>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DRUGI VIŠI ISPLATNI RED</w:t>
            </w:r>
          </w:p>
        </w:tc>
        <w:tc>
          <w:tcPr>
            <w:tcW w:type="dxa" w:w="1951"/>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21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r>
      <w:tr w:rsidTr="00B06FAC" w:rsidR="00B06FAC">
        <w:trPr>
          <w:trHeight w:val="276"/>
        </w:trPr>
        <w:tc>
          <w:tcPr>
            <w:tcW w:type="dxa" w:w="598"/>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979"/>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951"/>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219"/>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r>
      <w:tr w:rsidTr="00B06FAC" w:rsidR="00B06FAC">
        <w:trPr>
          <w:trHeight w:val="264"/>
        </w:trPr>
        <w:tc>
          <w:tcPr>
            <w:tcW w:type="dxa" w:w="598"/>
            <w:tcBorders>
              <w:top w:space="0" w:sz="8" w:color="auto" w:val="single"/>
              <w:left w:space="0" w:sz="4" w:color="auto" w:val="single"/>
              <w:bottom w:val="nil"/>
              <w:right w:space="0" w:sz="8" w:color="auto" w:val="single"/>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RED.</w:t>
            </w:r>
          </w:p>
        </w:tc>
        <w:tc>
          <w:tcPr>
            <w:tcW w:type="dxa" w:w="1979"/>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VJEROVNIK</w:t>
            </w:r>
          </w:p>
        </w:tc>
        <w:tc>
          <w:tcPr>
            <w:tcW w:type="dxa" w:w="1951"/>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ADRESA</w:t>
            </w:r>
          </w:p>
        </w:tc>
        <w:tc>
          <w:tcPr>
            <w:tcW w:type="dxa" w:w="1219"/>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IZNOS</w:t>
            </w:r>
          </w:p>
        </w:tc>
        <w:tc>
          <w:tcPr>
            <w:tcW w:type="dxa" w:w="1866"/>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IZNOS NAMIRENJA</w:t>
            </w:r>
          </w:p>
        </w:tc>
        <w:tc>
          <w:tcPr>
            <w:tcW w:type="dxa" w:w="1866"/>
            <w:tcBorders>
              <w:top w:space="0" w:sz="8" w:color="auto" w:val="single"/>
              <w:left w:val="nil"/>
              <w:bottom w:val="nil"/>
              <w:right w:space="0" w:sz="4"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xml:space="preserve">IZNOS TRAŽBINE ZA </w:t>
            </w:r>
          </w:p>
        </w:tc>
      </w:tr>
      <w:tr w:rsidTr="00B06FAC" w:rsidR="00B06FAC">
        <w:trPr>
          <w:trHeight w:val="264"/>
        </w:trPr>
        <w:tc>
          <w:tcPr>
            <w:tcW w:type="dxa" w:w="598"/>
            <w:tcBorders>
              <w:top w:val="nil"/>
              <w:left w:space="0" w:sz="4" w:color="auto" w:val="single"/>
              <w:bottom w:val="nil"/>
              <w:right w:space="0" w:sz="8" w:color="auto" w:val="single"/>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BR.</w:t>
            </w:r>
          </w:p>
        </w:tc>
        <w:tc>
          <w:tcPr>
            <w:tcW w:type="dxa" w:w="1979"/>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OIB</w:t>
            </w:r>
          </w:p>
        </w:tc>
        <w:tc>
          <w:tcPr>
            <w:tcW w:type="dxa" w:w="1951"/>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1219"/>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TRAŽBINE, KN</w:t>
            </w:r>
          </w:p>
        </w:tc>
        <w:tc>
          <w:tcPr>
            <w:tcW w:type="dxa" w:w="1866"/>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xml:space="preserve">(21,638%) ZAVRŠNOM </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NAMIRENJE NAKN.</w:t>
            </w:r>
          </w:p>
        </w:tc>
      </w:tr>
      <w:tr w:rsidTr="00B06FAC" w:rsidR="00B06FAC">
        <w:trPr>
          <w:trHeight w:val="276"/>
        </w:trPr>
        <w:tc>
          <w:tcPr>
            <w:tcW w:type="dxa" w:w="598"/>
            <w:tcBorders>
              <w:top w:val="nil"/>
              <w:left w:space="0" w:sz="4" w:color="auto" w:val="single"/>
              <w:bottom w:val="nil"/>
              <w:right w:space="0" w:sz="8" w:color="auto" w:val="single"/>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 </w:t>
            </w:r>
          </w:p>
        </w:tc>
        <w:tc>
          <w:tcPr>
            <w:tcW w:type="dxa" w:w="1979"/>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1951"/>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1219"/>
            <w:tcBorders>
              <w:top w:val="nil"/>
              <w:left w:val="nil"/>
              <w:bottom w:space="0" w:sz="8" w:color="auto" w:val="single"/>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1866"/>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DIOBOM, KN</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DIOBOM KN</w:t>
            </w:r>
          </w:p>
        </w:tc>
      </w:tr>
      <w:tr w:rsidTr="00B06FAC" w:rsidR="00B06FAC">
        <w:trPr>
          <w:trHeight w:val="15"/>
        </w:trPr>
        <w:tc>
          <w:tcPr>
            <w:tcW w:type="dxa" w:w="598"/>
            <w:tcBorders>
              <w:top w:space="0" w:sz="4" w:color="auto" w:val="single"/>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79"/>
            <w:tcBorders>
              <w:top w:val="nil"/>
              <w:left w:val="nil"/>
              <w:bottom w:space="0" w:sz="8" w:color="auto" w:val="single"/>
              <w:right w:space="0" w:sz="8"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val="nil"/>
              <w:bottom w:space="0" w:sz="8"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space="0" w:sz="8"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space="0" w:sz="4" w:color="auto" w:val="single"/>
              <w:left w:space="0" w:sz="4" w:color="auto" w:val="single"/>
              <w:bottom w:space="0" w:sz="8" w:color="auto" w:val="single"/>
              <w:right w:val="nil"/>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c>
          <w:tcPr>
            <w:tcW w:type="dxa" w:w="186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15"/>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8"/>
                <w:szCs w:val="18"/>
              </w:rPr>
            </w:pPr>
            <w:r>
              <w:rPr>
                <w:rFonts w:cs="Arial" w:hAnsi="Arial" w:ascii="Arial"/>
                <w:sz w:val="18"/>
                <w:szCs w:val="18"/>
              </w:rPr>
              <w:t> </w:t>
            </w:r>
          </w:p>
        </w:tc>
        <w:tc>
          <w:tcPr>
            <w:tcW w:type="dxa" w:w="1979"/>
            <w:tcBorders>
              <w:top w:val="nil"/>
              <w:left w:val="nil"/>
              <w:bottom w:val="nil"/>
              <w:right w:val="nil"/>
            </w:tcBorders>
            <w:shd w:fill="auto" w:color="auto" w:val="clear"/>
            <w:noWrap/>
            <w:vAlign w:val="bottom"/>
            <w:hideMark/>
          </w:tcPr>
          <w:p w:rsidRDefault="00B06FAC" w:rsidR="00B06FAC">
            <w:pPr>
              <w:rPr>
                <w:rFonts w:cs="Arial" w:hAnsi="Arial" w:ascii="Arial"/>
                <w:sz w:val="18"/>
                <w:szCs w:val="18"/>
              </w:rPr>
            </w:pPr>
          </w:p>
        </w:tc>
        <w:tc>
          <w:tcPr>
            <w:tcW w:type="dxa" w:w="1951"/>
            <w:tcBorders>
              <w:top w:val="nil"/>
              <w:left w:val="nil"/>
              <w:bottom w:val="nil"/>
              <w:right w:val="nil"/>
            </w:tcBorders>
            <w:shd w:fill="auto" w:color="auto" w:val="clear"/>
            <w:noWrap/>
            <w:vAlign w:val="bottom"/>
            <w:hideMark/>
          </w:tcPr>
          <w:p w:rsidRDefault="00B06FAC" w:rsidR="00B06FAC">
            <w:pPr>
              <w:rPr>
                <w:rFonts w:cs="Arial" w:hAnsi="Arial" w:ascii="Arial"/>
                <w:sz w:val="18"/>
                <w:szCs w:val="18"/>
              </w:rPr>
            </w:pPr>
          </w:p>
        </w:tc>
        <w:tc>
          <w:tcPr>
            <w:tcW w:type="dxa" w:w="1219"/>
            <w:tcBorders>
              <w:top w:val="nil"/>
              <w:left w:val="nil"/>
              <w:bottom w:val="nil"/>
              <w:right w:val="nil"/>
            </w:tcBorders>
            <w:shd w:fill="auto" w:color="auto" w:val="clear"/>
            <w:noWrap/>
            <w:vAlign w:val="bottom"/>
            <w:hideMark/>
          </w:tcPr>
          <w:p w:rsidRDefault="00B06FAC" w:rsidR="00B06FAC">
            <w:pPr>
              <w:rPr>
                <w:rFonts w:cs="Arial" w:hAnsi="Arial" w:ascii="Arial"/>
                <w:sz w:val="18"/>
                <w:szCs w:val="18"/>
              </w:rPr>
            </w:pPr>
          </w:p>
        </w:tc>
        <w:tc>
          <w:tcPr>
            <w:tcW w:type="dxa" w:w="1866"/>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8"/>
                <w:szCs w:val="18"/>
              </w:rPr>
            </w:pPr>
            <w:r>
              <w:rPr>
                <w:rFonts w:cs="Arial" w:hAnsi="Arial" w:ascii="Arial"/>
                <w:sz w:val="18"/>
                <w:szCs w:val="18"/>
              </w:rPr>
              <w:t> </w:t>
            </w:r>
          </w:p>
        </w:tc>
        <w:tc>
          <w:tcPr>
            <w:tcW w:type="dxa" w:w="186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55"/>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w:t>
            </w:r>
          </w:p>
        </w:tc>
        <w:tc>
          <w:tcPr>
            <w:tcW w:type="dxa" w:w="1979"/>
            <w:tcBorders>
              <w:top w:space="0" w:sz="4" w:color="auto" w:val="single"/>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KLAUS GOEDICKE</w:t>
            </w:r>
          </w:p>
        </w:tc>
        <w:tc>
          <w:tcPr>
            <w:tcW w:type="dxa" w:w="1951"/>
            <w:tcBorders>
              <w:top w:space="0" w:sz="4" w:color="auto" w:val="single"/>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LANGENRIED 2088179</w:t>
            </w:r>
          </w:p>
        </w:tc>
        <w:tc>
          <w:tcPr>
            <w:tcW w:type="dxa" w:w="1219"/>
            <w:tcBorders>
              <w:top w:val="nil"/>
              <w:left w:val="nil"/>
              <w:bottom w:val="nil"/>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2.418.846,02</w:t>
            </w:r>
          </w:p>
        </w:tc>
        <w:tc>
          <w:tcPr>
            <w:tcW w:type="dxa" w:w="1866"/>
            <w:tcBorders>
              <w:top w:space="0" w:sz="4" w:color="auto" w:val="single"/>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523.389,90</w:t>
            </w:r>
          </w:p>
        </w:tc>
        <w:tc>
          <w:tcPr>
            <w:tcW w:type="dxa" w:w="1866"/>
            <w:tcBorders>
              <w:top w:space="0" w:sz="4" w:color="auto" w:val="single"/>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1.895.456,12</w:t>
            </w:r>
          </w:p>
        </w:tc>
      </w:tr>
      <w:tr w:rsidTr="00B06FAC" w:rsidR="00B06FAC">
        <w:trPr>
          <w:trHeight w:val="255"/>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78044632089</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OBERREUTE, NJEMAČKA</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55"/>
        </w:trPr>
        <w:tc>
          <w:tcPr>
            <w:tcW w:type="dxa" w:w="598"/>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space="0" w:sz="4" w:color="auto" w:val="single"/>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space="0" w:sz="4" w:color="auto" w:val="single"/>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55"/>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2.</w:t>
            </w:r>
          </w:p>
        </w:tc>
        <w:tc>
          <w:tcPr>
            <w:tcW w:type="dxa" w:w="197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EVREN ERKOC</w:t>
            </w:r>
          </w:p>
        </w:tc>
        <w:tc>
          <w:tcPr>
            <w:tcW w:type="dxa" w:w="1951"/>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xml:space="preserve">ALIPASA MAHALLESI </w:t>
            </w:r>
          </w:p>
        </w:tc>
        <w:tc>
          <w:tcPr>
            <w:tcW w:type="dxa" w:w="1219"/>
            <w:tcBorders>
              <w:top w:val="nil"/>
              <w:left w:space="0" w:sz="4" w:color="auto" w:val="single"/>
              <w:bottom w:val="nil"/>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1.346.415,43</w:t>
            </w:r>
          </w:p>
        </w:tc>
        <w:tc>
          <w:tcPr>
            <w:tcW w:type="dxa" w:w="186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291.337,37</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1.055.078,06</w:t>
            </w:r>
          </w:p>
        </w:tc>
      </w:tr>
      <w:tr w:rsidTr="00B06FAC" w:rsidR="00B06FAC">
        <w:trPr>
          <w:trHeight w:val="225"/>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62347211621</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19/1, SILIVRI/ISTANBUL,</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70"/>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TURSKA</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85"/>
        </w:trPr>
        <w:tc>
          <w:tcPr>
            <w:tcW w:type="dxa" w:w="598"/>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85"/>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HEP-OPSKRBA d.o.o.</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xml:space="preserve">ULICA GRADA </w:t>
            </w:r>
          </w:p>
        </w:tc>
        <w:tc>
          <w:tcPr>
            <w:tcW w:type="dxa" w:w="1219"/>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26.443,59</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5.721,86</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20.721,73</w:t>
            </w:r>
          </w:p>
        </w:tc>
      </w:tr>
      <w:tr w:rsidTr="00B06FAC" w:rsidR="00B06FAC">
        <w:trPr>
          <w:trHeight w:val="285"/>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63073332379</w:t>
            </w:r>
          </w:p>
        </w:tc>
        <w:tc>
          <w:tcPr>
            <w:tcW w:type="dxa" w:w="1951"/>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VUKOVARA 37</w:t>
            </w:r>
          </w:p>
        </w:tc>
        <w:tc>
          <w:tcPr>
            <w:tcW w:type="dxa" w:w="1219"/>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color w:val="000000"/>
                <w:sz w:val="16"/>
                <w:szCs w:val="16"/>
              </w:rPr>
            </w:pPr>
            <w:r>
              <w:rPr>
                <w:rFonts w:cs="Arial" w:hAnsi="Arial" w:ascii="Arial"/>
                <w:color w:val="000000"/>
                <w:sz w:val="16"/>
                <w:szCs w:val="16"/>
              </w:rPr>
              <w:t> </w:t>
            </w:r>
          </w:p>
        </w:tc>
      </w:tr>
      <w:tr w:rsidTr="00B06FAC" w:rsidR="00B06FAC">
        <w:trPr>
          <w:trHeight w:val="285"/>
        </w:trPr>
        <w:tc>
          <w:tcPr>
            <w:tcW w:type="dxa" w:w="598"/>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val="nil"/>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10000 ZAGREB</w:t>
            </w:r>
          </w:p>
        </w:tc>
        <w:tc>
          <w:tcPr>
            <w:tcW w:type="dxa" w:w="1219"/>
            <w:tcBorders>
              <w:top w:val="nil"/>
              <w:left w:space="0" w:sz="4" w:color="auto" w:val="single"/>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color w:val="000000"/>
                <w:sz w:val="16"/>
                <w:szCs w:val="16"/>
              </w:rPr>
            </w:pPr>
            <w:r>
              <w:rPr>
                <w:rFonts w:cs="Arial" w:hAnsi="Arial" w:ascii="Arial"/>
                <w:color w:val="000000"/>
                <w:sz w:val="16"/>
                <w:szCs w:val="16"/>
              </w:rPr>
              <w:t> </w:t>
            </w:r>
          </w:p>
        </w:tc>
      </w:tr>
      <w:tr w:rsidTr="00B06FAC" w:rsidR="00B06FAC">
        <w:trPr>
          <w:trHeight w:val="285"/>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4.</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AGENCIJA ZA RAZVOJ</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OSJEČKA 163</w:t>
            </w:r>
          </w:p>
        </w:tc>
        <w:tc>
          <w:tcPr>
            <w:tcW w:type="dxa" w:w="1219"/>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8.794,46</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1.902,95</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6.891,51</w:t>
            </w:r>
          </w:p>
        </w:tc>
      </w:tr>
      <w:tr w:rsidTr="00B06FAC" w:rsidR="00B06FAC">
        <w:trPr>
          <w:trHeight w:val="285"/>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7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xml:space="preserve">I KONTROLU </w:t>
            </w:r>
          </w:p>
        </w:tc>
        <w:tc>
          <w:tcPr>
            <w:tcW w:type="dxa" w:w="1951"/>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31207 TENJA</w:t>
            </w:r>
          </w:p>
        </w:tc>
        <w:tc>
          <w:tcPr>
            <w:tcW w:type="dxa" w:w="1219"/>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85"/>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SIGURNOSTI d.o.o.</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85"/>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7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87619828902</w:t>
            </w:r>
          </w:p>
        </w:tc>
        <w:tc>
          <w:tcPr>
            <w:tcW w:type="dxa" w:w="1951"/>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85"/>
        </w:trPr>
        <w:tc>
          <w:tcPr>
            <w:tcW w:type="dxa" w:w="598"/>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7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85"/>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5.</w:t>
            </w:r>
          </w:p>
        </w:tc>
        <w:tc>
          <w:tcPr>
            <w:tcW w:type="dxa" w:w="197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"GRANUM PALETE"</w:t>
            </w:r>
          </w:p>
        </w:tc>
        <w:tc>
          <w:tcPr>
            <w:tcW w:type="dxa" w:w="1951"/>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VINKOVAČKA 0</w:t>
            </w:r>
          </w:p>
        </w:tc>
        <w:tc>
          <w:tcPr>
            <w:tcW w:type="dxa" w:w="1219"/>
            <w:tcBorders>
              <w:top w:val="nil"/>
              <w:left w:space="0" w:sz="4" w:color="auto" w:val="single"/>
              <w:bottom w:val="nil"/>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5.987,50</w:t>
            </w:r>
          </w:p>
        </w:tc>
        <w:tc>
          <w:tcPr>
            <w:tcW w:type="dxa" w:w="186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1.295,58</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4.691,92</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7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VL. ALBIJANA BAREŠIĆ</w:t>
            </w:r>
          </w:p>
        </w:tc>
        <w:tc>
          <w:tcPr>
            <w:tcW w:type="dxa" w:w="1951"/>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33522 VOĆIN</w:t>
            </w:r>
          </w:p>
        </w:tc>
        <w:tc>
          <w:tcPr>
            <w:tcW w:type="dxa" w:w="1219"/>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space="0" w:sz="4" w:color="auto" w:val="single"/>
              <w:bottom w:val="nil"/>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70738897772</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6.</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ŠUMARSTVO I SJEČA</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SV. TROJSTVA 126</w:t>
            </w:r>
          </w:p>
        </w:tc>
        <w:tc>
          <w:tcPr>
            <w:tcW w:type="dxa" w:w="1219"/>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8.275,00</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1.790,54</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6.484,46</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DRVA "QUERCUS"</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DUGO SELO LUKAČKO</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VL. MALČIĆ MARJAN</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33406 LUKAČ</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36129096885</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598"/>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40"/>
        </w:trPr>
        <w:tc>
          <w:tcPr>
            <w:tcW w:type="dxa" w:w="598"/>
            <w:tcBorders>
              <w:top w:space="0" w:sz="4" w:color="auto" w:val="single"/>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7.</w:t>
            </w:r>
          </w:p>
        </w:tc>
        <w:tc>
          <w:tcPr>
            <w:tcW w:type="dxa" w:w="1979"/>
            <w:tcBorders>
              <w:top w:space="0" w:sz="4" w:color="auto" w:val="single"/>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SVEA EKONOMI d.o.o.</w:t>
            </w:r>
          </w:p>
        </w:tc>
        <w:tc>
          <w:tcPr>
            <w:tcW w:type="dxa" w:w="1951"/>
            <w:tcBorders>
              <w:top w:space="0" w:sz="4" w:color="auto" w:val="single"/>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A. V. HOLJEVCA 40</w:t>
            </w:r>
          </w:p>
        </w:tc>
        <w:tc>
          <w:tcPr>
            <w:tcW w:type="dxa" w:w="1219"/>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7.461,46</w:t>
            </w:r>
          </w:p>
        </w:tc>
        <w:tc>
          <w:tcPr>
            <w:tcW w:type="dxa" w:w="1866"/>
            <w:tcBorders>
              <w:top w:space="0" w:sz="4" w:color="auto" w:val="single"/>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1.614,51</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5.846,95</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17863542417</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10000 ZAGREB</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598"/>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7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51"/>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8.</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HRVATSKI TELEKOM d.d.</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proofErr w:type="spellStart"/>
            <w:r>
              <w:rPr>
                <w:rFonts w:cs="Arial" w:hAnsi="Arial" w:ascii="Arial"/>
                <w:sz w:val="16"/>
                <w:szCs w:val="16"/>
              </w:rPr>
              <w:t>R.F</w:t>
            </w:r>
            <w:proofErr w:type="spellEnd"/>
            <w:r>
              <w:rPr>
                <w:rFonts w:cs="Arial" w:hAnsi="Arial" w:ascii="Arial"/>
                <w:sz w:val="16"/>
                <w:szCs w:val="16"/>
              </w:rPr>
              <w:t>. MIHANOVIĆA 9</w:t>
            </w:r>
          </w:p>
        </w:tc>
        <w:tc>
          <w:tcPr>
            <w:tcW w:type="dxa" w:w="1219"/>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3.852,63</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833,63</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3.019,00</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81793146560</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10110 ZAGREB</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598"/>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7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51"/>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9.</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xml:space="preserve">MINISTARSTVO </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BOŠKOVIĆEVA 5</w:t>
            </w:r>
          </w:p>
        </w:tc>
        <w:tc>
          <w:tcPr>
            <w:tcW w:type="dxa" w:w="1219"/>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30.599,31</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6.621,08</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23.978,23</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FINANCIJA, POREZNA</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10000 ZAGREB</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UPRAVA</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18683136487</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598"/>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7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lastRenderedPageBreak/>
              <w:t>10.</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xml:space="preserve">ZOU KARLO TAMAŠ I </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TRG SV. JOSIPA 9a</w:t>
            </w:r>
          </w:p>
        </w:tc>
        <w:tc>
          <w:tcPr>
            <w:tcW w:type="dxa" w:w="1219"/>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7.500,00</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1.622,85</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5.877,15</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IVANA STOJIĆ</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33520 SLATINA</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25038828330</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7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11.</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JAVNI BILJEŽNIK</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xml:space="preserve">VIJENAC J. </w:t>
            </w:r>
          </w:p>
        </w:tc>
        <w:tc>
          <w:tcPr>
            <w:tcW w:type="dxa" w:w="1219"/>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4.257,32</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921,20</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3.336,12</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MIRJANA BORIĆ</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GOTOVCA 13</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25038828330</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31000 OSIJEK</w:t>
            </w:r>
          </w:p>
        </w:tc>
        <w:tc>
          <w:tcPr>
            <w:tcW w:type="dxa" w:w="1219"/>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val="nil"/>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val="nil"/>
              <w:left w:val="nil"/>
              <w:bottom w:val="nil"/>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val="nil"/>
              <w:left w:val="nil"/>
              <w:bottom w:val="nil"/>
              <w:right w:val="nil"/>
            </w:tcBorders>
            <w:shd w:fill="auto" w:color="auto" w:val="clear"/>
            <w:noWrap/>
            <w:vAlign w:val="bottom"/>
            <w:hideMark/>
          </w:tcPr>
          <w:p w:rsidRDefault="00B06FAC" w:rsidR="00B06FAC">
            <w:pPr>
              <w:jc w:val="right"/>
              <w:rPr>
                <w:rFonts w:cs="Arial" w:hAnsi="Arial" w:ascii="Arial"/>
                <w:sz w:val="16"/>
                <w:szCs w:val="16"/>
              </w:rPr>
            </w:pPr>
          </w:p>
        </w:tc>
        <w:tc>
          <w:tcPr>
            <w:tcW w:type="dxa" w:w="197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951"/>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219"/>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866"/>
            <w:tcBorders>
              <w:top w:val="nil"/>
              <w:left w:val="nil"/>
              <w:bottom w:val="nil"/>
              <w:right w:val="nil"/>
            </w:tcBorders>
            <w:shd w:fill="auto" w:color="auto" w:val="clear"/>
            <w:noWrap/>
            <w:vAlign w:val="bottom"/>
            <w:hideMark/>
          </w:tcPr>
          <w:p w:rsidRDefault="00B06FAC" w:rsidR="00B06FAC">
            <w:pPr>
              <w:jc w:val="right"/>
              <w:rPr>
                <w:rFonts w:cs="Arial" w:hAnsi="Arial" w:ascii="Arial"/>
                <w:sz w:val="16"/>
                <w:szCs w:val="16"/>
              </w:rPr>
            </w:pPr>
          </w:p>
        </w:tc>
        <w:tc>
          <w:tcPr>
            <w:tcW w:type="dxa" w:w="1866"/>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r>
      <w:tr w:rsidTr="00B06FAC" w:rsidR="00B06FAC">
        <w:trPr>
          <w:trHeight w:val="240"/>
        </w:trPr>
        <w:tc>
          <w:tcPr>
            <w:tcW w:type="dxa" w:w="598"/>
            <w:tcBorders>
              <w:top w:val="nil"/>
              <w:left w:val="nil"/>
              <w:bottom w:space="0" w:sz="4" w:color="auto" w:val="single"/>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val="nil"/>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space="0" w:sz="8" w:color="auto" w:val="single"/>
              <w:left w:space="0" w:sz="4" w:color="auto" w:val="single"/>
              <w:bottom w:val="nil"/>
              <w:right w:space="0" w:sz="8" w:color="auto" w:val="single"/>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RED.</w:t>
            </w:r>
          </w:p>
        </w:tc>
        <w:tc>
          <w:tcPr>
            <w:tcW w:type="dxa" w:w="1979"/>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VJEROVNIK</w:t>
            </w:r>
          </w:p>
        </w:tc>
        <w:tc>
          <w:tcPr>
            <w:tcW w:type="dxa" w:w="1951"/>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ADRESA</w:t>
            </w:r>
          </w:p>
        </w:tc>
        <w:tc>
          <w:tcPr>
            <w:tcW w:type="dxa" w:w="1219"/>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IZNOS</w:t>
            </w:r>
          </w:p>
        </w:tc>
        <w:tc>
          <w:tcPr>
            <w:tcW w:type="dxa" w:w="1866"/>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IZNOS NAMIRENJA</w:t>
            </w:r>
          </w:p>
        </w:tc>
        <w:tc>
          <w:tcPr>
            <w:tcW w:type="dxa" w:w="1866"/>
            <w:tcBorders>
              <w:top w:space="0" w:sz="8" w:color="auto" w:val="single"/>
              <w:left w:val="nil"/>
              <w:bottom w:val="nil"/>
              <w:right w:space="0" w:sz="4"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xml:space="preserve">IZNOS TRAŽBINE ZA </w:t>
            </w:r>
          </w:p>
        </w:tc>
      </w:tr>
      <w:tr w:rsidTr="00B06FAC" w:rsidR="00B06FAC">
        <w:trPr>
          <w:trHeight w:val="240"/>
        </w:trPr>
        <w:tc>
          <w:tcPr>
            <w:tcW w:type="dxa" w:w="598"/>
            <w:tcBorders>
              <w:top w:val="nil"/>
              <w:left w:space="0" w:sz="4" w:color="auto" w:val="single"/>
              <w:bottom w:val="nil"/>
              <w:right w:space="0" w:sz="8" w:color="auto" w:val="single"/>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BR.</w:t>
            </w:r>
          </w:p>
        </w:tc>
        <w:tc>
          <w:tcPr>
            <w:tcW w:type="dxa" w:w="1979"/>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OIB</w:t>
            </w:r>
          </w:p>
        </w:tc>
        <w:tc>
          <w:tcPr>
            <w:tcW w:type="dxa" w:w="1951"/>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1219"/>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TRAŽBINE, KN</w:t>
            </w:r>
          </w:p>
        </w:tc>
        <w:tc>
          <w:tcPr>
            <w:tcW w:type="dxa" w:w="1866"/>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xml:space="preserve">(21,638%) ZAVRŠNOM </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NAMIRENJE NAKN.</w:t>
            </w:r>
          </w:p>
        </w:tc>
      </w:tr>
      <w:tr w:rsidTr="00B06FAC" w:rsidR="00B06FAC">
        <w:trPr>
          <w:trHeight w:val="276"/>
        </w:trPr>
        <w:tc>
          <w:tcPr>
            <w:tcW w:type="dxa" w:w="598"/>
            <w:tcBorders>
              <w:top w:val="nil"/>
              <w:left w:space="0" w:sz="4" w:color="auto" w:val="single"/>
              <w:bottom w:space="0" w:sz="8" w:color="auto" w:val="single"/>
              <w:right w:space="0" w:sz="8" w:color="auto" w:val="single"/>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 </w:t>
            </w:r>
          </w:p>
        </w:tc>
        <w:tc>
          <w:tcPr>
            <w:tcW w:type="dxa" w:w="1979"/>
            <w:tcBorders>
              <w:top w:val="nil"/>
              <w:left w:val="nil"/>
              <w:bottom w:space="0" w:sz="8" w:color="auto" w:val="single"/>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1951"/>
            <w:tcBorders>
              <w:top w:val="nil"/>
              <w:left w:val="nil"/>
              <w:bottom w:space="0" w:sz="8" w:color="auto" w:val="single"/>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1219"/>
            <w:tcBorders>
              <w:top w:val="nil"/>
              <w:left w:val="nil"/>
              <w:bottom w:space="0" w:sz="8" w:color="auto" w:val="single"/>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1866"/>
            <w:tcBorders>
              <w:top w:val="nil"/>
              <w:left w:val="nil"/>
              <w:bottom w:space="0" w:sz="8" w:color="auto" w:val="single"/>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DIOBOM, KN</w:t>
            </w:r>
          </w:p>
        </w:tc>
        <w:tc>
          <w:tcPr>
            <w:tcW w:type="dxa" w:w="1866"/>
            <w:tcBorders>
              <w:top w:val="nil"/>
              <w:left w:val="nil"/>
              <w:bottom w:space="0" w:sz="8" w:color="auto" w:val="single"/>
              <w:right w:space="0" w:sz="4"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DIOBOM KN</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12.</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HRVATSKA RADIO</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PRISAVLJE 3</w:t>
            </w:r>
          </w:p>
        </w:tc>
        <w:tc>
          <w:tcPr>
            <w:tcW w:type="dxa" w:w="1219"/>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998,72</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216,10</w:t>
            </w:r>
          </w:p>
        </w:tc>
        <w:tc>
          <w:tcPr>
            <w:tcW w:type="dxa" w:w="1866"/>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782,62</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TELEVIZIJA</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10000 ZAGREB</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68419124305</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7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951"/>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21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598"/>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7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51"/>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219"/>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866"/>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598"/>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979"/>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UKUPNO:</w:t>
            </w:r>
          </w:p>
        </w:tc>
        <w:tc>
          <w:tcPr>
            <w:tcW w:type="dxa" w:w="1951"/>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219"/>
            <w:tcBorders>
              <w:top w:val="nil"/>
              <w:left w:val="nil"/>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3.869.431,44</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837.267,57</w:t>
            </w:r>
          </w:p>
        </w:tc>
        <w:tc>
          <w:tcPr>
            <w:tcW w:type="dxa" w:w="1866"/>
            <w:tcBorders>
              <w:top w:val="nil"/>
              <w:left w:val="nil"/>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3.032.163,87</w:t>
            </w:r>
          </w:p>
        </w:tc>
      </w:tr>
    </w:tbl>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p w:rsidRDefault="00B06FAC" w:rsidR="00B06FAC"/>
    <w:tbl>
      <w:tblPr>
        <w:tblW w:type="dxa" w:w="8380"/>
        <w:tblInd w:type="dxa" w:w="93"/>
        <w:tblLook w:val="04A0" w:noVBand="1" w:noHBand="0" w:lastColumn="0" w:firstColumn="1" w:lastRow="0" w:firstRow="1"/>
      </w:tblPr>
      <w:tblGrid>
        <w:gridCol w:w="599"/>
        <w:gridCol w:w="2014"/>
        <w:gridCol w:w="2040"/>
        <w:gridCol w:w="1580"/>
        <w:gridCol w:w="2320"/>
      </w:tblGrid>
      <w:tr w:rsidTr="00B06FAC" w:rsidR="00B06FAC">
        <w:trPr>
          <w:trHeight w:val="264"/>
        </w:trPr>
        <w:tc>
          <w:tcPr>
            <w:tcW w:type="dxa" w:w="2440"/>
            <w:gridSpan w:val="2"/>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FORMET d.o.o. u stečaju</w:t>
            </w: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2320"/>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r>
      <w:tr w:rsidTr="00B06FAC" w:rsidR="00B06FAC">
        <w:trPr>
          <w:trHeight w:val="264"/>
        </w:trPr>
        <w:tc>
          <w:tcPr>
            <w:tcW w:type="dxa" w:w="2440"/>
            <w:gridSpan w:val="2"/>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Industrijska 4, Slatina</w:t>
            </w: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c>
          <w:tcPr>
            <w:tcW w:type="dxa" w:w="2320"/>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p>
        </w:tc>
      </w:tr>
      <w:tr w:rsidTr="00B06FAC" w:rsidR="00B06FAC">
        <w:trPr>
          <w:trHeight w:val="30"/>
        </w:trPr>
        <w:tc>
          <w:tcPr>
            <w:tcW w:type="dxa" w:w="2440"/>
            <w:gridSpan w:val="2"/>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Ur.br.: 33/2014</w:t>
            </w: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232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r>
      <w:tr w:rsidTr="00B06FAC" w:rsidR="00B06FAC">
        <w:trPr>
          <w:trHeight w:val="264"/>
        </w:trPr>
        <w:tc>
          <w:tcPr>
            <w:tcW w:type="dxa" w:w="426"/>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232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r>
      <w:tr w:rsidTr="00B06FAC" w:rsidR="00B06FAC">
        <w:trPr>
          <w:trHeight w:val="240"/>
        </w:trPr>
        <w:tc>
          <w:tcPr>
            <w:tcW w:type="dxa" w:w="6060"/>
            <w:gridSpan w:val="4"/>
            <w:tcBorders>
              <w:top w:val="nil"/>
              <w:left w:val="nil"/>
              <w:bottom w:val="nil"/>
              <w:right w:val="nil"/>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DRUGI VIŠI ISPLATNI RED  (NAMIRENJE NAKNADNIM DIOBAMA)</w:t>
            </w:r>
          </w:p>
        </w:tc>
        <w:tc>
          <w:tcPr>
            <w:tcW w:type="dxa" w:w="232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r>
      <w:tr w:rsidTr="00B06FAC" w:rsidR="00B06FAC">
        <w:trPr>
          <w:trHeight w:val="276"/>
        </w:trPr>
        <w:tc>
          <w:tcPr>
            <w:tcW w:type="dxa" w:w="426"/>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32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r>
      <w:tr w:rsidTr="00B06FAC" w:rsidR="00B06FAC">
        <w:trPr>
          <w:trHeight w:val="264"/>
        </w:trPr>
        <w:tc>
          <w:tcPr>
            <w:tcW w:type="dxa" w:w="426"/>
            <w:tcBorders>
              <w:top w:space="0" w:sz="8" w:color="auto" w:val="single"/>
              <w:left w:space="0" w:sz="4" w:color="auto" w:val="single"/>
              <w:bottom w:val="nil"/>
              <w:right w:space="0" w:sz="8" w:color="auto" w:val="single"/>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RED.</w:t>
            </w:r>
          </w:p>
        </w:tc>
        <w:tc>
          <w:tcPr>
            <w:tcW w:type="dxa" w:w="2014"/>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VJEROVNIK</w:t>
            </w:r>
          </w:p>
        </w:tc>
        <w:tc>
          <w:tcPr>
            <w:tcW w:type="dxa" w:w="2040"/>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ADRESA</w:t>
            </w:r>
          </w:p>
        </w:tc>
        <w:tc>
          <w:tcPr>
            <w:tcW w:type="dxa" w:w="1580"/>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IZNOS</w:t>
            </w:r>
          </w:p>
        </w:tc>
        <w:tc>
          <w:tcPr>
            <w:tcW w:type="dxa" w:w="2320"/>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xml:space="preserve">IZNOS TRAŽBINE ZA </w:t>
            </w:r>
          </w:p>
        </w:tc>
      </w:tr>
      <w:tr w:rsidTr="00B06FAC" w:rsidR="00B06FAC">
        <w:trPr>
          <w:trHeight w:val="264"/>
        </w:trPr>
        <w:tc>
          <w:tcPr>
            <w:tcW w:type="dxa" w:w="426"/>
            <w:tcBorders>
              <w:top w:val="nil"/>
              <w:left w:space="0" w:sz="4" w:color="auto" w:val="single"/>
              <w:bottom w:val="nil"/>
              <w:right w:space="0" w:sz="8" w:color="auto" w:val="single"/>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BR.</w:t>
            </w:r>
          </w:p>
        </w:tc>
        <w:tc>
          <w:tcPr>
            <w:tcW w:type="dxa" w:w="2014"/>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OIB</w:t>
            </w:r>
          </w:p>
        </w:tc>
        <w:tc>
          <w:tcPr>
            <w:tcW w:type="dxa" w:w="2040"/>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1580"/>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TRAŽBINE, KN</w:t>
            </w:r>
          </w:p>
        </w:tc>
        <w:tc>
          <w:tcPr>
            <w:tcW w:type="dxa" w:w="2320"/>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NAMIRENJE NAKN.</w:t>
            </w:r>
          </w:p>
        </w:tc>
      </w:tr>
      <w:tr w:rsidTr="00B06FAC" w:rsidR="00B06FAC">
        <w:trPr>
          <w:trHeight w:val="276"/>
        </w:trPr>
        <w:tc>
          <w:tcPr>
            <w:tcW w:type="dxa" w:w="426"/>
            <w:tcBorders>
              <w:top w:val="nil"/>
              <w:left w:space="0" w:sz="4" w:color="auto" w:val="single"/>
              <w:bottom w:val="nil"/>
              <w:right w:space="0" w:sz="8" w:color="auto" w:val="single"/>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 </w:t>
            </w:r>
          </w:p>
        </w:tc>
        <w:tc>
          <w:tcPr>
            <w:tcW w:type="dxa" w:w="2014"/>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2040"/>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1580"/>
            <w:tcBorders>
              <w:top w:val="nil"/>
              <w:left w:val="nil"/>
              <w:bottom w:space="0" w:sz="8" w:color="auto" w:val="single"/>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2320"/>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DIOBOM, KN</w:t>
            </w:r>
          </w:p>
        </w:tc>
      </w:tr>
      <w:tr w:rsidTr="00B06FAC" w:rsidR="00B06FAC">
        <w:trPr>
          <w:trHeight w:val="15"/>
        </w:trPr>
        <w:tc>
          <w:tcPr>
            <w:tcW w:type="dxa" w:w="426"/>
            <w:tcBorders>
              <w:top w:space="0" w:sz="4" w:color="auto" w:val="single"/>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14"/>
            <w:tcBorders>
              <w:top w:val="nil"/>
              <w:left w:val="nil"/>
              <w:bottom w:space="0" w:sz="8" w:color="auto" w:val="single"/>
              <w:right w:space="0" w:sz="8"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space="0" w:sz="8"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space="0" w:sz="8"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space="0" w:sz="4" w:color="auto" w:val="single"/>
              <w:left w:space="0" w:sz="4" w:color="auto" w:val="single"/>
              <w:bottom w:space="0" w:sz="8" w:color="auto" w:val="single"/>
              <w:right w:val="nil"/>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r>
      <w:tr w:rsidTr="00B06FAC" w:rsidR="00B06FAC">
        <w:trPr>
          <w:trHeight w:val="15"/>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8"/>
                <w:szCs w:val="18"/>
              </w:rPr>
            </w:pPr>
            <w:r>
              <w:rPr>
                <w:rFonts w:cs="Arial" w:hAnsi="Arial" w:ascii="Arial"/>
                <w:sz w:val="18"/>
                <w:szCs w:val="18"/>
              </w:rPr>
              <w:t> </w:t>
            </w: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18"/>
                <w:szCs w:val="18"/>
              </w:rPr>
            </w:pP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18"/>
                <w:szCs w:val="18"/>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18"/>
                <w:szCs w:val="18"/>
              </w:rPr>
            </w:pPr>
          </w:p>
        </w:tc>
        <w:tc>
          <w:tcPr>
            <w:tcW w:type="dxa" w:w="2320"/>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8"/>
                <w:szCs w:val="18"/>
              </w:rPr>
            </w:pPr>
            <w:r>
              <w:rPr>
                <w:rFonts w:cs="Arial" w:hAnsi="Arial" w:ascii="Arial"/>
                <w:sz w:val="18"/>
                <w:szCs w:val="18"/>
              </w:rPr>
              <w:t> </w:t>
            </w:r>
          </w:p>
        </w:tc>
      </w:tr>
      <w:tr w:rsidTr="00B06FAC" w:rsidR="00B06FAC">
        <w:trPr>
          <w:trHeight w:val="255"/>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w:t>
            </w:r>
          </w:p>
        </w:tc>
        <w:tc>
          <w:tcPr>
            <w:tcW w:type="dxa" w:w="2014"/>
            <w:tcBorders>
              <w:top w:space="0" w:sz="4" w:color="auto" w:val="single"/>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KLAUS GOEDICKE</w:t>
            </w:r>
          </w:p>
        </w:tc>
        <w:tc>
          <w:tcPr>
            <w:tcW w:type="dxa" w:w="2040"/>
            <w:tcBorders>
              <w:top w:space="0" w:sz="4" w:color="auto" w:val="single"/>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LANGENRIED 2088179</w:t>
            </w:r>
          </w:p>
        </w:tc>
        <w:tc>
          <w:tcPr>
            <w:tcW w:type="dxa" w:w="1580"/>
            <w:tcBorders>
              <w:top w:val="nil"/>
              <w:left w:val="nil"/>
              <w:bottom w:val="nil"/>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1.895.456,12</w:t>
            </w:r>
          </w:p>
        </w:tc>
        <w:tc>
          <w:tcPr>
            <w:tcW w:type="dxa" w:w="2320"/>
            <w:tcBorders>
              <w:top w:space="0" w:sz="4" w:color="auto" w:val="single"/>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1.895.456,12</w:t>
            </w:r>
          </w:p>
        </w:tc>
      </w:tr>
      <w:tr w:rsidTr="00B06FAC" w:rsidR="00B06FAC">
        <w:trPr>
          <w:trHeight w:val="255"/>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78044632089</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OBERREUTE, NJEMAČKA</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r>
      <w:tr w:rsidTr="00B06FAC" w:rsidR="00B06FAC">
        <w:trPr>
          <w:trHeight w:val="25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space="0" w:sz="4" w:color="auto" w:val="single"/>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space="0" w:sz="4" w:color="auto" w:val="single"/>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55"/>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2.</w:t>
            </w: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EVREN ERKOC</w:t>
            </w:r>
          </w:p>
        </w:tc>
        <w:tc>
          <w:tcPr>
            <w:tcW w:type="dxa" w:w="2040"/>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xml:space="preserve">ALIPASA MAHALLESI </w:t>
            </w:r>
          </w:p>
        </w:tc>
        <w:tc>
          <w:tcPr>
            <w:tcW w:type="dxa" w:w="1580"/>
            <w:tcBorders>
              <w:top w:val="nil"/>
              <w:left w:space="0" w:sz="4" w:color="auto" w:val="single"/>
              <w:bottom w:val="nil"/>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1.055.078,06</w:t>
            </w:r>
          </w:p>
        </w:tc>
        <w:tc>
          <w:tcPr>
            <w:tcW w:type="dxa" w:w="2320"/>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1.055.078,06</w:t>
            </w:r>
          </w:p>
        </w:tc>
      </w:tr>
      <w:tr w:rsidTr="00B06FAC" w:rsidR="00B06FAC">
        <w:trPr>
          <w:trHeight w:val="225"/>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62347211621</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19/1, SILIVRI/ISTANBUL,</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r>
      <w:tr w:rsidTr="00B06FAC" w:rsidR="00B06FAC">
        <w:trPr>
          <w:trHeight w:val="270"/>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TURSKA</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8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85"/>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HEP-OPSKRBA d.o.o.</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xml:space="preserve">ULICA GRADA </w:t>
            </w:r>
          </w:p>
        </w:tc>
        <w:tc>
          <w:tcPr>
            <w:tcW w:type="dxa" w:w="158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20.721,73</w:t>
            </w:r>
          </w:p>
        </w:tc>
        <w:tc>
          <w:tcPr>
            <w:tcW w:type="dxa" w:w="232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20.721,73</w:t>
            </w:r>
          </w:p>
        </w:tc>
      </w:tr>
      <w:tr w:rsidTr="00B06FAC" w:rsidR="00B06FAC">
        <w:trPr>
          <w:trHeight w:val="285"/>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63073332379</w:t>
            </w:r>
          </w:p>
        </w:tc>
        <w:tc>
          <w:tcPr>
            <w:tcW w:type="dxa" w:w="2040"/>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VUKOVARA 37</w:t>
            </w:r>
          </w:p>
        </w:tc>
        <w:tc>
          <w:tcPr>
            <w:tcW w:type="dxa" w:w="1580"/>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8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10000 ZAGREB</w:t>
            </w:r>
          </w:p>
        </w:tc>
        <w:tc>
          <w:tcPr>
            <w:tcW w:type="dxa" w:w="1580"/>
            <w:tcBorders>
              <w:top w:val="nil"/>
              <w:left w:space="0" w:sz="4" w:color="auto" w:val="single"/>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r>
      <w:tr w:rsidTr="00B06FAC" w:rsidR="00B06FAC">
        <w:trPr>
          <w:trHeight w:val="285"/>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4.</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AGENCIJA ZA RAZVOJ</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OSJEČKA 163</w:t>
            </w:r>
          </w:p>
        </w:tc>
        <w:tc>
          <w:tcPr>
            <w:tcW w:type="dxa" w:w="158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6.891,51</w:t>
            </w:r>
          </w:p>
        </w:tc>
        <w:tc>
          <w:tcPr>
            <w:tcW w:type="dxa" w:w="232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6.891,51</w:t>
            </w:r>
          </w:p>
        </w:tc>
      </w:tr>
      <w:tr w:rsidTr="00B06FAC" w:rsidR="00B06FAC">
        <w:trPr>
          <w:trHeight w:val="285"/>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xml:space="preserve">I KONTROLU </w:t>
            </w:r>
          </w:p>
        </w:tc>
        <w:tc>
          <w:tcPr>
            <w:tcW w:type="dxa" w:w="2040"/>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31207 TENJA</w:t>
            </w:r>
          </w:p>
        </w:tc>
        <w:tc>
          <w:tcPr>
            <w:tcW w:type="dxa" w:w="1580"/>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85"/>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SIGURNOSTI d.o.o.</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r>
      <w:tr w:rsidTr="00B06FAC" w:rsidR="00B06FAC">
        <w:trPr>
          <w:trHeight w:val="285"/>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87619828902</w:t>
            </w:r>
          </w:p>
        </w:tc>
        <w:tc>
          <w:tcPr>
            <w:tcW w:type="dxa" w:w="2040"/>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8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14"/>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space="0" w:sz="4" w:color="auto" w:val="single"/>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r>
      <w:tr w:rsidTr="00B06FAC" w:rsidR="00B06FAC">
        <w:trPr>
          <w:trHeight w:val="285"/>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5.</w:t>
            </w: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"GRANUM PALETE"</w:t>
            </w:r>
          </w:p>
        </w:tc>
        <w:tc>
          <w:tcPr>
            <w:tcW w:type="dxa" w:w="2040"/>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VINKOVAČKA 0</w:t>
            </w:r>
          </w:p>
        </w:tc>
        <w:tc>
          <w:tcPr>
            <w:tcW w:type="dxa" w:w="1580"/>
            <w:tcBorders>
              <w:top w:val="nil"/>
              <w:left w:space="0" w:sz="4" w:color="auto" w:val="single"/>
              <w:bottom w:val="nil"/>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4.691,92</w:t>
            </w:r>
          </w:p>
        </w:tc>
        <w:tc>
          <w:tcPr>
            <w:tcW w:type="dxa" w:w="2320"/>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4.691,92</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VL. ALBIJANA BAREŠIĆ</w:t>
            </w:r>
          </w:p>
        </w:tc>
        <w:tc>
          <w:tcPr>
            <w:tcW w:type="dxa" w:w="2040"/>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33522 VOĆIN</w:t>
            </w:r>
          </w:p>
        </w:tc>
        <w:tc>
          <w:tcPr>
            <w:tcW w:type="dxa" w:w="1580"/>
            <w:tcBorders>
              <w:top w:val="nil"/>
              <w:left w:space="0" w:sz="4" w:color="auto" w:val="single"/>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space="0" w:sz="4" w:color="auto" w:val="single"/>
              <w:bottom w:val="nil"/>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70738897772</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6.</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ŠUMARSTVO I SJEČA</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SV. TROJSTVA 126</w:t>
            </w:r>
          </w:p>
        </w:tc>
        <w:tc>
          <w:tcPr>
            <w:tcW w:type="dxa" w:w="158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6.484,46</w:t>
            </w:r>
          </w:p>
        </w:tc>
        <w:tc>
          <w:tcPr>
            <w:tcW w:type="dxa" w:w="232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6.484,46</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DRVA "QUERCUS"</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DUGO SELO LUKAČKO</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VL. MALČIĆ MARJAN</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33406 LUKAČ</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36129096885</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40"/>
        </w:trPr>
        <w:tc>
          <w:tcPr>
            <w:tcW w:type="dxa" w:w="426"/>
            <w:tcBorders>
              <w:top w:space="0" w:sz="4" w:color="auto" w:val="single"/>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7.</w:t>
            </w:r>
          </w:p>
        </w:tc>
        <w:tc>
          <w:tcPr>
            <w:tcW w:type="dxa" w:w="2014"/>
            <w:tcBorders>
              <w:top w:space="0" w:sz="4" w:color="auto" w:val="single"/>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SVEA EKONOMI d.o.o.</w:t>
            </w:r>
          </w:p>
        </w:tc>
        <w:tc>
          <w:tcPr>
            <w:tcW w:type="dxa" w:w="2040"/>
            <w:tcBorders>
              <w:top w:space="0" w:sz="4" w:color="auto" w:val="single"/>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A. V. HOLJEVCA 40</w:t>
            </w:r>
          </w:p>
        </w:tc>
        <w:tc>
          <w:tcPr>
            <w:tcW w:type="dxa" w:w="158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5.846,95</w:t>
            </w:r>
          </w:p>
        </w:tc>
        <w:tc>
          <w:tcPr>
            <w:tcW w:type="dxa" w:w="2320"/>
            <w:tcBorders>
              <w:top w:space="0" w:sz="4" w:color="auto" w:val="single"/>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5.846,95</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17863542417</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10000 ZAGREB</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14"/>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4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32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8.</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HRVATSKI TELEKOM d.d.</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proofErr w:type="spellStart"/>
            <w:r>
              <w:rPr>
                <w:rFonts w:cs="Arial" w:hAnsi="Arial" w:ascii="Arial"/>
                <w:sz w:val="16"/>
                <w:szCs w:val="16"/>
              </w:rPr>
              <w:t>R.F</w:t>
            </w:r>
            <w:proofErr w:type="spellEnd"/>
            <w:r>
              <w:rPr>
                <w:rFonts w:cs="Arial" w:hAnsi="Arial" w:ascii="Arial"/>
                <w:sz w:val="16"/>
                <w:szCs w:val="16"/>
              </w:rPr>
              <w:t>. MIHANOVIĆA 9</w:t>
            </w:r>
          </w:p>
        </w:tc>
        <w:tc>
          <w:tcPr>
            <w:tcW w:type="dxa" w:w="158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3.019,00</w:t>
            </w:r>
          </w:p>
        </w:tc>
        <w:tc>
          <w:tcPr>
            <w:tcW w:type="dxa" w:w="232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3.019,00</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81793146560</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10110 ZAGREB</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14"/>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4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32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9.</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xml:space="preserve">MINISTARSTVO </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BOŠKOVIĆEVA 5</w:t>
            </w:r>
          </w:p>
        </w:tc>
        <w:tc>
          <w:tcPr>
            <w:tcW w:type="dxa" w:w="158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23.978,23</w:t>
            </w:r>
          </w:p>
        </w:tc>
        <w:tc>
          <w:tcPr>
            <w:tcW w:type="dxa" w:w="232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23.978,23</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FINANCIJA, POREZNA</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10000 ZAGREB</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UPRAVA</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18683136487</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14"/>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10.</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xml:space="preserve">ZOU KARLO TAMAŠ I </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TRG SV. JOSIPA 9a</w:t>
            </w:r>
          </w:p>
        </w:tc>
        <w:tc>
          <w:tcPr>
            <w:tcW w:type="dxa" w:w="158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5.877,15</w:t>
            </w:r>
          </w:p>
        </w:tc>
        <w:tc>
          <w:tcPr>
            <w:tcW w:type="dxa" w:w="232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5.877,15</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lastRenderedPageBreak/>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IVANA STOJIĆ</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33520 SLATINA</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25038828330</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14"/>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32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11.</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JAVNI BILJEŽNIK</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xml:space="preserve">VIJENAC J. </w:t>
            </w:r>
          </w:p>
        </w:tc>
        <w:tc>
          <w:tcPr>
            <w:tcW w:type="dxa" w:w="158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3.336,12</w:t>
            </w:r>
          </w:p>
        </w:tc>
        <w:tc>
          <w:tcPr>
            <w:tcW w:type="dxa" w:w="232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3.336,12</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MIRJANA BORIĆ</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GOTOVCA 13</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25038828330</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31000 OSIJEK</w:t>
            </w:r>
          </w:p>
        </w:tc>
        <w:tc>
          <w:tcPr>
            <w:tcW w:type="dxa" w:w="158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space="0" w:sz="4" w:color="auto" w:val="single"/>
              <w:right w:space="0" w:sz="4" w:color="auto" w:val="single"/>
            </w:tcBorders>
            <w:shd w:fill="auto" w:color="auto" w:val="clear"/>
            <w:noWrap/>
            <w:vAlign w:val="bottom"/>
            <w:hideMark/>
          </w:tcPr>
          <w:p w:rsidRDefault="00B06FAC" w:rsidR="00B06FAC">
            <w:pPr>
              <w:jc w:val="center"/>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val="nil"/>
              <w:left w:val="nil"/>
              <w:bottom w:val="nil"/>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val="nil"/>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val="nil"/>
              <w:left w:val="nil"/>
              <w:bottom w:val="nil"/>
              <w:right w:val="nil"/>
            </w:tcBorders>
            <w:shd w:fill="auto" w:color="auto" w:val="clear"/>
            <w:noWrap/>
            <w:vAlign w:val="bottom"/>
            <w:hideMark/>
          </w:tcPr>
          <w:p w:rsidRDefault="00B06FAC" w:rsidR="00B06FAC">
            <w:pPr>
              <w:jc w:val="right"/>
              <w:rPr>
                <w:rFonts w:cs="Arial" w:hAnsi="Arial" w:ascii="Arial"/>
                <w:sz w:val="16"/>
                <w:szCs w:val="16"/>
              </w:rPr>
            </w:pP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2320"/>
            <w:tcBorders>
              <w:top w:val="nil"/>
              <w:left w:val="nil"/>
              <w:bottom w:val="nil"/>
              <w:right w:val="nil"/>
            </w:tcBorders>
            <w:shd w:fill="auto" w:color="auto" w:val="clear"/>
            <w:noWrap/>
            <w:vAlign w:val="bottom"/>
            <w:hideMark/>
          </w:tcPr>
          <w:p w:rsidRDefault="00B06FAC" w:rsidR="00B06FAC">
            <w:pPr>
              <w:jc w:val="right"/>
              <w:rPr>
                <w:rFonts w:cs="Arial" w:hAnsi="Arial" w:ascii="Arial"/>
                <w:sz w:val="16"/>
                <w:szCs w:val="16"/>
              </w:rPr>
            </w:pPr>
          </w:p>
        </w:tc>
      </w:tr>
      <w:tr w:rsidTr="00B06FAC" w:rsidR="00B06FAC">
        <w:trPr>
          <w:trHeight w:val="15"/>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2320"/>
            <w:tcBorders>
              <w:top w:val="nil"/>
              <w:left w:val="nil"/>
              <w:bottom w:val="nil"/>
              <w:right w:val="nil"/>
            </w:tcBorders>
            <w:shd w:fill="auto" w:color="auto" w:val="clear"/>
            <w:noWrap/>
            <w:vAlign w:val="bottom"/>
            <w:hideMark/>
          </w:tcPr>
          <w:p w:rsidRDefault="00B06FAC" w:rsidR="00B06FAC">
            <w:pPr>
              <w:jc w:val="right"/>
              <w:rPr>
                <w:rFonts w:cs="Arial" w:hAnsi="Arial" w:ascii="Arial"/>
                <w:sz w:val="16"/>
                <w:szCs w:val="16"/>
              </w:rPr>
            </w:pPr>
          </w:p>
        </w:tc>
      </w:tr>
      <w:tr w:rsidTr="00B06FAC" w:rsidR="00B06FAC">
        <w:trPr>
          <w:trHeight w:val="264"/>
        </w:trPr>
        <w:tc>
          <w:tcPr>
            <w:tcW w:type="dxa" w:w="426"/>
            <w:tcBorders>
              <w:top w:val="nil"/>
              <w:left w:val="nil"/>
              <w:bottom w:val="nil"/>
              <w:right w:val="nil"/>
            </w:tcBorders>
            <w:shd w:fill="auto" w:color="auto" w:val="clear"/>
            <w:noWrap/>
            <w:vAlign w:val="bottom"/>
            <w:hideMark/>
          </w:tcPr>
          <w:p w:rsidRDefault="00B06FAC" w:rsidR="00B06FAC">
            <w:pPr>
              <w:jc w:val="right"/>
              <w:rPr>
                <w:rFonts w:cs="Arial" w:hAnsi="Arial" w:ascii="Arial"/>
                <w:sz w:val="16"/>
                <w:szCs w:val="16"/>
              </w:rPr>
            </w:pP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16"/>
                <w:szCs w:val="16"/>
              </w:rPr>
            </w:pPr>
          </w:p>
        </w:tc>
        <w:tc>
          <w:tcPr>
            <w:tcW w:type="dxa" w:w="2320"/>
            <w:tcBorders>
              <w:top w:val="nil"/>
              <w:left w:val="nil"/>
              <w:bottom w:val="nil"/>
              <w:right w:val="nil"/>
            </w:tcBorders>
            <w:shd w:fill="auto" w:color="auto" w:val="clear"/>
            <w:noWrap/>
            <w:vAlign w:val="bottom"/>
            <w:hideMark/>
          </w:tcPr>
          <w:p w:rsidRDefault="00B06FAC" w:rsidR="00B06FAC">
            <w:pPr>
              <w:jc w:val="right"/>
              <w:rPr>
                <w:rFonts w:cs="Arial" w:hAnsi="Arial" w:ascii="Arial"/>
                <w:sz w:val="16"/>
                <w:szCs w:val="16"/>
              </w:rPr>
            </w:pPr>
          </w:p>
        </w:tc>
      </w:tr>
      <w:tr w:rsidTr="00B06FAC" w:rsidR="00B06FAC">
        <w:trPr>
          <w:trHeight w:val="240"/>
        </w:trPr>
        <w:tc>
          <w:tcPr>
            <w:tcW w:type="dxa" w:w="426"/>
            <w:tcBorders>
              <w:top w:val="nil"/>
              <w:left w:val="nil"/>
              <w:bottom w:space="0" w:sz="4" w:color="auto" w:val="single"/>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space="0" w:sz="4" w:color="auto" w:val="single"/>
              <w:right w:val="nil"/>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space="0" w:sz="4" w:color="auto" w:val="single"/>
              <w:right w:val="nil"/>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space="0" w:sz="8" w:color="auto" w:val="single"/>
              <w:left w:space="0" w:sz="4" w:color="auto" w:val="single"/>
              <w:bottom w:val="nil"/>
              <w:right w:space="0" w:sz="8" w:color="auto" w:val="single"/>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RED.</w:t>
            </w:r>
          </w:p>
        </w:tc>
        <w:tc>
          <w:tcPr>
            <w:tcW w:type="dxa" w:w="2014"/>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VJEROVNIK</w:t>
            </w:r>
          </w:p>
        </w:tc>
        <w:tc>
          <w:tcPr>
            <w:tcW w:type="dxa" w:w="2040"/>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ADRESA</w:t>
            </w:r>
          </w:p>
        </w:tc>
        <w:tc>
          <w:tcPr>
            <w:tcW w:type="dxa" w:w="1580"/>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IZNOS</w:t>
            </w:r>
          </w:p>
        </w:tc>
        <w:tc>
          <w:tcPr>
            <w:tcW w:type="dxa" w:w="2320"/>
            <w:tcBorders>
              <w:top w:space="0" w:sz="8" w:color="auto" w:val="single"/>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IZNOS TRAŽBINE ZA</w:t>
            </w:r>
          </w:p>
        </w:tc>
      </w:tr>
      <w:tr w:rsidTr="00B06FAC" w:rsidR="00B06FAC">
        <w:trPr>
          <w:trHeight w:val="240"/>
        </w:trPr>
        <w:tc>
          <w:tcPr>
            <w:tcW w:type="dxa" w:w="426"/>
            <w:tcBorders>
              <w:top w:val="nil"/>
              <w:left w:space="0" w:sz="4" w:color="auto" w:val="single"/>
              <w:bottom w:val="nil"/>
              <w:right w:space="0" w:sz="8" w:color="auto" w:val="single"/>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BR.</w:t>
            </w:r>
          </w:p>
        </w:tc>
        <w:tc>
          <w:tcPr>
            <w:tcW w:type="dxa" w:w="2014"/>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OIB</w:t>
            </w:r>
          </w:p>
        </w:tc>
        <w:tc>
          <w:tcPr>
            <w:tcW w:type="dxa" w:w="2040"/>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1580"/>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TRAŽBINE, KN</w:t>
            </w:r>
          </w:p>
        </w:tc>
        <w:tc>
          <w:tcPr>
            <w:tcW w:type="dxa" w:w="2320"/>
            <w:tcBorders>
              <w:top w:val="nil"/>
              <w:left w:val="nil"/>
              <w:bottom w:val="nil"/>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NAMIRENJE NAKN.</w:t>
            </w:r>
          </w:p>
        </w:tc>
      </w:tr>
      <w:tr w:rsidTr="00B06FAC" w:rsidR="00B06FAC">
        <w:trPr>
          <w:trHeight w:val="276"/>
        </w:trPr>
        <w:tc>
          <w:tcPr>
            <w:tcW w:type="dxa" w:w="426"/>
            <w:tcBorders>
              <w:top w:val="nil"/>
              <w:left w:space="0" w:sz="4" w:color="auto" w:val="single"/>
              <w:bottom w:space="0" w:sz="8" w:color="auto" w:val="single"/>
              <w:right w:space="0" w:sz="8" w:color="auto" w:val="single"/>
            </w:tcBorders>
            <w:shd w:fill="auto" w:color="auto" w:val="clear"/>
            <w:noWrap/>
            <w:vAlign w:val="bottom"/>
            <w:hideMark/>
          </w:tcPr>
          <w:p w:rsidRDefault="00B06FAC" w:rsidR="00B06FAC">
            <w:pPr>
              <w:rPr>
                <w:rFonts w:cs="Arial" w:hAnsi="Arial" w:ascii="Arial"/>
                <w:b/>
                <w:bCs/>
                <w:sz w:val="16"/>
                <w:szCs w:val="16"/>
              </w:rPr>
            </w:pPr>
            <w:r>
              <w:rPr>
                <w:rFonts w:cs="Arial" w:hAnsi="Arial" w:ascii="Arial"/>
                <w:b/>
                <w:bCs/>
                <w:sz w:val="16"/>
                <w:szCs w:val="16"/>
              </w:rPr>
              <w:t> </w:t>
            </w:r>
          </w:p>
        </w:tc>
        <w:tc>
          <w:tcPr>
            <w:tcW w:type="dxa" w:w="2014"/>
            <w:tcBorders>
              <w:top w:val="nil"/>
              <w:left w:val="nil"/>
              <w:bottom w:space="0" w:sz="8" w:color="auto" w:val="single"/>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2040"/>
            <w:tcBorders>
              <w:top w:val="nil"/>
              <w:left w:val="nil"/>
              <w:bottom w:space="0" w:sz="8" w:color="auto" w:val="single"/>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1580"/>
            <w:tcBorders>
              <w:top w:val="nil"/>
              <w:left w:val="nil"/>
              <w:bottom w:space="0" w:sz="8" w:color="auto" w:val="single"/>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 </w:t>
            </w:r>
          </w:p>
        </w:tc>
        <w:tc>
          <w:tcPr>
            <w:tcW w:type="dxa" w:w="2320"/>
            <w:tcBorders>
              <w:top w:val="nil"/>
              <w:left w:val="nil"/>
              <w:bottom w:space="0" w:sz="8" w:color="auto" w:val="single"/>
              <w:right w:space="0" w:sz="8" w:color="auto" w:val="single"/>
            </w:tcBorders>
            <w:shd w:fill="auto" w:color="auto" w:val="clear"/>
            <w:noWrap/>
            <w:vAlign w:val="bottom"/>
            <w:hideMark/>
          </w:tcPr>
          <w:p w:rsidRDefault="00B06FAC" w:rsidR="00B06FAC">
            <w:pPr>
              <w:jc w:val="center"/>
              <w:rPr>
                <w:rFonts w:cs="Arial" w:hAnsi="Arial" w:ascii="Arial"/>
                <w:b/>
                <w:bCs/>
                <w:sz w:val="16"/>
                <w:szCs w:val="16"/>
              </w:rPr>
            </w:pPr>
            <w:r>
              <w:rPr>
                <w:rFonts w:cs="Arial" w:hAnsi="Arial" w:ascii="Arial"/>
                <w:b/>
                <w:bCs/>
                <w:sz w:val="16"/>
                <w:szCs w:val="16"/>
              </w:rPr>
              <w:t>DIOBOM, KN</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12.</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HRVATSKA RADIO</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PRISAVLJE 3</w:t>
            </w:r>
          </w:p>
        </w:tc>
        <w:tc>
          <w:tcPr>
            <w:tcW w:type="dxa" w:w="158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782,62</w:t>
            </w:r>
          </w:p>
        </w:tc>
        <w:tc>
          <w:tcPr>
            <w:tcW w:type="dxa" w:w="2320"/>
            <w:tcBorders>
              <w:top w:val="nil"/>
              <w:left w:val="nil"/>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782,62</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TELEVIZIJA</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10000 ZAGREB</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OIB: 68419124305</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14"/>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04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c>
          <w:tcPr>
            <w:tcW w:type="dxa" w:w="232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 </w:t>
            </w:r>
          </w:p>
        </w:tc>
      </w:tr>
      <w:tr w:rsidTr="00B06FAC" w:rsidR="00B06FAC">
        <w:trPr>
          <w:trHeight w:val="264"/>
        </w:trPr>
        <w:tc>
          <w:tcPr>
            <w:tcW w:type="dxa" w:w="426"/>
            <w:tcBorders>
              <w:top w:val="nil"/>
              <w:left w:space="0" w:sz="4" w:color="auto" w:val="single"/>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14"/>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4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58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320"/>
            <w:tcBorders>
              <w:top w:val="nil"/>
              <w:left w:val="nil"/>
              <w:bottom w:val="nil"/>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r>
      <w:tr w:rsidTr="00B06FAC" w:rsidR="00B06FAC">
        <w:trPr>
          <w:trHeight w:val="264"/>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14"/>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16"/>
                <w:szCs w:val="16"/>
              </w:rPr>
            </w:pPr>
            <w:r>
              <w:rPr>
                <w:rFonts w:cs="Arial" w:hAnsi="Arial" w:ascii="Arial"/>
                <w:sz w:val="16"/>
                <w:szCs w:val="16"/>
              </w:rPr>
              <w:t>UKUPNO:</w:t>
            </w:r>
          </w:p>
        </w:tc>
        <w:tc>
          <w:tcPr>
            <w:tcW w:type="dxa" w:w="2040"/>
            <w:tcBorders>
              <w:top w:val="nil"/>
              <w:left w:val="nil"/>
              <w:bottom w:space="0" w:sz="4" w:color="auto" w:val="single"/>
              <w:right w:space="0" w:sz="4" w:color="auto" w:val="single"/>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3.032.163,87</w:t>
            </w:r>
          </w:p>
        </w:tc>
        <w:tc>
          <w:tcPr>
            <w:tcW w:type="dxa" w:w="2320"/>
            <w:tcBorders>
              <w:top w:val="nil"/>
              <w:left w:val="nil"/>
              <w:bottom w:space="0" w:sz="4" w:color="auto" w:val="single"/>
              <w:right w:space="0" w:sz="4" w:color="auto" w:val="single"/>
            </w:tcBorders>
            <w:shd w:fill="auto" w:color="auto" w:val="clear"/>
            <w:noWrap/>
            <w:vAlign w:val="bottom"/>
            <w:hideMark/>
          </w:tcPr>
          <w:p w:rsidRDefault="00B06FAC" w:rsidR="00B06FAC">
            <w:pPr>
              <w:jc w:val="right"/>
              <w:rPr>
                <w:rFonts w:cs="Arial" w:hAnsi="Arial" w:ascii="Arial"/>
                <w:sz w:val="16"/>
                <w:szCs w:val="16"/>
              </w:rPr>
            </w:pPr>
            <w:r>
              <w:rPr>
                <w:rFonts w:cs="Arial" w:hAnsi="Arial" w:ascii="Arial"/>
                <w:sz w:val="16"/>
                <w:szCs w:val="16"/>
              </w:rPr>
              <w:t>3.032.163,87</w:t>
            </w:r>
          </w:p>
        </w:tc>
      </w:tr>
      <w:tr w:rsidTr="00B06FAC" w:rsidR="00B06FAC">
        <w:trPr>
          <w:trHeight w:val="264"/>
        </w:trPr>
        <w:tc>
          <w:tcPr>
            <w:tcW w:type="dxa" w:w="426"/>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w:t>
            </w: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32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r>
      <w:tr w:rsidTr="00B06FAC" w:rsidR="00B06FAC">
        <w:trPr>
          <w:trHeight w:val="264"/>
        </w:trPr>
        <w:tc>
          <w:tcPr>
            <w:tcW w:type="dxa" w:w="426"/>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32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r>
      <w:tr w:rsidTr="00B06FAC" w:rsidR="00B06FAC">
        <w:trPr>
          <w:trHeight w:val="264"/>
        </w:trPr>
        <w:tc>
          <w:tcPr>
            <w:tcW w:type="dxa" w:w="426"/>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32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r>
      <w:tr w:rsidTr="00B06FAC" w:rsidR="00B06FAC">
        <w:trPr>
          <w:trHeight w:val="264"/>
        </w:trPr>
        <w:tc>
          <w:tcPr>
            <w:tcW w:type="dxa" w:w="2440"/>
            <w:gridSpan w:val="2"/>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Virovitica, 01.12.2017.</w:t>
            </w: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32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r>
      <w:tr w:rsidTr="00B06FAC" w:rsidR="00B06FAC">
        <w:trPr>
          <w:trHeight w:val="264"/>
        </w:trPr>
        <w:tc>
          <w:tcPr>
            <w:tcW w:type="dxa" w:w="426"/>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32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r>
      <w:tr w:rsidTr="00B06FAC" w:rsidR="00B06FAC">
        <w:trPr>
          <w:trHeight w:val="264"/>
        </w:trPr>
        <w:tc>
          <w:tcPr>
            <w:tcW w:type="dxa" w:w="426"/>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32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Stečajni upravitelj:</w:t>
            </w:r>
          </w:p>
        </w:tc>
      </w:tr>
      <w:tr w:rsidTr="00B06FAC" w:rsidR="00B06FAC">
        <w:trPr>
          <w:trHeight w:val="264"/>
        </w:trPr>
        <w:tc>
          <w:tcPr>
            <w:tcW w:type="dxa" w:w="426"/>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014"/>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04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158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p>
        </w:tc>
        <w:tc>
          <w:tcPr>
            <w:tcW w:type="dxa" w:w="2320"/>
            <w:tcBorders>
              <w:top w:val="nil"/>
              <w:left w:val="nil"/>
              <w:bottom w:val="nil"/>
              <w:right w:val="nil"/>
            </w:tcBorders>
            <w:shd w:fill="auto" w:color="auto" w:val="clear"/>
            <w:noWrap/>
            <w:vAlign w:val="bottom"/>
            <w:hideMark/>
          </w:tcPr>
          <w:p w:rsidRDefault="00B06FAC" w:rsidR="00B06FAC">
            <w:pPr>
              <w:rPr>
                <w:rFonts w:cs="Arial" w:hAnsi="Arial" w:ascii="Arial"/>
                <w:sz w:val="20"/>
                <w:szCs w:val="20"/>
              </w:rPr>
            </w:pPr>
            <w:r>
              <w:rPr>
                <w:rFonts w:cs="Arial" w:hAnsi="Arial" w:ascii="Arial"/>
                <w:sz w:val="20"/>
                <w:szCs w:val="20"/>
              </w:rPr>
              <w:t xml:space="preserve"> Branko Valentić</w:t>
            </w:r>
          </w:p>
        </w:tc>
      </w:tr>
    </w:tbl>
    <w:p w:rsidRDefault="00B06FAC" w:rsidR="00B06FAC">
      <w:bookmarkStart w:name="_GoBack" w:id="2"/>
      <w:bookmarkEnd w:id="2"/>
    </w:p>
    <w:sectPr w:rsidSect="000737F7" w:rsidR="00B06FAC">
      <w:pgSz w:h="16838" w:w="11906"/>
      <w:pgMar w:gutter="0" w:footer="708" w:header="708" w:left="1417" w:bottom="1417" w:right="1133"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6FAC"/>
    <w:rsid w:val="00750F21"/>
    <w:rsid w:val="00B06FAC"/>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06FAC"/>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B06FAC"/>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06FAC"/>
    <w:rPr>
      <w:rFonts w:cs="Times New Roman" w:eastAsia="Times New Roman" w:hAnsi="Times New Roman" w:ascii="Times New Roman"/>
      <w:b/>
      <w:bCs/>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06FAC"/>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B06FAC"/>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06FAC"/>
    <w:rPr>
      <w:rFonts w:ascii="Times New Roman" w:cs="Times New Roman" w:eastAsia="Times New Roman" w:hAnsi="Times New Roman"/>
      <w:b/>
      <w:bCs/>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584037">
      <w:bodyDiv w:val="true"/>
      <w:marLeft w:val="0"/>
      <w:marRight w:val="0"/>
      <w:marTop w:val="0"/>
      <w:marBottom w:val="0"/>
      <w:divBdr>
        <w:top w:space="0" w:sz="0" w:color="auto" w:val="none"/>
        <w:left w:space="0" w:sz="0" w:color="auto" w:val="none"/>
        <w:bottom w:space="0" w:sz="0" w:color="auto" w:val="none"/>
        <w:right w:space="0" w:sz="0" w:color="auto" w:val="none"/>
      </w:divBdr>
    </w:div>
    <w:div w:id="12809936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11</properties:Pages>
  <properties:Words>3221</properties:Words>
  <properties:Characters>18362</properties:Characters>
  <properties:Lines>153</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2017-12-06T12:06:00Z</dcterms:created>
  <dc:creator>Željka Vitez</dc:creator>
  <cp:lastModifiedBy>Željka Vitez</cp:lastModifiedBy>
  <dcterms:modified xmlns:xsi="http://www.w3.org/2001/XMLSchema-instance" xsi:type="dcterms:W3CDTF">2017-12-06T12:10:00Z</dcterms:modified>
  <cp:revision>1</cp:revision>
</cp:coreProperties>
</file>