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4f01b" w14:paraId="1f4f01b" w:rsidRDefault="00F96EC8" w:rsidP="007B218F" w:rsidR="00194617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0A2" w:rsidRPr="003250A2">
        <w:rPr>
          <w:b/>
        </w:rPr>
        <w:t xml:space="preserve"> </w:t>
      </w:r>
      <w:r w:rsidR="003250A2">
        <w:rPr>
          <w:b/>
        </w:rPr>
        <w:tab/>
      </w:r>
      <w:r w:rsidR="003250A2">
        <w:rPr>
          <w:b/>
        </w:rPr>
        <w:tab/>
      </w:r>
      <w:r w:rsidR="003250A2">
        <w:rPr>
          <w:b/>
        </w:rPr>
        <w:tab/>
      </w:r>
      <w:r w:rsidR="003250A2">
        <w:rPr>
          <w:b/>
        </w:rPr>
        <w:tab/>
      </w:r>
      <w:r w:rsidR="003250A2">
        <w:rPr>
          <w:b/>
        </w:rPr>
        <w:tab/>
      </w:r>
      <w:r w:rsidR="003250A2">
        <w:rPr>
          <w:b/>
        </w:rPr>
        <w:tab/>
      </w:r>
      <w:r w:rsidR="003250A2">
        <w:rPr>
          <w:b/>
        </w:rPr>
        <w:tab/>
      </w:r>
    </w:p>
    <w:p w:rsidRDefault="00AC2EB4" w:rsidP="00AC2EB4" w:rsidR="00AC2EB4" w:rsidRPr="00AC2EB4">
      <w:pPr>
        <w:jc w:val="both"/>
        <w:rPr>
          <w:b/>
          <w:lang w:eastAsia="hr-HR"/>
        </w:rPr>
      </w:pPr>
      <w:r w:rsidRPr="00AC2EB4">
        <w:rPr>
          <w:b/>
          <w:lang w:eastAsia="hr-HR"/>
        </w:rPr>
        <w:t>Republika Hrvatska</w:t>
      </w:r>
    </w:p>
    <w:p w:rsidRDefault="00AC2EB4" w:rsidP="00AC2EB4" w:rsidR="00AC2EB4" w:rsidRPr="00AC2EB4">
      <w:pPr>
        <w:jc w:val="both"/>
        <w:rPr>
          <w:b/>
          <w:lang w:eastAsia="hr-HR"/>
        </w:rPr>
      </w:pPr>
      <w:r w:rsidRPr="00AC2EB4">
        <w:rPr>
          <w:b/>
          <w:lang w:eastAsia="hr-HR"/>
        </w:rPr>
        <w:t>Trgovački sud u Osijeku</w:t>
      </w:r>
    </w:p>
    <w:p w:rsidRDefault="00AC2EB4" w:rsidP="00AC2EB4" w:rsidR="00AC2EB4" w:rsidRPr="00AC2EB4">
      <w:pPr>
        <w:jc w:val="both"/>
        <w:rPr>
          <w:b/>
          <w:lang w:eastAsia="hr-HR"/>
        </w:rPr>
      </w:pPr>
      <w:r w:rsidRPr="00AC2EB4">
        <w:rPr>
          <w:b/>
          <w:lang w:eastAsia="hr-HR"/>
        </w:rPr>
        <w:t>Stalna služba u Slavonskom Brodu</w:t>
      </w:r>
    </w:p>
    <w:p w:rsidRDefault="00AC2EB4" w:rsidP="00AC2EB4" w:rsidR="00AC2EB4" w:rsidRPr="00AC2EB4">
      <w:pPr>
        <w:jc w:val="both"/>
        <w:rPr>
          <w:b/>
          <w:lang w:eastAsia="hr-HR"/>
        </w:rPr>
      </w:pPr>
      <w:r w:rsidRPr="00AC2EB4">
        <w:rPr>
          <w:b/>
          <w:lang w:eastAsia="hr-HR"/>
        </w:rPr>
        <w:t>Slavonski Brod</w:t>
      </w:r>
    </w:p>
    <w:p w:rsidRDefault="00AC2EB4" w:rsidP="00AC2EB4" w:rsidR="00AC2EB4" w:rsidRPr="00AC2EB4">
      <w:pPr>
        <w:jc w:val="both"/>
        <w:rPr>
          <w:b/>
          <w:lang w:eastAsia="hr-HR"/>
        </w:rPr>
      </w:pPr>
      <w:r w:rsidRPr="00AC2EB4">
        <w:rPr>
          <w:b/>
          <w:lang w:eastAsia="hr-HR"/>
        </w:rPr>
        <w:t>Trg pobjede 13</w:t>
      </w:r>
    </w:p>
    <w:p w:rsidRDefault="007B218F" w:rsidP="002A0407" w:rsidR="00E22421">
      <w:pPr>
        <w:rPr>
          <w:b/>
        </w:rPr>
      </w:pPr>
      <w:r w:rsidRPr="00E22421">
        <w:t xml:space="preserve">   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 </w:t>
      </w: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7B218F" w:rsidRPr="00E22421">
      <w:pPr>
        <w:jc w:val="both"/>
      </w:pPr>
      <w:r w:rsidRPr="00E22421">
        <w:t xml:space="preserve">                 </w:t>
      </w:r>
      <w:r w:rsidR="00812132">
        <w:t xml:space="preserve"> </w:t>
      </w:r>
      <w:r w:rsidR="00812132">
        <w:tab/>
      </w:r>
      <w:r w:rsidR="00AC2EB4" w:rsidRPr="00AC2EB4">
        <w:t>Trgovački sud u Osijeku, Stalna služba u Slavonskom Brodu</w:t>
      </w:r>
      <w:r w:rsidR="00812132" w:rsidRPr="00812132">
        <w:t xml:space="preserve">, po stečajnoj sutkinji Mirni Vujčić, postupajući po prijedlogu  predlagatelja FINANCIJSKE AGENCIJE, Regionalnog centra </w:t>
      </w:r>
      <w:r w:rsidR="00CE0755">
        <w:t>Zagreb</w:t>
      </w:r>
      <w:r w:rsidR="00812132" w:rsidRPr="00812132">
        <w:t xml:space="preserve">, Podružnice </w:t>
      </w:r>
      <w:r w:rsidR="00CE0755">
        <w:t>Zagreb</w:t>
      </w:r>
      <w:r w:rsidR="00812132" w:rsidRPr="00812132">
        <w:t>, za otvaranje stečajnog postupka nad stečajnim dužnikom</w:t>
      </w:r>
      <w:r w:rsidR="00870706" w:rsidRPr="00870706">
        <w:t xml:space="preserve"> </w:t>
      </w:r>
      <w:r w:rsidR="005E3117">
        <w:t>Storm Yachts društvo s ograničenom odgovornošću za usluge, skraćena tvrtka: Storm Yachts j.d.o.o., Zagreb, Đorđićeva 21, OIB 14252535160</w:t>
      </w:r>
      <w:r w:rsidR="008846F3" w:rsidRPr="008846F3">
        <w:t xml:space="preserve">, dana </w:t>
      </w:r>
      <w:r w:rsidR="00DD761A">
        <w:t>29</w:t>
      </w:r>
      <w:r w:rsidR="00AC2EB4">
        <w:t>. siječnja 2019</w:t>
      </w:r>
      <w:r w:rsidR="008846F3" w:rsidRPr="008846F3">
        <w:t>. godine</w:t>
      </w:r>
    </w:p>
    <w:p w:rsidRDefault="007B218F" w:rsidP="007B218F" w:rsidR="007B218F" w:rsidRPr="00E22421"/>
    <w:p w:rsidRDefault="00E22421" w:rsidP="00E22421" w:rsidR="00E22421">
      <w:pPr>
        <w:jc w:val="center"/>
      </w:pPr>
      <w:r w:rsidRPr="00F14C17">
        <w:t>r i j e š i o    j e</w:t>
      </w:r>
    </w:p>
    <w:p w:rsidRDefault="00AD05FF" w:rsidP="00E22421" w:rsidR="00AD05FF" w:rsidRPr="00AD05FF">
      <w:pPr>
        <w:jc w:val="center"/>
      </w:pPr>
    </w:p>
    <w:p w:rsidRDefault="00AD05FF" w:rsidP="008846F3" w:rsidR="008846F3" w:rsidRPr="008846F3">
      <w:pPr>
        <w:jc w:val="both"/>
      </w:pPr>
      <w:r w:rsidRPr="00AD05FF">
        <w:t xml:space="preserve"> </w:t>
      </w:r>
      <w:r w:rsidRPr="00AD05FF">
        <w:tab/>
        <w:t xml:space="preserve"> </w:t>
      </w:r>
      <w:r w:rsidRPr="00AD05FF">
        <w:tab/>
      </w:r>
      <w:r w:rsidR="008846F3" w:rsidRPr="008846F3">
        <w:t>I.  Nalaže se osobi ovlaštenoj za zastupanje dužnika</w:t>
      </w:r>
      <w:r w:rsidR="009D719D">
        <w:t xml:space="preserve"> </w:t>
      </w:r>
      <w:r w:rsidR="002A0F75">
        <w:t xml:space="preserve">Anti Matiću </w:t>
      </w:r>
      <w:r w:rsidR="00976395">
        <w:t>iz</w:t>
      </w:r>
      <w:r w:rsidR="00850BCE">
        <w:t xml:space="preserve"> </w:t>
      </w:r>
      <w:r w:rsidR="002A0F75">
        <w:t>Zagreba</w:t>
      </w:r>
      <w:r w:rsidR="00850BCE">
        <w:t xml:space="preserve">, </w:t>
      </w:r>
      <w:r w:rsidR="002A0F75">
        <w:t>Maksimirska cesta 100/D</w:t>
      </w:r>
      <w:r w:rsidR="00850BCE">
        <w:t xml:space="preserve">, </w:t>
      </w:r>
      <w:r w:rsidR="00976395">
        <w:t xml:space="preserve">OIB </w:t>
      </w:r>
      <w:r w:rsidR="002A0F75">
        <w:t>71628820795</w:t>
      </w:r>
      <w:r w:rsidR="008846F3" w:rsidRPr="008846F3">
        <w:t xml:space="preserve"> u roku od osam dana od dana primitka prijepisa ovog rješenja platiti:</w:t>
      </w:r>
    </w:p>
    <w:p w:rsidRDefault="008846F3" w:rsidP="008846F3" w:rsidR="008846F3" w:rsidRPr="008846F3">
      <w:pPr>
        <w:jc w:val="both"/>
      </w:pPr>
    </w:p>
    <w:p w:rsidRDefault="008846F3" w:rsidP="008846F3" w:rsidR="008846F3" w:rsidRPr="008846F3">
      <w:pPr>
        <w:jc w:val="both"/>
      </w:pPr>
      <w:r w:rsidRPr="008846F3">
        <w:t xml:space="preserve"> </w:t>
      </w:r>
      <w:r w:rsidRPr="008846F3">
        <w:tab/>
        <w:t xml:space="preserve"> </w:t>
      </w:r>
      <w:r w:rsidRPr="008846F3">
        <w:tab/>
        <w:t>- predujam u iznosu od 1.000,00 Kn u Fond za namirenje troškova stečajnog postupka na depozitni račun Trgovačkog suda u Osijeku IBAN HR31 2390001-1300000</w:t>
      </w:r>
      <w:r w:rsidR="0090591A">
        <w:t>200 s pozivom na broj HR02 8550</w:t>
      </w:r>
      <w:r w:rsidRPr="008846F3">
        <w:t>-</w:t>
      </w:r>
      <w:r w:rsidR="002A0F75">
        <w:t>777</w:t>
      </w:r>
      <w:r w:rsidR="0090591A">
        <w:t>-2018</w:t>
      </w:r>
      <w:r w:rsidRPr="008846F3">
        <w:rPr>
          <w:b/>
        </w:rPr>
        <w:t xml:space="preserve"> </w:t>
      </w:r>
    </w:p>
    <w:p w:rsidRDefault="008846F3" w:rsidP="008846F3" w:rsidR="008846F3" w:rsidRPr="008846F3">
      <w:pPr>
        <w:jc w:val="both"/>
      </w:pPr>
    </w:p>
    <w:p w:rsidRDefault="008846F3" w:rsidP="008846F3" w:rsidR="008846F3" w:rsidRPr="008846F3">
      <w:pPr>
        <w:jc w:val="both"/>
        <w:rPr>
          <w:b/>
        </w:rPr>
      </w:pPr>
      <w:r w:rsidRPr="008846F3">
        <w:t xml:space="preserve"> </w:t>
      </w:r>
      <w:r w:rsidRPr="008846F3">
        <w:tab/>
        <w:t xml:space="preserve"> </w:t>
      </w:r>
      <w:r w:rsidRPr="008846F3">
        <w:tab/>
        <w:t xml:space="preserve">- te dodatni iznos predujma u iznosu od </w:t>
      </w:r>
      <w:r w:rsidR="002A0F75">
        <w:t>2.294,99</w:t>
      </w:r>
      <w:r w:rsidRPr="008846F3">
        <w:t xml:space="preserve"> Kn na račun Trgovačkog suda u Osijeku IBAN HR31 2390001-1300000200 s pozivom na broj HR05</w:t>
      </w:r>
      <w:r w:rsidRPr="008846F3">
        <w:rPr>
          <w:b/>
        </w:rPr>
        <w:t xml:space="preserve"> </w:t>
      </w:r>
      <w:r w:rsidRPr="008846F3">
        <w:t>221</w:t>
      </w:r>
      <w:r w:rsidR="00F60BEB">
        <w:t>-</w:t>
      </w:r>
      <w:r w:rsidR="002A0F75">
        <w:t>777</w:t>
      </w:r>
      <w:r w:rsidRPr="008846F3">
        <w:t>-201</w:t>
      </w:r>
      <w:r w:rsidR="0090591A">
        <w:t>8</w:t>
      </w:r>
      <w:r w:rsidRPr="008846F3">
        <w:t>,</w:t>
      </w:r>
      <w:r w:rsidRPr="008846F3">
        <w:tab/>
        <w:t>a o izvršenim uplatama dostaviti dokaze u sudski spis uz poziv na broj gornji.</w:t>
      </w:r>
    </w:p>
    <w:p w:rsidRDefault="008846F3" w:rsidP="008846F3" w:rsidR="008846F3" w:rsidRPr="00E3591C">
      <w:pPr>
        <w:jc w:val="both"/>
      </w:pPr>
    </w:p>
    <w:p w:rsidRDefault="008846F3" w:rsidP="008846F3" w:rsidR="008846F3">
      <w:pPr>
        <w:jc w:val="both"/>
      </w:pPr>
      <w:r w:rsidRPr="00E3591C">
        <w:t xml:space="preserve"> </w:t>
      </w:r>
      <w:r w:rsidRPr="00E3591C">
        <w:tab/>
        <w:t xml:space="preserve"> </w:t>
      </w:r>
      <w:r w:rsidRPr="00E3591C">
        <w:tab/>
        <w:t>II. Ako osoba ovlaštena za zastupanje dužnika</w:t>
      </w:r>
      <w:r w:rsidR="00976395" w:rsidRPr="00E3591C">
        <w:t xml:space="preserve"> </w:t>
      </w:r>
      <w:r w:rsidR="002A0F75">
        <w:t>Ante Matić iz Zagreba, Maksimirska cesta 100/D, OIB 71628820795</w:t>
      </w:r>
      <w:r w:rsidR="0090591A">
        <w:t xml:space="preserve"> </w:t>
      </w:r>
      <w:r w:rsidR="00001DD0">
        <w:t xml:space="preserve">u </w:t>
      </w:r>
      <w:r w:rsidRPr="008846F3">
        <w:t xml:space="preserve">roku navedenom u točci I. izreke ovoga rješenja ne uplati predujam određen u točci I. izreke rješenja ili o  tome bez odgađanja ne obavijesti sud, određuje se ovrha radi naplate predujma te dodatnog predujma iz točke I. ovoga rješenja na novčanim sredstvima ovlaštene osobe za zastupanje dužnika </w:t>
      </w:r>
      <w:r w:rsidR="002A0F75">
        <w:t>Ante Matić iz Zagreba, Maksimirska cesta 100/D, OIB 71628820795</w:t>
      </w:r>
      <w:r w:rsidR="00694358">
        <w:t xml:space="preserve"> </w:t>
      </w:r>
      <w:r w:rsidRPr="008846F3">
        <w:t>radi izravne naplate  predujma.</w:t>
      </w:r>
    </w:p>
    <w:p w:rsidRDefault="008846F3" w:rsidP="008846F3" w:rsidR="008846F3" w:rsidRPr="008846F3">
      <w:pPr>
        <w:jc w:val="both"/>
      </w:pPr>
    </w:p>
    <w:p w:rsidRDefault="008846F3" w:rsidP="008846F3" w:rsidR="008846F3" w:rsidRPr="008846F3">
      <w:pPr>
        <w:jc w:val="both"/>
      </w:pPr>
      <w:r w:rsidRPr="008846F3">
        <w:lastRenderedPageBreak/>
        <w:t xml:space="preserve">                     </w:t>
      </w:r>
      <w:r w:rsidR="003250A2">
        <w:t xml:space="preserve">  </w:t>
      </w:r>
      <w:r w:rsidRPr="008846F3">
        <w:t>a)  Poziva se Financijska agencija izdati nalog za izvršenje osnove za plaćanje sukladno čl. 9. Zakona o provedbi ovrhe na novčanim sredstvima ( NN 91/10 i 112/12 ).</w:t>
      </w:r>
    </w:p>
    <w:p w:rsidRDefault="008846F3" w:rsidP="00791B26" w:rsidR="00791B26" w:rsidRPr="008846F3">
      <w:pPr>
        <w:jc w:val="right"/>
      </w:pPr>
      <w:r w:rsidRPr="008846F3">
        <w:t xml:space="preserve"> </w:t>
      </w:r>
      <w:r w:rsidRPr="008846F3">
        <w:tab/>
      </w:r>
    </w:p>
    <w:p w:rsidRDefault="008846F3" w:rsidP="008846F3" w:rsidR="008846F3" w:rsidRPr="008846F3">
      <w:pPr>
        <w:jc w:val="both"/>
      </w:pPr>
      <w:r w:rsidRPr="008846F3">
        <w:t xml:space="preserve"> </w:t>
      </w:r>
      <w:r w:rsidRPr="008846F3">
        <w:tab/>
        <w:t xml:space="preserve"> </w:t>
      </w:r>
      <w:r w:rsidRPr="008846F3">
        <w:tab/>
        <w:t>b) Nalaže se Financijskoj agenciji novčani iznos za kojeg je određena ovrha zaplijeniti i prenijeti i to kako slijedi:</w:t>
      </w:r>
    </w:p>
    <w:p w:rsidRDefault="008846F3" w:rsidP="008846F3" w:rsidR="008846F3" w:rsidRPr="008846F3">
      <w:pPr>
        <w:jc w:val="both"/>
      </w:pPr>
      <w:r w:rsidRPr="008846F3">
        <w:t xml:space="preserve"> </w:t>
      </w:r>
    </w:p>
    <w:p w:rsidRDefault="008846F3" w:rsidP="008846F3" w:rsidR="008846F3" w:rsidRPr="008846F3">
      <w:pPr>
        <w:jc w:val="both"/>
        <w:rPr>
          <w:b/>
        </w:rPr>
      </w:pPr>
      <w:r w:rsidRPr="008846F3">
        <w:t xml:space="preserve">                        - predujam u iznosu od 1.000,00 Kn u korist Fonda za namirenje troškova stečajnog postupka na depozitni račun Trgovačkog suda u Osijeku IBAN HR31 2390001-1300000200 s pozivom na broj HR02 8550</w:t>
      </w:r>
      <w:r w:rsidR="0090591A">
        <w:t>-</w:t>
      </w:r>
      <w:r w:rsidR="002A0F75">
        <w:t>777</w:t>
      </w:r>
      <w:r w:rsidR="0090591A">
        <w:t>-2018</w:t>
      </w:r>
      <w:r w:rsidRPr="008846F3">
        <w:rPr>
          <w:b/>
        </w:rPr>
        <w:t>,</w:t>
      </w:r>
    </w:p>
    <w:p w:rsidRDefault="008846F3" w:rsidP="008846F3" w:rsidR="008846F3" w:rsidRPr="008846F3">
      <w:pPr>
        <w:jc w:val="both"/>
      </w:pPr>
    </w:p>
    <w:p w:rsidRDefault="008846F3" w:rsidP="008846F3" w:rsidR="008846F3" w:rsidRPr="008846F3">
      <w:pPr>
        <w:jc w:val="both"/>
        <w:rPr>
          <w:b/>
        </w:rPr>
      </w:pPr>
      <w:r w:rsidRPr="008846F3">
        <w:t xml:space="preserve"> </w:t>
      </w:r>
      <w:r w:rsidRPr="008846F3">
        <w:tab/>
        <w:t xml:space="preserve"> </w:t>
      </w:r>
      <w:r w:rsidRPr="008846F3">
        <w:tab/>
        <w:t xml:space="preserve">- te dodatni iznos predujma u iznosu od </w:t>
      </w:r>
      <w:r w:rsidR="002A0F75">
        <w:t>2.294,99</w:t>
      </w:r>
      <w:r w:rsidRPr="008846F3">
        <w:t xml:space="preserve"> Kn na račun Trgovačkog suda u Osijeku IBAN HR31 2390001-1300000200 s pozivom na broj HR05</w:t>
      </w:r>
      <w:r w:rsidRPr="008846F3">
        <w:rPr>
          <w:b/>
        </w:rPr>
        <w:t xml:space="preserve"> </w:t>
      </w:r>
      <w:r w:rsidRPr="008846F3">
        <w:t>221-</w:t>
      </w:r>
      <w:r w:rsidR="005F0549">
        <w:br/>
      </w:r>
      <w:r w:rsidR="002A0F75">
        <w:t>777</w:t>
      </w:r>
      <w:r w:rsidRPr="008846F3">
        <w:t>-201</w:t>
      </w:r>
      <w:r w:rsidR="0090591A">
        <w:t>8</w:t>
      </w:r>
      <w:r w:rsidRPr="008846F3">
        <w:t>,</w:t>
      </w:r>
    </w:p>
    <w:p w:rsidRDefault="008846F3" w:rsidP="008846F3" w:rsidR="008846F3" w:rsidRPr="008846F3">
      <w:pPr>
        <w:jc w:val="both"/>
      </w:pPr>
      <w:r w:rsidRPr="008846F3">
        <w:t xml:space="preserve">                         c) Zabranjuje se Financijskoj agenciji navedenu tražbinu ispuniti osobi ovlaštenoj za zastupanje dužnika, te se istome zabranjuje da tu tražbinu naplati ili inače raspolaže njome.</w:t>
      </w:r>
    </w:p>
    <w:p w:rsidRDefault="008846F3" w:rsidP="008846F3" w:rsidR="008846F3" w:rsidRPr="008846F3">
      <w:pPr>
        <w:jc w:val="both"/>
      </w:pPr>
      <w:r w:rsidRPr="008846F3">
        <w:t xml:space="preserve">              </w:t>
      </w:r>
    </w:p>
    <w:p w:rsidRDefault="008846F3" w:rsidP="008846F3" w:rsidR="008846F3" w:rsidRPr="008846F3">
      <w:pPr>
        <w:jc w:val="both"/>
      </w:pPr>
      <w:r w:rsidRPr="008846F3">
        <w:t xml:space="preserve">                       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2A0F75">
        <w:t>Ante Matića iz Zagreba, Maksimirska cesta 100/D, OIB 71628820795</w:t>
      </w:r>
      <w:r w:rsidRPr="008846F3">
        <w:t>, ako ovlaštena osoba dužnika po zakonu ne postupi po točci I. izreke ovog rješenja.</w:t>
      </w:r>
    </w:p>
    <w:p w:rsidRDefault="008846F3" w:rsidP="008846F3" w:rsidR="008846F3" w:rsidRPr="008846F3">
      <w:pPr>
        <w:jc w:val="both"/>
      </w:pPr>
      <w:r w:rsidRPr="008846F3">
        <w:t xml:space="preserve"> </w:t>
      </w:r>
    </w:p>
    <w:p w:rsidRDefault="008846F3" w:rsidP="008846F3" w:rsidR="008846F3" w:rsidRPr="008846F3">
      <w:pPr>
        <w:jc w:val="both"/>
      </w:pPr>
      <w:r w:rsidRPr="008846F3">
        <w:t xml:space="preserve"> </w:t>
      </w:r>
      <w:r w:rsidRPr="008846F3">
        <w:tab/>
        <w:t xml:space="preserve"> </w:t>
      </w:r>
      <w:r w:rsidRPr="008846F3">
        <w:tab/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8846F3" w:rsidP="008846F3" w:rsidR="008846F3" w:rsidRPr="008846F3">
      <w:pPr>
        <w:jc w:val="both"/>
      </w:pPr>
      <w:r w:rsidRPr="008846F3">
        <w:tab/>
        <w:t xml:space="preserve"> </w:t>
      </w:r>
      <w:r w:rsidRPr="008846F3"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8846F3" w:rsidP="008846F3" w:rsidR="008846F3" w:rsidRPr="008846F3">
      <w:pPr>
        <w:jc w:val="both"/>
      </w:pPr>
      <w:r w:rsidRPr="008846F3">
        <w:t xml:space="preserve"> </w:t>
      </w:r>
      <w:r w:rsidRPr="008846F3">
        <w:tab/>
        <w:t xml:space="preserve"> </w:t>
      </w:r>
    </w:p>
    <w:p w:rsidRDefault="008846F3" w:rsidP="008846F3" w:rsidR="008846F3" w:rsidRPr="008846F3">
      <w:pPr>
        <w:jc w:val="center"/>
      </w:pPr>
      <w:r w:rsidRPr="008846F3">
        <w:t>Obrazloženje</w:t>
      </w:r>
    </w:p>
    <w:p w:rsidRDefault="008846F3" w:rsidP="008846F3" w:rsidR="008846F3" w:rsidRPr="008846F3">
      <w:pPr>
        <w:jc w:val="both"/>
      </w:pPr>
    </w:p>
    <w:p w:rsidRDefault="008846F3" w:rsidP="008846F3" w:rsidR="008846F3">
      <w:pPr>
        <w:jc w:val="both"/>
      </w:pPr>
      <w:r w:rsidRPr="008846F3">
        <w:t xml:space="preserve"> </w:t>
      </w:r>
      <w:r w:rsidRPr="008846F3">
        <w:tab/>
        <w:t xml:space="preserve"> </w:t>
      </w:r>
      <w:r w:rsidRPr="008846F3">
        <w:tab/>
        <w:t xml:space="preserve">Predlagatelj – Financijska agencija je na temelju odredbe čl. </w:t>
      </w:r>
      <w:r w:rsidR="00976395">
        <w:t>110</w:t>
      </w:r>
      <w:r w:rsidR="00455BDF">
        <w:t>.</w:t>
      </w:r>
      <w:r w:rsidRPr="008846F3">
        <w:t xml:space="preserve"> st.</w:t>
      </w:r>
      <w:r w:rsidR="00976395">
        <w:t>1</w:t>
      </w:r>
      <w:r w:rsidRPr="008846F3">
        <w:t xml:space="preserve"> Stečajnog zakona ( dalje: SZ, NN 71/15 ) </w:t>
      </w:r>
      <w:r w:rsidR="003250A2">
        <w:t xml:space="preserve">dana </w:t>
      </w:r>
      <w:r w:rsidR="002A0F75">
        <w:t>28</w:t>
      </w:r>
      <w:r w:rsidR="00E10523">
        <w:t xml:space="preserve">. </w:t>
      </w:r>
      <w:r w:rsidR="002A0F75">
        <w:t>studenog</w:t>
      </w:r>
      <w:r w:rsidR="00E10523">
        <w:t xml:space="preserve"> 2017</w:t>
      </w:r>
      <w:r w:rsidR="0090591A">
        <w:t>.</w:t>
      </w:r>
      <w:r w:rsidR="003250A2">
        <w:t xml:space="preserve"> godine </w:t>
      </w:r>
      <w:r w:rsidRPr="008846F3">
        <w:t xml:space="preserve">podnijela prijedlog za otvaranje stečajnog postupka nad stečajnim dužnikom u kojem navodi da na dan </w:t>
      </w:r>
      <w:r w:rsidR="002A0F75">
        <w:t>27</w:t>
      </w:r>
      <w:r w:rsidR="003F0DE3">
        <w:t xml:space="preserve">. </w:t>
      </w:r>
      <w:r w:rsidR="002A0F75">
        <w:t>studenog</w:t>
      </w:r>
      <w:r w:rsidR="003F0DE3">
        <w:t xml:space="preserve"> 2017</w:t>
      </w:r>
      <w:r w:rsidRPr="008846F3">
        <w:t>. godine</w:t>
      </w:r>
      <w:r w:rsidR="00A92062">
        <w:t xml:space="preserve"> </w:t>
      </w:r>
      <w:r w:rsidRPr="008846F3">
        <w:t xml:space="preserve">dužnik u Očevidniku redoslijeda osnova za plaćanje ima evidentirane neizvršene osnove za plaćanje u neprekinutom razdoblju od </w:t>
      </w:r>
      <w:r w:rsidR="002A0F75">
        <w:t>400</w:t>
      </w:r>
      <w:r w:rsidR="00437858">
        <w:t xml:space="preserve"> </w:t>
      </w:r>
      <w:r w:rsidR="004D16DE">
        <w:t xml:space="preserve">dana, te da ima </w:t>
      </w:r>
      <w:r w:rsidR="002A0F75">
        <w:t>dvije</w:t>
      </w:r>
      <w:r w:rsidR="00DE05FE">
        <w:t xml:space="preserve"> zaposlen</w:t>
      </w:r>
      <w:r w:rsidR="002A0F75">
        <w:t>e</w:t>
      </w:r>
      <w:r w:rsidR="00DE05FE">
        <w:t xml:space="preserve"> osob</w:t>
      </w:r>
      <w:r w:rsidR="002A0F75">
        <w:t>e</w:t>
      </w:r>
      <w:r w:rsidRPr="008846F3">
        <w:t xml:space="preserve">. </w:t>
      </w:r>
    </w:p>
    <w:p w:rsidRDefault="00F60BEB" w:rsidP="008846F3" w:rsidR="00791B26">
      <w:pPr>
        <w:jc w:val="both"/>
      </w:pPr>
      <w:r>
        <w:lastRenderedPageBreak/>
        <w:t xml:space="preserve"> </w:t>
      </w:r>
      <w:r>
        <w:tab/>
        <w:t xml:space="preserve"> </w:t>
      </w:r>
      <w:r>
        <w:tab/>
      </w:r>
      <w:r w:rsidR="008846F3" w:rsidRPr="003250A2">
        <w:t>Nadalje,</w:t>
      </w:r>
      <w:r w:rsidRPr="003250A2">
        <w:t xml:space="preserve"> iz podneska proizlazi da </w:t>
      </w:r>
      <w:r w:rsidR="008846F3" w:rsidRPr="003250A2">
        <w:t xml:space="preserve">je zaplijenila odnosno osigurala novčana sredstva za namirenje troškova stečajnog postupka u iznosu od </w:t>
      </w:r>
      <w:r w:rsidR="002A0F75">
        <w:t>1.705,01</w:t>
      </w:r>
      <w:r w:rsidR="008846F3" w:rsidRPr="003250A2">
        <w:t xml:space="preserve"> Kn, a  sukladno odredbi čl. 112. SZ-a. </w:t>
      </w:r>
      <w:r w:rsidR="008846F3" w:rsidRPr="008846F3">
        <w:t xml:space="preserve">                 </w:t>
      </w:r>
    </w:p>
    <w:p w:rsidRDefault="00791B26" w:rsidP="008846F3" w:rsidR="003250A2" w:rsidRPr="008846F3">
      <w:pPr>
        <w:jc w:val="both"/>
      </w:pPr>
      <w:r>
        <w:t xml:space="preserve"> </w:t>
      </w:r>
      <w:r>
        <w:tab/>
      </w:r>
      <w:r>
        <w:tab/>
      </w:r>
      <w:r w:rsidR="008846F3" w:rsidRPr="008846F3">
        <w:t xml:space="preserve">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</w:t>
      </w:r>
      <w:r w:rsidR="00976395">
        <w:t>podnijela sukladno odredbi čl. 110</w:t>
      </w:r>
      <w:r w:rsidR="008846F3" w:rsidRPr="008846F3">
        <w:t>.st.</w:t>
      </w:r>
      <w:r w:rsidR="00976395">
        <w:t>1</w:t>
      </w:r>
      <w:r w:rsidR="008846F3" w:rsidRPr="008846F3">
        <w:t xml:space="preserve">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</w:t>
      </w:r>
      <w:r w:rsidR="001C288D">
        <w:t xml:space="preserve">u cijelosti </w:t>
      </w:r>
      <w:r w:rsidR="008846F3" w:rsidRPr="008846F3">
        <w:t>osiguran</w:t>
      </w:r>
      <w:r w:rsidR="00163B2E">
        <w:t xml:space="preserve"> sukladno odredbi čl. 112. SZ-a</w:t>
      </w:r>
      <w:r w:rsidR="00976395">
        <w:t>,</w:t>
      </w:r>
      <w:r w:rsidR="001C288D">
        <w:t xml:space="preserve"> pa je, nastavno tome</w:t>
      </w:r>
      <w:r w:rsidR="00976395">
        <w:t xml:space="preserve">  iznos predujma umanjen za iznos sredstava koje je zaplijenila odnosno osigurala FINA.</w:t>
      </w:r>
    </w:p>
    <w:p w:rsidRDefault="008846F3" w:rsidP="008846F3" w:rsidR="008846F3" w:rsidRPr="008846F3">
      <w:pPr>
        <w:jc w:val="both"/>
      </w:pPr>
      <w:r w:rsidRPr="008846F3">
        <w:t xml:space="preserve"> </w:t>
      </w:r>
      <w:r w:rsidRPr="008846F3">
        <w:tab/>
        <w:t xml:space="preserve"> </w:t>
      </w:r>
      <w:r w:rsidRPr="008846F3">
        <w:tab/>
        <w:t xml:space="preserve">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8846F3" w:rsidP="008846F3" w:rsidR="008846F3" w:rsidRPr="008846F3">
      <w:pPr>
        <w:jc w:val="both"/>
      </w:pPr>
    </w:p>
    <w:p w:rsidRDefault="007B218F" w:rsidP="007B218F" w:rsidR="007B218F" w:rsidRPr="00E22421"/>
    <w:p w:rsidRDefault="00DD761A" w:rsidP="00DD761A" w:rsidR="007B218F" w:rsidRPr="00E22421">
      <w:pPr>
        <w:jc w:val="center"/>
      </w:pPr>
      <w:r>
        <w:t>U Slavonskom Brodu</w:t>
      </w:r>
      <w:r w:rsidR="007B218F" w:rsidRPr="00E22421">
        <w:t xml:space="preserve"> </w:t>
      </w:r>
      <w:r>
        <w:t>29</w:t>
      </w:r>
      <w:r w:rsidR="003F0DE3">
        <w:t>. siječnja 2019</w:t>
      </w:r>
      <w:r w:rsidR="007B218F" w:rsidRPr="00E22421">
        <w:t>. godine</w:t>
      </w:r>
    </w:p>
    <w:p w:rsidRDefault="007B218F" w:rsidP="007B218F" w:rsidR="007B218F" w:rsidRPr="00E22421"/>
    <w:p w:rsidRDefault="007B218F" w:rsidP="007B218F" w:rsidR="007B218F" w:rsidRPr="00E22421"/>
    <w:p w:rsidRDefault="006027E4" w:rsidP="006027E4" w:rsidR="006027E4" w:rsidRPr="006027E4">
      <w:pPr>
        <w:overflowPunct w:val="false"/>
        <w:autoSpaceDE w:val="false"/>
        <w:autoSpaceDN w:val="false"/>
        <w:adjustRightInd w:val="false"/>
        <w:ind w:firstLine="708" w:left="5664"/>
        <w:textAlignment w:val="baseline"/>
        <w:rPr>
          <w:lang w:eastAsia="hr-HR"/>
        </w:rPr>
      </w:pPr>
      <w:r w:rsidRPr="006027E4">
        <w:rPr>
          <w:lang w:eastAsia="hr-HR"/>
        </w:rPr>
        <w:t>Sutkinja</w:t>
      </w:r>
    </w:p>
    <w:p w:rsidRDefault="006027E4" w:rsidP="006027E4" w:rsidR="006027E4" w:rsidRPr="006027E4">
      <w:pPr>
        <w:overflowPunct w:val="false"/>
        <w:autoSpaceDE w:val="false"/>
        <w:autoSpaceDN w:val="false"/>
        <w:adjustRightInd w:val="false"/>
        <w:textAlignment w:val="baseline"/>
        <w:rPr>
          <w:lang w:eastAsia="hr-HR"/>
        </w:rPr>
      </w:pPr>
      <w:r w:rsidRPr="006027E4">
        <w:rPr>
          <w:lang w:eastAsia="hr-HR"/>
        </w:rPr>
        <w:tab/>
      </w:r>
      <w:r w:rsidRPr="006027E4">
        <w:rPr>
          <w:lang w:eastAsia="hr-HR"/>
        </w:rPr>
        <w:tab/>
      </w:r>
      <w:r w:rsidRPr="006027E4">
        <w:rPr>
          <w:lang w:eastAsia="hr-HR"/>
        </w:rPr>
        <w:tab/>
      </w:r>
      <w:r w:rsidRPr="006027E4">
        <w:rPr>
          <w:lang w:eastAsia="hr-HR"/>
        </w:rPr>
        <w:tab/>
      </w:r>
      <w:r w:rsidRPr="006027E4">
        <w:rPr>
          <w:lang w:eastAsia="hr-HR"/>
        </w:rPr>
        <w:tab/>
      </w:r>
      <w:r w:rsidRPr="006027E4">
        <w:rPr>
          <w:lang w:eastAsia="hr-HR"/>
        </w:rPr>
        <w:tab/>
      </w:r>
      <w:r w:rsidRPr="006027E4">
        <w:rPr>
          <w:lang w:eastAsia="hr-HR"/>
        </w:rPr>
        <w:tab/>
      </w:r>
      <w:r w:rsidRPr="006027E4">
        <w:rPr>
          <w:lang w:eastAsia="hr-HR"/>
        </w:rPr>
        <w:tab/>
        <w:t xml:space="preserve">       Mirna Vujčić</w:t>
      </w:r>
    </w:p>
    <w:p w:rsidRDefault="006027E4" w:rsidP="0087752E" w:rsidR="006027E4" w:rsidRPr="006027E4">
      <w:pPr>
        <w:overflowPunct w:val="false"/>
        <w:autoSpaceDE w:val="false"/>
        <w:autoSpaceDN w:val="false"/>
        <w:adjustRightInd w:val="false"/>
        <w:ind w:left="4320"/>
        <w:textAlignment w:val="baseline"/>
        <w:rPr>
          <w:lang w:eastAsia="hr-HR"/>
        </w:rPr>
      </w:pPr>
      <w:r>
        <w:rPr>
          <w:lang w:eastAsia="hr-HR"/>
        </w:rPr>
        <w:t xml:space="preserve">        </w:t>
      </w:r>
    </w:p>
    <w:p w:rsidRDefault="00D412CF" w:rsidP="00331E97" w:rsidR="00D412CF" w:rsidRPr="00331E97">
      <w:pPr>
        <w:rPr>
          <w:lang w:eastAsia="hr-HR"/>
        </w:rPr>
      </w:pPr>
    </w:p>
    <w:p w:rsidRDefault="00331E97" w:rsidP="00D412CF" w:rsidR="00331E97" w:rsidRPr="00331E97">
      <w:pPr>
        <w:rPr>
          <w:lang w:eastAsia="hr-HR"/>
        </w:rPr>
      </w:pP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  <w:t xml:space="preserve">                  </w:t>
      </w:r>
    </w:p>
    <w:p w:rsidRDefault="007B218F" w:rsidP="00331E97" w:rsidR="007B218F" w:rsidRPr="00E22421">
      <w:pPr>
        <w:ind w:firstLine="5142" w:left="708"/>
      </w:pPr>
    </w:p>
    <w:p w:rsidRDefault="007B218F" w:rsidP="007B218F" w:rsidR="007B218F" w:rsidRPr="000A5A3C">
      <w:pPr>
        <w:rPr>
          <w:sz w:val="20"/>
          <w:szCs w:val="20"/>
        </w:rPr>
      </w:pPr>
      <w:r w:rsidRPr="000A5A3C">
        <w:rPr>
          <w:sz w:val="20"/>
          <w:szCs w:val="20"/>
        </w:rPr>
        <w:t>NAPUTAK O PRAVNOM LIJEKU:</w:t>
      </w:r>
    </w:p>
    <w:p w:rsidRDefault="000C2091" w:rsidP="000C2091" w:rsidR="00455BDF">
      <w:pPr>
        <w:rPr>
          <w:sz w:val="20"/>
          <w:szCs w:val="20"/>
        </w:rPr>
      </w:pPr>
      <w:r w:rsidRPr="000C2091">
        <w:rPr>
          <w:sz w:val="20"/>
          <w:szCs w:val="20"/>
        </w:rPr>
        <w:t>Protiv ovog rješenja dopuštena je žalba u roku od osam dana</w:t>
      </w:r>
      <w:r w:rsidR="00455BDF">
        <w:rPr>
          <w:sz w:val="20"/>
          <w:szCs w:val="20"/>
        </w:rPr>
        <w:t xml:space="preserve"> </w:t>
      </w:r>
      <w:r w:rsidRPr="000C2091">
        <w:rPr>
          <w:sz w:val="20"/>
          <w:szCs w:val="20"/>
        </w:rPr>
        <w:t xml:space="preserve">po isteku </w:t>
      </w:r>
    </w:p>
    <w:p w:rsidRDefault="000C2091" w:rsidP="000C2091" w:rsidR="00455BDF">
      <w:pPr>
        <w:rPr>
          <w:sz w:val="20"/>
          <w:szCs w:val="20"/>
        </w:rPr>
      </w:pPr>
      <w:r w:rsidRPr="000C2091">
        <w:rPr>
          <w:sz w:val="20"/>
          <w:szCs w:val="20"/>
        </w:rPr>
        <w:t xml:space="preserve">osmog dana od dana objave rješenja na mrežnoj stranici e-Oglasna ploča </w:t>
      </w:r>
    </w:p>
    <w:p w:rsidRDefault="000C2091" w:rsidP="000C2091" w:rsidR="00455BDF">
      <w:pPr>
        <w:rPr>
          <w:sz w:val="20"/>
          <w:szCs w:val="20"/>
        </w:rPr>
      </w:pPr>
      <w:r w:rsidRPr="000C2091">
        <w:rPr>
          <w:sz w:val="20"/>
          <w:szCs w:val="20"/>
        </w:rPr>
        <w:t xml:space="preserve">sudova. Žalba se podnosi  Visokom trgovačkom sudu u Zagrebu  putem </w:t>
      </w:r>
    </w:p>
    <w:p w:rsidRDefault="000C2091" w:rsidP="007B218F" w:rsidR="007B218F" w:rsidRPr="000C2091">
      <w:pPr>
        <w:rPr>
          <w:sz w:val="20"/>
          <w:szCs w:val="20"/>
        </w:rPr>
      </w:pPr>
      <w:r w:rsidRPr="000C2091">
        <w:rPr>
          <w:sz w:val="20"/>
          <w:szCs w:val="20"/>
        </w:rPr>
        <w:t>ovoga suda  u tri  primjerka.</w:t>
      </w:r>
      <w:r w:rsidR="00455BDF">
        <w:rPr>
          <w:sz w:val="20"/>
          <w:szCs w:val="20"/>
        </w:rPr>
        <w:t xml:space="preserve"> </w:t>
      </w:r>
      <w:r w:rsidRPr="000C2091">
        <w:rPr>
          <w:sz w:val="20"/>
          <w:szCs w:val="20"/>
        </w:rPr>
        <w:t>Žalba ne odgađa ovrhu rješenja.</w:t>
      </w:r>
    </w:p>
    <w:p w:rsidRDefault="007B218F" w:rsidP="007B218F" w:rsidR="007B218F"/>
    <w:p w:rsidRDefault="00975200" w:rsidP="007B218F" w:rsidR="00975200"/>
    <w:p w:rsidRDefault="00975200" w:rsidP="007B218F" w:rsidR="00975200" w:rsidRPr="00E22421"/>
    <w:p w:rsidRDefault="007B218F" w:rsidP="007B218F" w:rsidR="007B218F" w:rsidRPr="00052F28">
      <w:r w:rsidRPr="00052F28">
        <w:t>DNA:</w:t>
      </w:r>
    </w:p>
    <w:p w:rsidRDefault="000A5A3C" w:rsidP="007B218F" w:rsidR="007B218F" w:rsidRPr="00E22421">
      <w:r>
        <w:t>1. Objaviti na mrežnoj stranici e-Oglasna ploča sudova</w:t>
      </w:r>
    </w:p>
    <w:p w:rsidRDefault="000A5A3C" w:rsidP="007B218F" w:rsidR="000A5A3C">
      <w:r>
        <w:t>2. Dostaviti:</w:t>
      </w:r>
    </w:p>
    <w:p w:rsidRDefault="000A5A3C" w:rsidP="007B218F" w:rsidR="00373E23">
      <w:r>
        <w:t>- Zakonsk</w:t>
      </w:r>
      <w:r w:rsidR="008846F3">
        <w:t>om</w:t>
      </w:r>
      <w:r>
        <w:t xml:space="preserve"> zastupni</w:t>
      </w:r>
      <w:r w:rsidR="008846F3">
        <w:t>ku</w:t>
      </w:r>
      <w:r>
        <w:t xml:space="preserve"> dužnik</w:t>
      </w:r>
      <w:r w:rsidR="00517923">
        <w:t>a</w:t>
      </w:r>
      <w:r w:rsidR="00373E23">
        <w:t>,</w:t>
      </w:r>
    </w:p>
    <w:p w:rsidRDefault="000A5A3C" w:rsidP="007B218F" w:rsidR="00775014" w:rsidRPr="00E22421">
      <w:r>
        <w:t>-</w:t>
      </w:r>
      <w:r w:rsidR="007B218F" w:rsidRPr="00E22421">
        <w:t xml:space="preserve"> FINI, Regionalni centar </w:t>
      </w:r>
      <w:r w:rsidR="002F5B8A">
        <w:t>Zagreb</w:t>
      </w:r>
      <w:r w:rsidR="000B4C9E">
        <w:t>, po pravomoćnosti</w:t>
      </w:r>
    </w:p>
    <w:sectPr w:rsidSect="004511E1" w:rsidR="00775014" w:rsidRPr="00E22421"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34EA" w:rsidP="004511E1" w:rsidR="000834EA">
      <w:r>
        <w:separator/>
      </w:r>
    </w:p>
  </w:endnote>
  <w:endnote w:id="0" w:type="continuationSeparator">
    <w:p w:rsidRDefault="000834EA" w:rsidP="004511E1" w:rsidR="000834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34EA" w:rsidP="004511E1" w:rsidR="000834EA">
      <w:r>
        <w:separator/>
      </w:r>
    </w:p>
  </w:footnote>
  <w:footnote w:id="0" w:type="continuationSeparator">
    <w:p w:rsidRDefault="000834EA" w:rsidP="004511E1" w:rsidR="000834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11E1" w:rsidR="004511E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837E7">
      <w:rPr>
        <w:noProof/>
      </w:rPr>
      <w:t>3</w:t>
    </w:r>
    <w:r>
      <w:fldChar w:fldCharType="end"/>
    </w:r>
  </w:p>
  <w:p w:rsidRDefault="009F2169" w:rsidP="009F2169" w:rsidR="009F2169">
    <w:pPr>
      <w:jc w:val="right"/>
    </w:pPr>
    <w:r>
      <w:rPr>
        <w:b/>
      </w:rPr>
      <w:t>Broj: 7/St-</w:t>
    </w:r>
    <w:r w:rsidR="0087752E">
      <w:rPr>
        <w:b/>
      </w:rPr>
      <w:t>777</w:t>
    </w:r>
    <w:r>
      <w:rPr>
        <w:b/>
      </w:rPr>
      <w:t>/2018-6</w:t>
    </w:r>
  </w:p>
  <w:p w:rsidRDefault="004511E1" w:rsidR="004511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761A" w:rsidP="00DD761A" w:rsidR="00DD761A" w:rsidRPr="00DD761A">
    <w:pPr>
      <w:tabs>
        <w:tab w:pos="4536" w:val="center"/>
        <w:tab w:pos="9072" w:val="right"/>
      </w:tabs>
      <w:jc w:val="right"/>
      <w:rPr>
        <w:rFonts w:cstheme="minorBidi" w:eastAsiaTheme="minorHAnsi" w:hAnsiTheme="minorHAnsi" w:asciiTheme="minorHAnsi"/>
        <w:sz w:val="22"/>
        <w:szCs w:val="22"/>
      </w:rPr>
    </w:pPr>
    <w:r>
      <w:rPr>
        <w:rFonts w:eastAsiaTheme="minorHAnsi"/>
        <w:b/>
      </w:rPr>
      <w:t xml:space="preserve">  </w:t>
    </w:r>
    <w:r w:rsidRPr="00DD761A">
      <w:rPr>
        <w:rFonts w:eastAsiaTheme="minorHAnsi"/>
        <w:b/>
      </w:rPr>
      <w:t>Broj: 7/St-</w:t>
    </w:r>
    <w:r w:rsidR="005E3117">
      <w:rPr>
        <w:rFonts w:eastAsiaTheme="minorHAnsi"/>
        <w:b/>
      </w:rPr>
      <w:t>777</w:t>
    </w:r>
    <w:r w:rsidRPr="00DD761A">
      <w:rPr>
        <w:rFonts w:eastAsiaTheme="minorHAnsi"/>
        <w:b/>
      </w:rPr>
      <w:t>/2018-</w:t>
    </w:r>
    <w:r>
      <w:rPr>
        <w:rFonts w:eastAsiaTheme="minorHAnsi"/>
        <w:b/>
      </w:rPr>
      <w:t>6</w:t>
    </w:r>
  </w:p>
  <w:p w:rsidRDefault="00194617" w:rsidP="00DD761A" w:rsidR="00194617" w:rsidRPr="00DD761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DD0"/>
    <w:rsid w:val="00011E74"/>
    <w:rsid w:val="000139DA"/>
    <w:rsid w:val="00052F28"/>
    <w:rsid w:val="00072717"/>
    <w:rsid w:val="000834EA"/>
    <w:rsid w:val="000A3327"/>
    <w:rsid w:val="000A4C8E"/>
    <w:rsid w:val="000A5A3C"/>
    <w:rsid w:val="000B4C9E"/>
    <w:rsid w:val="000B5F86"/>
    <w:rsid w:val="000B785B"/>
    <w:rsid w:val="000C12AA"/>
    <w:rsid w:val="000C2091"/>
    <w:rsid w:val="000C2F19"/>
    <w:rsid w:val="000D0ABA"/>
    <w:rsid w:val="000D5A7B"/>
    <w:rsid w:val="000E52E9"/>
    <w:rsid w:val="00116C90"/>
    <w:rsid w:val="0014792D"/>
    <w:rsid w:val="00163B2E"/>
    <w:rsid w:val="00194617"/>
    <w:rsid w:val="001C2703"/>
    <w:rsid w:val="001C288D"/>
    <w:rsid w:val="002001F0"/>
    <w:rsid w:val="00211AD1"/>
    <w:rsid w:val="002203A8"/>
    <w:rsid w:val="0022048A"/>
    <w:rsid w:val="002323C3"/>
    <w:rsid w:val="00237A63"/>
    <w:rsid w:val="002406B2"/>
    <w:rsid w:val="00252A2A"/>
    <w:rsid w:val="002672C0"/>
    <w:rsid w:val="00282758"/>
    <w:rsid w:val="002A0407"/>
    <w:rsid w:val="002A0F75"/>
    <w:rsid w:val="002B610E"/>
    <w:rsid w:val="002C1CD6"/>
    <w:rsid w:val="002D4286"/>
    <w:rsid w:val="002E6F02"/>
    <w:rsid w:val="002F5B8A"/>
    <w:rsid w:val="00324C6E"/>
    <w:rsid w:val="003250A2"/>
    <w:rsid w:val="00331868"/>
    <w:rsid w:val="00331E97"/>
    <w:rsid w:val="00373E23"/>
    <w:rsid w:val="00386C9D"/>
    <w:rsid w:val="003A1668"/>
    <w:rsid w:val="003A2AB7"/>
    <w:rsid w:val="003D7AB7"/>
    <w:rsid w:val="003E4111"/>
    <w:rsid w:val="003F0DE3"/>
    <w:rsid w:val="00400F40"/>
    <w:rsid w:val="00402B2B"/>
    <w:rsid w:val="00430419"/>
    <w:rsid w:val="00434898"/>
    <w:rsid w:val="00437858"/>
    <w:rsid w:val="00443195"/>
    <w:rsid w:val="00443CB2"/>
    <w:rsid w:val="00445B1F"/>
    <w:rsid w:val="004464C7"/>
    <w:rsid w:val="004511E1"/>
    <w:rsid w:val="00454BFC"/>
    <w:rsid w:val="00455BDF"/>
    <w:rsid w:val="00465614"/>
    <w:rsid w:val="004D16DE"/>
    <w:rsid w:val="004D58B7"/>
    <w:rsid w:val="004D62CC"/>
    <w:rsid w:val="00510847"/>
    <w:rsid w:val="0051608F"/>
    <w:rsid w:val="00517923"/>
    <w:rsid w:val="00526308"/>
    <w:rsid w:val="00543E76"/>
    <w:rsid w:val="00547DA2"/>
    <w:rsid w:val="00552EF9"/>
    <w:rsid w:val="00556027"/>
    <w:rsid w:val="00564E55"/>
    <w:rsid w:val="00564E90"/>
    <w:rsid w:val="005801C7"/>
    <w:rsid w:val="005A3049"/>
    <w:rsid w:val="005B20DC"/>
    <w:rsid w:val="005E3117"/>
    <w:rsid w:val="005F0549"/>
    <w:rsid w:val="006027E4"/>
    <w:rsid w:val="006332DA"/>
    <w:rsid w:val="00643C9F"/>
    <w:rsid w:val="00654DA4"/>
    <w:rsid w:val="00694358"/>
    <w:rsid w:val="006B139A"/>
    <w:rsid w:val="006B2311"/>
    <w:rsid w:val="00721126"/>
    <w:rsid w:val="00734532"/>
    <w:rsid w:val="007456BD"/>
    <w:rsid w:val="007618F0"/>
    <w:rsid w:val="00775014"/>
    <w:rsid w:val="00791B26"/>
    <w:rsid w:val="00797645"/>
    <w:rsid w:val="007A4D19"/>
    <w:rsid w:val="007B218F"/>
    <w:rsid w:val="007C6C34"/>
    <w:rsid w:val="007E4C05"/>
    <w:rsid w:val="007F7143"/>
    <w:rsid w:val="00812132"/>
    <w:rsid w:val="00812244"/>
    <w:rsid w:val="00834A5B"/>
    <w:rsid w:val="00842934"/>
    <w:rsid w:val="00850BCE"/>
    <w:rsid w:val="0086373F"/>
    <w:rsid w:val="00870706"/>
    <w:rsid w:val="008723EF"/>
    <w:rsid w:val="0087752E"/>
    <w:rsid w:val="008846F3"/>
    <w:rsid w:val="008A04A5"/>
    <w:rsid w:val="008A3437"/>
    <w:rsid w:val="008C15A5"/>
    <w:rsid w:val="008C6D08"/>
    <w:rsid w:val="008F5CEB"/>
    <w:rsid w:val="0090591A"/>
    <w:rsid w:val="00920E24"/>
    <w:rsid w:val="0094377C"/>
    <w:rsid w:val="00975200"/>
    <w:rsid w:val="00976395"/>
    <w:rsid w:val="00980416"/>
    <w:rsid w:val="009A110F"/>
    <w:rsid w:val="009D719D"/>
    <w:rsid w:val="009F0A8F"/>
    <w:rsid w:val="009F2169"/>
    <w:rsid w:val="00A122BE"/>
    <w:rsid w:val="00A13E2F"/>
    <w:rsid w:val="00A213D0"/>
    <w:rsid w:val="00A25498"/>
    <w:rsid w:val="00A262D0"/>
    <w:rsid w:val="00A73D17"/>
    <w:rsid w:val="00A9061A"/>
    <w:rsid w:val="00A92062"/>
    <w:rsid w:val="00AA053A"/>
    <w:rsid w:val="00AB4C7E"/>
    <w:rsid w:val="00AB5215"/>
    <w:rsid w:val="00AC2EB4"/>
    <w:rsid w:val="00AD05FF"/>
    <w:rsid w:val="00AE486D"/>
    <w:rsid w:val="00B12F9F"/>
    <w:rsid w:val="00B23988"/>
    <w:rsid w:val="00B7139D"/>
    <w:rsid w:val="00B8373A"/>
    <w:rsid w:val="00B86A03"/>
    <w:rsid w:val="00B8793A"/>
    <w:rsid w:val="00B92043"/>
    <w:rsid w:val="00BC0286"/>
    <w:rsid w:val="00BD633E"/>
    <w:rsid w:val="00C15B9D"/>
    <w:rsid w:val="00C22420"/>
    <w:rsid w:val="00C61241"/>
    <w:rsid w:val="00C868D5"/>
    <w:rsid w:val="00CA5740"/>
    <w:rsid w:val="00CC0789"/>
    <w:rsid w:val="00CC639E"/>
    <w:rsid w:val="00CD6319"/>
    <w:rsid w:val="00CD7C40"/>
    <w:rsid w:val="00CE0755"/>
    <w:rsid w:val="00D07F58"/>
    <w:rsid w:val="00D13568"/>
    <w:rsid w:val="00D2604C"/>
    <w:rsid w:val="00D27856"/>
    <w:rsid w:val="00D412CF"/>
    <w:rsid w:val="00D51E58"/>
    <w:rsid w:val="00D95D84"/>
    <w:rsid w:val="00DA0BB1"/>
    <w:rsid w:val="00DA381F"/>
    <w:rsid w:val="00DD761A"/>
    <w:rsid w:val="00DE05FE"/>
    <w:rsid w:val="00E10523"/>
    <w:rsid w:val="00E22421"/>
    <w:rsid w:val="00E31E03"/>
    <w:rsid w:val="00E3591C"/>
    <w:rsid w:val="00E377C2"/>
    <w:rsid w:val="00E64F23"/>
    <w:rsid w:val="00E65882"/>
    <w:rsid w:val="00E82667"/>
    <w:rsid w:val="00E837E7"/>
    <w:rsid w:val="00E90DB0"/>
    <w:rsid w:val="00EA49C3"/>
    <w:rsid w:val="00ED31A8"/>
    <w:rsid w:val="00ED3272"/>
    <w:rsid w:val="00ED34BB"/>
    <w:rsid w:val="00EE281F"/>
    <w:rsid w:val="00EE410F"/>
    <w:rsid w:val="00EF02D0"/>
    <w:rsid w:val="00F11BEB"/>
    <w:rsid w:val="00F262D4"/>
    <w:rsid w:val="00F53902"/>
    <w:rsid w:val="00F60BEB"/>
    <w:rsid w:val="00F61821"/>
    <w:rsid w:val="00F62BC5"/>
    <w:rsid w:val="00F96EC8"/>
    <w:rsid w:val="00FB0141"/>
    <w:rsid w:val="00FB1426"/>
    <w:rsid w:val="00FC6FB9"/>
    <w:rsid w:val="00FD1CBE"/>
    <w:rsid w:val="00FD3D78"/>
    <w:rsid w:val="00FE3360"/>
    <w:rsid w:val="00FE71BD"/>
    <w:rsid w:val="00FF4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837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37E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37E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37E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37E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837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37E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37E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37E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37E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44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98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617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</izvorni_sadrzaj>
    <derivirana_varijabla naziv="DomainObject.Predmet.Broj_1">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St-777/2018</izvorni_sadrzaj>
    <derivirana_varijabla naziv="DomainObject.Predmet.OznakaBroj_1">St-777/2018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Storm Yachts d.o.o.</izvorni_sadrzaj>
    <derivirana_varijabla naziv="DomainObject.Predmet.ProtustrankaFormated_1">  Storm Yachts d.o.o.</derivirana_varijabla>
  </DomainObject.Predmet.ProtustrankaFormated>
  <DomainObject.Predmet.ProtustrankaFormatedOIB>
    <izvorni_sadrzaj>  Storm Yachts d.o.o., OIB 14252535160</izvorni_sadrzaj>
    <derivirana_varijabla naziv="DomainObject.Predmet.ProtustrankaFormatedOIB_1">  Storm Yachts d.o.o., OIB 14252535160</derivirana_varijabla>
  </DomainObject.Predmet.ProtustrankaFormatedOIB>
  <DomainObject.Predmet.ProtustrankaFormatedWithAdress>
    <izvorni_sadrzaj> Storm Yachts d.o.o., Đorđićeva 21, 10000 Zagreb</izvorni_sadrzaj>
    <derivirana_varijabla naziv="DomainObject.Predmet.ProtustrankaFormatedWithAdress_1"> Storm Yachts d.o.o., Đorđićeva 21, 10000 Zagreb</derivirana_varijabla>
  </DomainObject.Predmet.ProtustrankaFormatedWithAdress>
  <DomainObject.Predmet.ProtustrankaFormatedWithAdressOIB>
    <izvorni_sadrzaj> Storm Yachts d.o.o., OIB 14252535160, Đorđićeva 21, 10000 Zagreb</izvorni_sadrzaj>
    <derivirana_varijabla naziv="DomainObject.Predmet.ProtustrankaFormatedWithAdressOIB_1"> Storm Yachts d.o.o., OIB 14252535160, Đorđićeva 21, 10000 Zagreb</derivirana_varijabla>
  </DomainObject.Predmet.ProtustrankaFormatedWithAdressOIB>
  <DomainObject.Predmet.ProtustrankaWithAdress>
    <izvorni_sadrzaj>Storm Yachts d.o.o. Đorđićeva 21, 10000 Zagreb</izvorni_sadrzaj>
    <derivirana_varijabla naziv="DomainObject.Predmet.ProtustrankaWithAdress_1">Storm Yachts d.o.o. Đorđićeva 21, 10000 Zagreb</derivirana_varijabla>
  </DomainObject.Predmet.ProtustrankaWithAdress>
  <DomainObject.Predmet.ProtustrankaWithAdressOIB>
    <izvorni_sadrzaj>Storm Yachts d.o.o., OIB 14252535160, Đorđićeva 21, 10000 Zagreb</izvorni_sadrzaj>
    <derivirana_varijabla naziv="DomainObject.Predmet.ProtustrankaWithAdressOIB_1">Storm Yachts d.o.o., OIB 14252535160, Đorđićeva 21, 10000 Zagreb</derivirana_varijabla>
  </DomainObject.Predmet.ProtustrankaWithAdressOIB>
  <DomainObject.Predmet.ProtustrankaNazivFormated>
    <izvorni_sadrzaj>Storm Yachts d.o.o.</izvorni_sadrzaj>
    <derivirana_varijabla naziv="DomainObject.Predmet.ProtustrankaNazivFormated_1">Storm Yachts d.o.o.</derivirana_varijabla>
  </DomainObject.Predmet.ProtustrankaNazivFormated>
  <DomainObject.Predmet.ProtustrankaNazivFormatedOIB>
    <izvorni_sadrzaj>Storm Yachts d.o.o., OIB 14252535160</izvorni_sadrzaj>
    <derivirana_varijabla naziv="DomainObject.Predmet.ProtustrankaNazivFormatedOIB_1">Storm Yachts d.o.o., OIB 14252535160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Storm Yachts d.o.o.</item>
    </izvorni_sadrzaj>
    <derivirana_varijabla naziv="DomainObject.Predmet.ProtuStrankaListFormated_1">
      <item>Storm Yachts d.o.o.</item>
    </derivirana_varijabla>
  </DomainObject.Predmet.ProtuStrankaListFormated>
  <DomainObject.Predmet.ProtuStrankaListFormatedOIB>
    <izvorni_sadrzaj>
      <item>Storm Yachts d.o.o., OIB 14252535160</item>
    </izvorni_sadrzaj>
    <derivirana_varijabla naziv="DomainObject.Predmet.ProtuStrankaListFormatedOIB_1">
      <item>Storm Yachts d.o.o., OIB 14252535160</item>
    </derivirana_varijabla>
  </DomainObject.Predmet.ProtuStrankaListFormatedOIB>
  <DomainObject.Predmet.ProtuStrankaListFormatedWithAdress>
    <izvorni_sadrzaj>
      <item>Storm Yachts d.o.o., Đorđićeva 21, 10000 Zagreb</item>
    </izvorni_sadrzaj>
    <derivirana_varijabla naziv="DomainObject.Predmet.ProtuStrankaListFormatedWithAdress_1">
      <item>Storm Yachts d.o.o., Đorđićeva 21, 10000 Zagreb</item>
    </derivirana_varijabla>
  </DomainObject.Predmet.ProtuStrankaListFormatedWithAdress>
  <DomainObject.Predmet.ProtuStrankaListFormatedWithAdressOIB>
    <izvorni_sadrzaj>
      <item>Storm Yachts d.o.o., OIB 14252535160, Đorđićeva 21, 10000 Zagreb</item>
    </izvorni_sadrzaj>
    <derivirana_varijabla naziv="DomainObject.Predmet.ProtuStrankaListFormatedWithAdressOIB_1">
      <item>Storm Yachts d.o.o., OIB 14252535160, Đorđićeva 21, 10000 Zagreb</item>
    </derivirana_varijabla>
  </DomainObject.Predmet.ProtuStrankaListFormatedWithAdressOIB>
  <DomainObject.Predmet.ProtuStrankaListNazivFormated>
    <izvorni_sadrzaj>
      <item>Storm Yachts d.o.o.</item>
    </izvorni_sadrzaj>
    <derivirana_varijabla naziv="DomainObject.Predmet.ProtuStrankaListNazivFormated_1">
      <item>Storm Yachts d.o.o.</item>
    </derivirana_varijabla>
  </DomainObject.Predmet.ProtuStrankaListNazivFormated>
  <DomainObject.Predmet.ProtuStrankaListNazivFormatedOIB>
    <izvorni_sadrzaj>
      <item>Storm Yachts d.o.o., OIB 14252535160</item>
    </izvorni_sadrzaj>
    <derivirana_varijabla naziv="DomainObject.Predmet.ProtuStrankaListNazivFormatedOIB_1">
      <item>Storm Yachts d.o.o., OIB 14252535160</item>
    </derivirana_varijabla>
  </DomainObject.Predmet.ProtuStrankaListNazivFormatedOIB>
  <DomainObject.Predmet.OstaliListFormated>
    <izvorni_sadrzaj>
      <item>Dragan Suša</item>
    </izvorni_sadrzaj>
    <derivirana_varijabla naziv="DomainObject.Predmet.OstaliListFormated_1">
      <item>Dragan Suša</item>
    </derivirana_varijabla>
  </DomainObject.Predmet.OstaliListFormated>
  <DomainObject.Predmet.OstaliListFormatedOIB>
    <izvorni_sadrzaj>
      <item>Dragan Suša</item>
    </izvorni_sadrzaj>
    <derivirana_varijabla naziv="DomainObject.Predmet.OstaliListFormatedOIB_1">
      <item>Dragan Suša</item>
    </derivirana_varijabla>
  </DomainObject.Predmet.OstaliListFormatedOIB>
  <DomainObject.Predmet.OstaliListFormatedWithAdress>
    <izvorni_sadrzaj>
      <item>Dragan Suša, Kralja Držislava 2, 10000 Zagreb</item>
    </izvorni_sadrzaj>
    <derivirana_varijabla naziv="DomainObject.Predmet.OstaliListFormatedWithAdress_1">
      <item>Dragan Suša, Kralja Držislava 2, 10000 Zagreb</item>
    </derivirana_varijabla>
  </DomainObject.Predmet.OstaliListFormatedWithAdress>
  <DomainObject.Predmet.OstaliListFormatedWithAdressOIB>
    <izvorni_sadrzaj>
      <item>Dragan Suša, Kralja Držislava 2, 10000 Zagreb</item>
    </izvorni_sadrzaj>
    <derivirana_varijabla naziv="DomainObject.Predmet.OstaliListFormatedWithAdressOIB_1">
      <item>Dragan Suša, Kralja Držislava 2, 10000 Zagreb</item>
    </derivirana_varijabla>
  </DomainObject.Predmet.OstaliListFormatedWithAdressOIB>
  <DomainObject.Predmet.OstaliListNazivFormated>
    <izvorni_sadrzaj>
      <item>Dragan Suša</item>
    </izvorni_sadrzaj>
    <derivirana_varijabla naziv="DomainObject.Predmet.OstaliListNazivFormated_1">
      <item>Dragan Suša</item>
    </derivirana_varijabla>
  </DomainObject.Predmet.OstaliListNazivFormated>
  <DomainObject.Predmet.OstaliListNazivFormatedOIB>
    <izvorni_sadrzaj>
      <item>Dragan Suša</item>
    </izvorni_sadrzaj>
    <derivirana_varijabla naziv="DomainObject.Predmet.OstaliListNazivFormatedOIB_1">
      <item>Dragan Suša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Storm Yachts d.o.o.</izvorni_sadrzaj>
    <derivirana_varijabla naziv="DomainObject.Predmet.ProtustrankaIDrugi_1">Storm Yachts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Storm Yachts d.o.o., OIB 14252535160, Đorđićeva 21, 10000 Zagreb</izvorni_sadrzaj>
    <derivirana_varijabla naziv="DomainObject.Predmet.ProtustrankaIDrugiAdressOIB_1">Storm Yachts d.o.o., OIB 14252535160, Đorđićeva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Storm Yachts d.o.o.</item>
      <item>FINA Regionalni centar Zagreb</item>
      <item>Dragan Suša</item>
    </izvorni_sadrzaj>
    <derivirana_varijabla naziv="DomainObject.Predmet.SudioniciListNaziv_1">
      <item>Storm Yachts d.o.o.</item>
      <item>FINA Regionalni centar Zagreb</item>
      <item>Dragan Suša</item>
    </derivirana_varijabla>
  </DomainObject.Predmet.SudioniciListNaziv>
  <DomainObject.Predmet.SudioniciListAdressOIB>
    <izvorni_sadrzaj>
      <item>Storm Yachts d.o.o., OIB 14252535160, Đorđićeva 21,10000 Zagreb</item>
      <item>FINA Regionalni centar Zagreb, OIB 85821130368, Trg svibanjskih žrtava 1995. br. 1,10000 Zagreb</item>
      <item>Dragan Suša, Kralja Držislava 2,10000 Zagreb</item>
    </izvorni_sadrzaj>
    <derivirana_varijabla naziv="DomainObject.Predmet.SudioniciListAdressOIB_1">
      <item>Storm Yachts d.o.o., OIB 14252535160, Đorđićeva 21,10000 Zagreb</item>
      <item>FINA Regionalni centar Zagreb, OIB 85821130368, Trg svibanjskih žrtava 1995. br. 1,10000 Zagreb</item>
      <item>Dragan Suša, Kralja Držislava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14252535160</item>
      <item>, OIB 85821130368</item>
      <item>, OIB null</item>
    </izvorni_sadrzaj>
    <derivirana_varijabla naziv="DomainObject.Predmet.SudioniciListNazivOIB_1">
      <item>, OIB 14252535160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siječnja 2019.</izvorni_sadrzaj>
    <derivirana_varijabla naziv="DomainObject.PredzadnjaOdlukaIzPredmeta.DatumDonosenjaOdluke_1">29. siječnja 2019.</derivirana_varijabla>
  </DomainObject.PredzadnjaOdlukaIzPredmeta.DatumDonosenjaOdluke>
  <DomainObject.PredzadnjaOdlukaIzPredmeta.Oznaka>
    <izvorni_sadrzaj>St-777/2018-4</izvorni_sadrzaj>
    <derivirana_varijabla naziv="DomainObject.PredzadnjaOdlukaIzPredmeta.Oznaka_1">St-777/2018-4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B23ED4-9904-44AB-B482-8B1BCD76D3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947</properties:Words>
  <properties:Characters>5152</properties:Characters>
  <properties:Lines>128</properties:Lines>
  <properties:Paragraphs>39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2019-01-29T12:15:00Z</dcterms:created>
  <dc:creator>zbiondic</dc:creator>
  <cp:lastModifiedBy>wsadmin</cp:lastModifiedBy>
  <cp:lastPrinted>2019-01-29T12:22:00Z</cp:lastPrinted>
  <dcterms:modified xmlns:xsi="http://www.w3.org/2001/XMLSchema-instance" xsi:type="dcterms:W3CDTF">2019-01-29T12:29:00Z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(29.01.2019. 777-2018 RJEŠENJE NALOG ZA  PREDUJAM TROŠKOVA POSTUPKA.docx (drugi iznos).docx)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