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9abd" w14:paraId="4c49abd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392264" w:rsidRPr="00392264">
        <w:t>T-C oktan d.o.o. za trgovinu i usluge "u stečaju", skraćena tvrtka: T-C oktan d.o.o. "u stečaju", Slavonski Brod, Osječka 180, OIB 79590857519</w:t>
      </w:r>
      <w:r w:rsidR="004D4D83">
        <w:t xml:space="preserve">,  dana </w:t>
      </w:r>
      <w:r w:rsidR="00392264">
        <w:t>20. kolovoza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CD41E6" w:rsidRPr="00CD41E6">
        <w:t>T-C oktan d.o.o. za trgovinu i usluge "u stečaju", skraćena tvrtka: T-C oktan d.o.o. "u stečaju", Slavonski Brod, Osječka 180, OIB 79590857519</w:t>
      </w:r>
      <w:r>
        <w:t>, saziva se za dan:</w:t>
      </w:r>
    </w:p>
    <w:p w:rsidRDefault="00596FA9" w:rsidP="00596FA9" w:rsidR="00596FA9">
      <w:pPr>
        <w:jc w:val="both"/>
      </w:pPr>
    </w:p>
    <w:p w:rsidRDefault="00C93BF2" w:rsidP="00596FA9" w:rsidR="00596FA9">
      <w:pPr>
        <w:ind w:firstLine="708" w:left="2124"/>
        <w:rPr>
          <w:b/>
        </w:rPr>
      </w:pPr>
      <w:r>
        <w:rPr>
          <w:b/>
        </w:rPr>
        <w:t>17</w:t>
      </w:r>
      <w:r w:rsidR="00C523A0">
        <w:rPr>
          <w:b/>
        </w:rPr>
        <w:t xml:space="preserve">. </w:t>
      </w:r>
      <w:r>
        <w:rPr>
          <w:b/>
        </w:rPr>
        <w:t>rujna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 w:rsidR="00F70BEB">
        <w:rPr>
          <w:b/>
        </w:rPr>
        <w:t>9</w:t>
      </w:r>
      <w:r w:rsidR="00596FA9">
        <w:rPr>
          <w:b/>
        </w:rPr>
        <w:t>,</w:t>
      </w:r>
      <w:r w:rsidR="00F70BEB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101003">
        <w:t xml:space="preserve">1. Izvješće stečajne </w:t>
      </w:r>
      <w:r w:rsidR="000240CB">
        <w:t xml:space="preserve"> </w:t>
      </w:r>
      <w:r>
        <w:t>upravitelj</w:t>
      </w:r>
      <w:r w:rsidR="00101003">
        <w:t>ice</w:t>
      </w:r>
      <w:r>
        <w:t xml:space="preserve"> o tijeku stečajnog postupka i stanju stečajne mase.</w:t>
      </w:r>
      <w:r>
        <w:tab/>
      </w:r>
    </w:p>
    <w:p w:rsidRDefault="00596FA9" w:rsidP="00000B9D" w:rsidR="001333E2">
      <w:pPr>
        <w:ind w:firstLine="708"/>
        <w:jc w:val="both"/>
      </w:pPr>
      <w:r>
        <w:t xml:space="preserve"> </w:t>
      </w:r>
      <w:r>
        <w:tab/>
      </w:r>
      <w:r w:rsidR="00CF5176">
        <w:t xml:space="preserve">2. </w:t>
      </w:r>
      <w:r w:rsidR="00B878A2">
        <w:t xml:space="preserve">Donošenje odluke o prodaji dionica odnosno podnošenju zahtjeva Slovenskom KKD za isplatu otpremnine za dionice </w:t>
      </w:r>
    </w:p>
    <w:p w:rsidRDefault="00C2611B" w:rsidP="00596FA9" w:rsidR="00B878A2">
      <w:pPr>
        <w:ind w:firstLine="708"/>
        <w:jc w:val="both"/>
      </w:pPr>
      <w:r>
        <w:t xml:space="preserve"> </w:t>
      </w:r>
      <w:r>
        <w:tab/>
      </w:r>
    </w:p>
    <w:p w:rsidRDefault="007A4772" w:rsidP="00B878A2" w:rsidR="00D44C4B">
      <w:pPr>
        <w:ind w:firstLine="708" w:left="708"/>
        <w:jc w:val="both"/>
      </w:pPr>
      <w:r>
        <w:t xml:space="preserve">3. </w:t>
      </w:r>
      <w:r w:rsidR="00B878A2">
        <w:t>Donošenje odluke o otpisu potraživanja stečajnog</w:t>
      </w:r>
      <w:r w:rsidR="00D44C4B">
        <w:t xml:space="preserve"> dužnika u poslovnim</w:t>
      </w:r>
    </w:p>
    <w:p w:rsidRDefault="00B878A2" w:rsidP="00D44C4B" w:rsidR="007A4772">
      <w:pPr>
        <w:jc w:val="both"/>
      </w:pPr>
      <w:r>
        <w:t xml:space="preserve">knjigama </w:t>
      </w:r>
    </w:p>
    <w:p w:rsidRDefault="00B878A2" w:rsidP="00B878A2" w:rsidR="00B878A2">
      <w:pPr>
        <w:ind w:firstLine="708" w:left="708"/>
        <w:jc w:val="both"/>
      </w:pPr>
    </w:p>
    <w:p w:rsidRDefault="00B878A2" w:rsidP="00B878A2" w:rsidR="00B878A2">
      <w:pPr>
        <w:ind w:firstLine="708" w:left="708"/>
        <w:jc w:val="both"/>
      </w:pPr>
      <w:r>
        <w:t>4.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3B0300" w:rsidR="00815155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D44C4B">
        <w:t>a</w:t>
      </w:r>
      <w:r>
        <w:t xml:space="preserve"> upravitelj</w:t>
      </w:r>
      <w:r w:rsidR="00D44C4B">
        <w:t>ica</w:t>
      </w:r>
      <w:r>
        <w:t>.</w:t>
      </w:r>
      <w:r w:rsidR="00E650E8">
        <w:t xml:space="preserve"> </w:t>
      </w:r>
    </w:p>
    <w:p w:rsidRDefault="00DE35F7" w:rsidP="00DE35F7" w:rsidR="00DE35F7"/>
    <w:p w:rsidRDefault="00D44C4B" w:rsidP="00596FA9" w:rsidR="00D44C4B">
      <w:pPr>
        <w:jc w:val="center"/>
      </w:pPr>
    </w:p>
    <w:p w:rsidRDefault="00596FA9" w:rsidP="00596FA9" w:rsidR="002E4906">
      <w:pPr>
        <w:jc w:val="center"/>
      </w:pPr>
      <w:r>
        <w:lastRenderedPageBreak/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3B0300" w:rsidP="00596FA9" w:rsidR="00C97229">
      <w:pPr>
        <w:jc w:val="both"/>
      </w:pPr>
      <w:r>
        <w:t xml:space="preserve"> </w:t>
      </w:r>
      <w:r>
        <w:tab/>
      </w:r>
      <w:r>
        <w:tab/>
      </w:r>
      <w:r w:rsidR="00D44C4B">
        <w:t>Stečajna</w:t>
      </w:r>
      <w:r>
        <w:t xml:space="preserve"> upravitelj</w:t>
      </w:r>
      <w:r w:rsidR="00D44C4B">
        <w:t>ica</w:t>
      </w:r>
      <w:r w:rsidR="00C2611B">
        <w:t xml:space="preserve"> predloži</w:t>
      </w:r>
      <w:r w:rsidR="00D44C4B">
        <w:t>la</w:t>
      </w:r>
      <w:r w:rsidR="00C2611B">
        <w:t xml:space="preserve"> je sazvati Skupštinu vjerovnika stečajnog dužnika</w:t>
      </w:r>
      <w:r w:rsidR="00F57EE4">
        <w:t xml:space="preserve"> </w:t>
      </w:r>
      <w:r w:rsidR="003942AA">
        <w:t xml:space="preserve">kako bi se odlučilo o uvjetima i načinu unovčenja </w:t>
      </w:r>
      <w:r w:rsidR="00D44C4B">
        <w:t xml:space="preserve">dionica stečajnog dužnika odnosno zahtjeva za isplatu otpremnine za dionice te o otpisu tražbina dužnika. </w:t>
      </w:r>
      <w:r w:rsidR="00D87529">
        <w:t xml:space="preserve"> </w:t>
      </w:r>
    </w:p>
    <w:p w:rsidRDefault="003B0300" w:rsidP="005C4005" w:rsidR="002E4906">
      <w:pPr>
        <w:pStyle w:val="Bezproreda"/>
        <w:jc w:val="both"/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to je na temelju odredbe čl. 103.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D44C4B">
        <w:t>20. kolovoza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D44C4B" w:rsidR="00455FD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D44C4B">
        <w:t>j</w:t>
      </w:r>
      <w:r w:rsidR="001D5D75">
        <w:t xml:space="preserve"> </w:t>
      </w:r>
      <w:r>
        <w:t>upravitelj</w:t>
      </w:r>
      <w:r w:rsidR="00D44C4B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99D" w:rsidP="00DE35F7" w:rsidR="0040599D">
      <w:r>
        <w:separator/>
      </w:r>
    </w:p>
  </w:endnote>
  <w:endnote w:id="0" w:type="continuationSeparator">
    <w:p w:rsidRDefault="0040599D" w:rsidP="00DE35F7" w:rsidR="00405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99D" w:rsidP="00DE35F7" w:rsidR="0040599D">
      <w:r>
        <w:separator/>
      </w:r>
    </w:p>
  </w:footnote>
  <w:footnote w:id="0" w:type="continuationSeparator">
    <w:p w:rsidRDefault="0040599D" w:rsidP="00DE35F7" w:rsidR="00405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264" w:rsidP="00DE35F7" w:rsidR="00DE35F7">
    <w:pPr>
      <w:pStyle w:val="Zaglavlje"/>
      <w:jc w:val="right"/>
    </w:pPr>
    <w:r>
      <w:rPr>
        <w:b/>
      </w:rPr>
      <w:t>Broj: 7/St-130</w:t>
    </w:r>
    <w:r w:rsidR="00DE35F7">
      <w:rPr>
        <w:b/>
      </w:rPr>
      <w:t>/2016-</w:t>
    </w:r>
    <w:r w:rsidR="00D44C4B">
      <w:rPr>
        <w:b/>
      </w:rPr>
      <w:t>127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319D"/>
    <w:rsid w:val="00101003"/>
    <w:rsid w:val="00110537"/>
    <w:rsid w:val="001333E2"/>
    <w:rsid w:val="00192296"/>
    <w:rsid w:val="001B0398"/>
    <w:rsid w:val="001D5D75"/>
    <w:rsid w:val="002118D4"/>
    <w:rsid w:val="00213823"/>
    <w:rsid w:val="0026735F"/>
    <w:rsid w:val="002C2148"/>
    <w:rsid w:val="002E091E"/>
    <w:rsid w:val="002E4906"/>
    <w:rsid w:val="002F5496"/>
    <w:rsid w:val="003536CF"/>
    <w:rsid w:val="00392264"/>
    <w:rsid w:val="003942AA"/>
    <w:rsid w:val="003B0300"/>
    <w:rsid w:val="003E7331"/>
    <w:rsid w:val="003F56C0"/>
    <w:rsid w:val="00403546"/>
    <w:rsid w:val="0040599D"/>
    <w:rsid w:val="00435C3D"/>
    <w:rsid w:val="00455FD8"/>
    <w:rsid w:val="0047369D"/>
    <w:rsid w:val="004D4D83"/>
    <w:rsid w:val="00596FA9"/>
    <w:rsid w:val="005C4005"/>
    <w:rsid w:val="005E0392"/>
    <w:rsid w:val="006450B3"/>
    <w:rsid w:val="006776C4"/>
    <w:rsid w:val="006B64BB"/>
    <w:rsid w:val="006C649D"/>
    <w:rsid w:val="00732328"/>
    <w:rsid w:val="00766912"/>
    <w:rsid w:val="00776C59"/>
    <w:rsid w:val="007847FA"/>
    <w:rsid w:val="007A232F"/>
    <w:rsid w:val="007A4772"/>
    <w:rsid w:val="00815155"/>
    <w:rsid w:val="008673B5"/>
    <w:rsid w:val="008674BF"/>
    <w:rsid w:val="00940FB4"/>
    <w:rsid w:val="0097296A"/>
    <w:rsid w:val="00A50C80"/>
    <w:rsid w:val="00A92236"/>
    <w:rsid w:val="00AB49DB"/>
    <w:rsid w:val="00AE02C5"/>
    <w:rsid w:val="00AE56CB"/>
    <w:rsid w:val="00B0356E"/>
    <w:rsid w:val="00B6647E"/>
    <w:rsid w:val="00B71541"/>
    <w:rsid w:val="00B74DFB"/>
    <w:rsid w:val="00B81495"/>
    <w:rsid w:val="00B878A2"/>
    <w:rsid w:val="00C2611B"/>
    <w:rsid w:val="00C340A5"/>
    <w:rsid w:val="00C523A0"/>
    <w:rsid w:val="00C75567"/>
    <w:rsid w:val="00C93BF2"/>
    <w:rsid w:val="00C97229"/>
    <w:rsid w:val="00CD41E6"/>
    <w:rsid w:val="00CE6B69"/>
    <w:rsid w:val="00CF5176"/>
    <w:rsid w:val="00D44C4B"/>
    <w:rsid w:val="00D52830"/>
    <w:rsid w:val="00D77D9C"/>
    <w:rsid w:val="00D87529"/>
    <w:rsid w:val="00DB052E"/>
    <w:rsid w:val="00DE35F7"/>
    <w:rsid w:val="00E02B17"/>
    <w:rsid w:val="00E05BF8"/>
    <w:rsid w:val="00E650E8"/>
    <w:rsid w:val="00EE1B11"/>
    <w:rsid w:val="00F063CB"/>
    <w:rsid w:val="00F508B5"/>
    <w:rsid w:val="00F57EE4"/>
    <w:rsid w:val="00F7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E5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6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6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6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6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5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6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6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6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6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St-130/2016-127</izvorni_sadrzaj>
    <derivirana_varijabla naziv="DomainObject.Oznaka_1">St-130/2016-127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kal..</izvorni_sadrzaj>
    <derivirana_varijabla naziv="DomainObject.Predmet.PrimjedbaSuca_1">I,II  dio  kod Dubi, kal..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St-130/2016-127</izvorni_sadrzaj>
    <derivirana_varijabla naziv="DomainObject.PoslovniBrojDokumenta_1">St-130/2016-127</derivirana_varijabla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388</properties:Words>
  <properties:Characters>2062</properties:Characters>
  <properties:Lines>82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2018-08-20T09:08:00Z</dcterms:created>
  <dc:creator>wsadmin</dc:creator>
  <cp:lastModifiedBy>wsadmin</cp:lastModifiedBy>
  <cp:lastPrinted>2018-05-17T12:07:00Z</cp:lastPrinted>
  <dcterms:modified xmlns:xsi="http://www.w3.org/2001/XMLSchema-instance" xsi:type="dcterms:W3CDTF">2018-08-20T09:20:00Z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St-130/2016-127 / Odluka - Rješenje - sazivanje skupštine vjerovnika (ST-130-2016_od_20.08.2018.-__T.C.-OKTAN_ZAKAZIVANJE_SKUPŠTINE_VJEROVNIKA.-oktan_zakazivanje_skupštine_vjerovnika)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