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7829" w14:paraId="4c8782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62292A">
        <w:rPr>
          <w:rFonts w:cs="Times New Roman" w:eastAsia="Times New Roman"/>
          <w:lang w:eastAsia="hr-HR"/>
        </w:rPr>
        <w:t>9 St-277/2016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292A">
        <w:rPr>
          <w:rFonts w:cs="Times New Roman" w:eastAsia="Times New Roman"/>
          <w:b/>
          <w:lang w:eastAsia="hr-HR"/>
        </w:rPr>
        <w:t>I Z  J A V A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jc w:val="both"/>
        <w:rPr>
          <w:rFonts w:cs="Times New Roman" w:eastAsia="Times New Roman"/>
          <w:lang w:eastAsia="hr-HR"/>
        </w:rPr>
      </w:pPr>
      <w:r w:rsidRPr="0062292A">
        <w:rPr>
          <w:rFonts w:cs="Times New Roman" w:eastAsia="Times New Roman"/>
          <w:lang w:eastAsia="hr-HR"/>
        </w:rPr>
        <w:t>Izjavljujem da primam dužnost stečajnog upravitelja u  stečajnom postupku nad dužnikom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292A">
        <w:rPr>
          <w:rFonts w:cs="Times New Roman" w:eastAsia="Times New Roman"/>
          <w:b/>
          <w:lang w:eastAsia="hr-HR"/>
        </w:rPr>
        <w:t>KARUTULA d.o.o. iz Murtera, Hrvatskih vladara 22, OIB: 41621288832</w:t>
      </w:r>
    </w:p>
    <w:p w:rsidRDefault="0062292A" w:rsidP="0062292A" w:rsidR="0062292A" w:rsidRPr="0062292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292A" w:rsidP="0062292A" w:rsidR="0062292A" w:rsidRPr="0062292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292A" w:rsidP="0062292A" w:rsidR="0062292A" w:rsidRPr="0062292A">
      <w:pPr>
        <w:spacing w:after="0"/>
        <w:jc w:val="both"/>
        <w:rPr>
          <w:rFonts w:cs="Times New Roman" w:eastAsia="Times New Roman"/>
          <w:lang w:eastAsia="hr-HR"/>
        </w:rPr>
      </w:pPr>
      <w:r w:rsidRPr="0062292A">
        <w:rPr>
          <w:rFonts w:cs="Times New Roman" w:eastAsia="Times New Roman"/>
          <w:lang w:eastAsia="hr-HR"/>
        </w:rPr>
        <w:t>Dužnost stečajnog upravitelja obavljat ću savjesno, držeći se Ustava, Zakona i pravnog poretka Republike Hrvatske.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jc w:val="center"/>
        <w:rPr>
          <w:rFonts w:cs="Times New Roman" w:eastAsia="Times New Roman"/>
          <w:lang w:eastAsia="hr-HR"/>
        </w:rPr>
      </w:pPr>
      <w:r w:rsidRPr="0062292A">
        <w:rPr>
          <w:rFonts w:cs="Times New Roman" w:eastAsia="Times New Roman"/>
          <w:lang w:eastAsia="hr-HR"/>
        </w:rPr>
        <w:t>U Šibeniku, 14. lipnja 2018. godine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  <w:r w:rsidRPr="0062292A">
        <w:rPr>
          <w:rFonts w:cs="Times New Roman" w:eastAsia="Times New Roman"/>
          <w:lang w:eastAsia="hr-HR"/>
        </w:rPr>
        <w:t xml:space="preserve">STEČAJNI UPRAVITELJ                                                      </w:t>
      </w:r>
      <w:r w:rsidRPr="0062292A">
        <w:rPr>
          <w:rFonts w:cs="Times New Roman" w:eastAsia="Times New Roman"/>
          <w:lang w:eastAsia="hr-HR"/>
        </w:rPr>
        <w:tab/>
        <w:t xml:space="preserve"> STEČAJNI SUDAC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  <w:r w:rsidRPr="0062292A">
        <w:rPr>
          <w:rFonts w:cs="Times New Roman" w:eastAsia="Times New Roman"/>
          <w:lang w:eastAsia="hr-HR"/>
        </w:rPr>
        <w:t xml:space="preserve">  Edita </w:t>
      </w:r>
      <w:proofErr w:type="spellStart"/>
      <w:r w:rsidRPr="0062292A">
        <w:rPr>
          <w:rFonts w:cs="Times New Roman" w:eastAsia="Times New Roman"/>
          <w:lang w:eastAsia="hr-HR"/>
        </w:rPr>
        <w:t>Đurkin</w:t>
      </w:r>
      <w:proofErr w:type="spellEnd"/>
      <w:r w:rsidRPr="0062292A">
        <w:rPr>
          <w:rFonts w:cs="Times New Roman" w:eastAsia="Times New Roman"/>
          <w:lang w:eastAsia="hr-HR"/>
        </w:rPr>
        <w:t xml:space="preserve">    </w:t>
      </w:r>
      <w:r w:rsidRPr="0062292A">
        <w:rPr>
          <w:rFonts w:cs="Times New Roman" w:eastAsia="Times New Roman"/>
          <w:lang w:eastAsia="hr-HR"/>
        </w:rPr>
        <w:tab/>
      </w:r>
      <w:r w:rsidRPr="0062292A">
        <w:rPr>
          <w:rFonts w:cs="Times New Roman" w:eastAsia="Times New Roman"/>
          <w:lang w:eastAsia="hr-HR"/>
        </w:rPr>
        <w:tab/>
      </w:r>
      <w:r w:rsidRPr="0062292A">
        <w:rPr>
          <w:rFonts w:cs="Times New Roman" w:eastAsia="Times New Roman"/>
          <w:lang w:eastAsia="hr-HR"/>
        </w:rPr>
        <w:tab/>
      </w:r>
      <w:r w:rsidRPr="0062292A">
        <w:rPr>
          <w:rFonts w:cs="Times New Roman" w:eastAsia="Times New Roman"/>
          <w:lang w:eastAsia="hr-HR"/>
        </w:rPr>
        <w:tab/>
      </w:r>
      <w:r w:rsidRPr="0062292A">
        <w:rPr>
          <w:rFonts w:cs="Times New Roman" w:eastAsia="Times New Roman"/>
          <w:lang w:eastAsia="hr-HR"/>
        </w:rPr>
        <w:tab/>
        <w:t xml:space="preserve">                                        Terezija Goreta</w:t>
      </w: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rPr>
          <w:rFonts w:cs="Times New Roman" w:eastAsia="Times New Roman"/>
          <w:lang w:eastAsia="hr-HR"/>
        </w:rPr>
      </w:pPr>
    </w:p>
    <w:p w:rsidRDefault="0062292A" w:rsidP="0062292A" w:rsidR="0062292A" w:rsidRPr="0062292A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92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32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St-277/2016-19</izvorni_sadrzaj>
    <derivirana_varijabla naziv="DomainObject.Oznaka_1">St-277/2016-19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>
      <item>Veronika Kovačev</item>
    </izvorni_sadrzaj>
    <derivirana_varijabla naziv="DomainObject.Predmet.OstaliListFormated_1">
      <item>Veronika Kovačev</item>
    </derivirana_varijabla>
  </DomainObject.Predmet.OstaliListFormated>
  <DomainObject.Predmet.OstaliListFormatedOIB>
    <izvorni_sadrzaj>
      <item>Veronika Kovačev, OIB 85144792974</item>
    </izvorni_sadrzaj>
    <derivirana_varijabla naziv="DomainObject.Predmet.OstaliListFormatedOIB_1">
      <item>Veronika Kovačev, OIB 85144792974</item>
    </derivirana_varijabla>
  </DomainObject.Predmet.OstaliListFormatedOIB>
  <DomainObject.Predmet.OstaliListFormatedWithAdress>
    <izvorni_sadrzaj>
      <item>Veronika Kovačev, Hrvatskih vladara 22, 22243 Murter</item>
    </izvorni_sadrzaj>
    <derivirana_varijabla naziv="DomainObject.Predmet.OstaliListFormatedWithAdress_1">
      <item>Veronika Kovačev, Hrvatskih vladara 22, 22243 Murter</item>
    </derivirana_varijabla>
  </DomainObject.Predmet.OstaliListFormatedWithAdress>
  <DomainObject.Predmet.OstaliListFormatedWithAdressOIB>
    <izvorni_sadrzaj>
      <item>Veronika Kovačev, OIB 85144792974, Hrvatskih vladara 22, 22243 Murter</item>
    </izvorni_sadrzaj>
    <derivirana_varijabla naziv="DomainObject.Predmet.OstaliListFormatedWithAdressOIB_1">
      <item>Veronika Kovačev, OIB 85144792974, Hrvatskih vladara 22, 22243 Murter</item>
    </derivirana_varijabla>
  </DomainObject.Predmet.OstaliListFormatedWithAdressOIB>
  <DomainObject.Predmet.OstaliListNazivFormated>
    <izvorni_sadrzaj>
      <item>Veronika Kovačev</item>
    </izvorni_sadrzaj>
    <derivirana_varijabla naziv="DomainObject.Predmet.OstaliListNazivFormated_1">
      <item>Veronika Kovačev</item>
    </derivirana_varijabla>
  </DomainObject.Predmet.OstaliListNazivFormated>
  <DomainObject.Predmet.OstaliListNazivFormatedOIB>
    <izvorni_sadrzaj>
      <item>Veronika Kovačev, OIB 85144792974</item>
    </izvorni_sadrzaj>
    <derivirana_varijabla naziv="DomainObject.Predmet.OstaliListNazivFormatedOIB_1">
      <item>Veronika Kovačev, OIB 85144792974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St-277/2016-19</izvorni_sadrzaj>
    <derivirana_varijabla naziv="DomainObject.PoslovniBrojDokumenta_1">St-277/2016-19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St-277/2016-17</izvorni_sadrzaj>
    <derivirana_varijabla naziv="DomainObject.Predmet.OdlukaRjesenje.Oznaka_1">St-277/2016-17</derivirana_varijabla>
  </DomainObject.Predmet.OdlukaRjesenje.Oznaka>
  <DomainObject.Predmet.SudioniciListNaziv>
    <izvorni_sadrzaj>
      <item>KARUTULA d.o.o. za trgovinu i turizam</item>
      <item>FINA - RC Split</item>
      <item>Veronika Kovačev</item>
    </izvorni_sadrzaj>
    <derivirana_varijabla naziv="DomainObject.Predmet.SudioniciListNaziv_1">
      <item>KARUTULA d.o.o. za trgovinu i turizam</item>
      <item>FINA - RC Split</item>
      <item>Veronika Kovačev</item>
    </derivirana_varijabla>
  </DomainObject.Predmet.SudioniciListNaziv>
  <DomainObject.Predmet.SudioniciListAdressOIB>
    <izvorni_sadrzaj>
      <item>KARUTULA d.o.o. za trgovinu i turizam, OIB 41621288832, Hrvatskih vladara 22,22243 Murter</item>
      <item>FINA - RC Split, OIB 85821130368, Mažuranićevo šetalište 24 b,21000 Split</item>
      <item>Veronika Kovačev, OIB 85144792974, Hrvatskih vladara 22,22243 Murter</item>
    </izvorni_sadrzaj>
    <derivirana_varijabla naziv="DomainObject.Predmet.SudioniciListAdressOIB_1">
      <item>KARUTULA d.o.o. za trgovinu i turizam, OIB 41621288832, Hrvatskih vladara 22,22243 Murter</item>
      <item>FINA - RC Split, OIB 85821130368, Mažuranićevo šetalište 24 b,21000 Split</item>
      <item>Veronika Kovačev, OIB 85144792974,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8C264-1F34-4320-B13E-F9E5CD284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57</properties:Words>
  <properties:Characters>337</properties:Characters>
  <properties:Lines>37</properties:Lines>
  <properties:Paragraphs>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2018-06-15T08:14:00Z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St-277/2016-19 / Odluka - Izjava stečajnog upravitelja o prihvaćanju dužnosti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