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cf5f" w14:paraId="c57cf5f" w:rsidRDefault="00B314E8" w:rsidP="00CC54F7" w:rsidR="00CC54F7" w:rsidRPr="001300E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300EE">
        <w:rPr>
          <w:rFonts w:hAnsi="Times New Roman" w:ascii="Times New Roman"/>
          <w:szCs w:val="24"/>
        </w:rPr>
        <w:tab/>
      </w:r>
      <w:r w:rsidR="00CC54F7" w:rsidRPr="001300E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</w:t>
      </w:r>
      <w:r w:rsidR="00733A21" w:rsidRPr="001300EE">
        <w:rPr>
          <w:rFonts w:hAnsi="Times New Roman" w:ascii="Times New Roman"/>
          <w:szCs w:val="24"/>
        </w:rPr>
        <w:t>3276</w:t>
      </w:r>
      <w:r w:rsidR="00CC54F7" w:rsidRPr="001300EE">
        <w:rPr>
          <w:rFonts w:hAnsi="Times New Roman" w:ascii="Times New Roman"/>
          <w:szCs w:val="24"/>
        </w:rPr>
        <w:t>/16</w:t>
      </w:r>
    </w:p>
    <w:p w:rsidRDefault="00CC54F7" w:rsidP="00CC54F7" w:rsidR="00CC54F7" w:rsidRPr="0080208E">
      <w:pPr>
        <w:tabs>
          <w:tab w:pos="395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ab/>
      </w:r>
      <w:r w:rsidRPr="0080208E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Karlovac, Trg hrvatskih branitelja 1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 J E Š E N J E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1300EE">
      <w:pPr>
        <w:ind w:firstLine="708"/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Trgovački sud u Zagrebu, Stalna služba,</w:t>
      </w:r>
      <w:r w:rsidRPr="001300EE">
        <w:rPr>
          <w:rFonts w:hAnsi="Times New Roman" w:ascii="Times New Roman"/>
          <w:b/>
          <w:szCs w:val="24"/>
        </w:rPr>
        <w:t xml:space="preserve"> </w:t>
      </w:r>
      <w:r w:rsidRPr="001300EE">
        <w:rPr>
          <w:rFonts w:hAnsi="Times New Roman" w:ascii="Times New Roman"/>
          <w:szCs w:val="24"/>
        </w:rPr>
        <w:t xml:space="preserve">po sucu Goranki Boljkovac, kao stečajnom sucu, u stečajnom postupku nad stečajnim  dužnikom </w:t>
      </w:r>
      <w:r w:rsidR="00AE32D0" w:rsidRPr="001300EE">
        <w:rPr>
          <w:rFonts w:hAnsi="Times New Roman" w:ascii="Times New Roman"/>
          <w:szCs w:val="24"/>
        </w:rPr>
        <w:t>AMB NATUR, d.o.o. u stečaju, Zagreb, Perašćanski put 35, OIB 63417703952</w:t>
      </w:r>
      <w:r w:rsidRPr="001300EE">
        <w:rPr>
          <w:rFonts w:hAnsi="Times New Roman" w:ascii="Times New Roman"/>
          <w:szCs w:val="24"/>
        </w:rPr>
        <w:t xml:space="preserve">, dana </w:t>
      </w:r>
      <w:r w:rsidR="00AE32D0" w:rsidRPr="001300EE">
        <w:rPr>
          <w:rFonts w:hAnsi="Times New Roman" w:ascii="Times New Roman"/>
          <w:szCs w:val="24"/>
        </w:rPr>
        <w:t>10. siječnja 2018</w:t>
      </w:r>
      <w:r w:rsidRPr="001300EE">
        <w:rPr>
          <w:rFonts w:hAnsi="Times New Roman" w:ascii="Times New Roman"/>
          <w:szCs w:val="24"/>
        </w:rPr>
        <w:t>. godine,</w:t>
      </w: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</w:p>
    <w:p w:rsidRDefault="00B314E8" w:rsidP="00CC54F7" w:rsidR="00B314E8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 i j e š i o   j e</w:t>
      </w:r>
    </w:p>
    <w:p w:rsidRDefault="00AE2D56" w:rsidP="00AE2D56" w:rsidR="00AE2D56" w:rsidRPr="001300EE">
      <w:pPr>
        <w:pStyle w:val="Tijeloteksta"/>
        <w:rPr>
          <w:rFonts w:hAnsi="Times New Roman" w:ascii="Times New Roman"/>
          <w:szCs w:val="24"/>
        </w:rPr>
      </w:pPr>
    </w:p>
    <w:p w:rsidRDefault="00AE2D56" w:rsidP="00AE2D56" w:rsidR="00AE2D56" w:rsidRPr="001300EE">
      <w:pPr>
        <w:pStyle w:val="Tijeloteksta"/>
        <w:ind w:firstLine="720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Odbacuje se prijava tražbine nižeg isplatnog reda vjerovnika VIPnet d.o.o., Zagreb, Vrtni put 1, OIB 29524210204, u iznosu od 248,63 kn.  </w:t>
      </w:r>
    </w:p>
    <w:p w:rsidRDefault="00AE2D56" w:rsidP="003C1078" w:rsidR="00AE2D56" w:rsidRPr="001300EE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F0435" w:rsidP="003C1078" w:rsidR="00F24815" w:rsidRPr="001300EE">
      <w:pPr>
        <w:pStyle w:val="Tijeloteksta"/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1300E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82E8A" w:rsidP="001300EE" w:rsidR="00AE32D0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 xml:space="preserve">Na ispitnom ročištu održanom dana </w:t>
      </w:r>
      <w:r w:rsidR="00AE32D0" w:rsidRPr="001300EE">
        <w:rPr>
          <w:rFonts w:hAnsi="Times New Roman" w:ascii="Times New Roman"/>
          <w:szCs w:val="24"/>
        </w:rPr>
        <w:t>10. siječnja 2018</w:t>
      </w:r>
      <w:r w:rsidRPr="001300EE">
        <w:rPr>
          <w:rFonts w:hAnsi="Times New Roman" w:ascii="Times New Roman"/>
          <w:szCs w:val="24"/>
        </w:rPr>
        <w:t xml:space="preserve">. godine stečajni upravitelj naveo je da je stečajni vjerovnik </w:t>
      </w:r>
      <w:r w:rsidR="00AE32D0" w:rsidRPr="001300EE">
        <w:rPr>
          <w:rFonts w:hAnsi="Times New Roman" w:ascii="Times New Roman"/>
          <w:szCs w:val="24"/>
        </w:rPr>
        <w:t xml:space="preserve">VIPnet d.o.o., Zagreb, Vrtni put 1, OIB 29524210204, </w:t>
      </w:r>
      <w:r w:rsidRPr="001300EE">
        <w:rPr>
          <w:rFonts w:hAnsi="Times New Roman" w:ascii="Times New Roman"/>
          <w:szCs w:val="24"/>
        </w:rPr>
        <w:t xml:space="preserve">prijavio tražbinu u iznosu od </w:t>
      </w:r>
      <w:r w:rsidR="00AE32D0" w:rsidRPr="001300EE">
        <w:rPr>
          <w:rFonts w:hAnsi="Times New Roman" w:ascii="Times New Roman"/>
          <w:szCs w:val="24"/>
        </w:rPr>
        <w:t>12.771,46 kn</w:t>
      </w:r>
      <w:r w:rsidRPr="001300EE">
        <w:rPr>
          <w:rFonts w:hAnsi="Times New Roman" w:ascii="Times New Roman"/>
          <w:szCs w:val="24"/>
        </w:rPr>
        <w:t xml:space="preserve">, a da je istu priznao u iznosu od </w:t>
      </w:r>
      <w:r w:rsidR="00AE32D0" w:rsidRPr="001300EE">
        <w:rPr>
          <w:rFonts w:hAnsi="Times New Roman" w:ascii="Times New Roman"/>
          <w:szCs w:val="24"/>
        </w:rPr>
        <w:t xml:space="preserve">12.522,83 </w:t>
      </w:r>
      <w:r w:rsidRPr="001300EE">
        <w:rPr>
          <w:rFonts w:hAnsi="Times New Roman" w:ascii="Times New Roman"/>
          <w:szCs w:val="24"/>
        </w:rPr>
        <w:t xml:space="preserve">kn, jer navedeni iznos predstavlja tražbinu drugog višeg isplatnog reda, dok preostali iznos od </w:t>
      </w:r>
      <w:r w:rsidR="00AE32D0" w:rsidRPr="001300EE">
        <w:rPr>
          <w:rFonts w:hAnsi="Times New Roman" w:ascii="Times New Roman"/>
          <w:szCs w:val="24"/>
        </w:rPr>
        <w:t>248,63</w:t>
      </w:r>
      <w:r w:rsidRPr="001300EE">
        <w:rPr>
          <w:rFonts w:hAnsi="Times New Roman" w:ascii="Times New Roman"/>
          <w:szCs w:val="24"/>
        </w:rPr>
        <w:t xml:space="preserve"> kn predstavlja tražbinu nižeg isplatnog reda, </w:t>
      </w:r>
      <w:r w:rsidR="00AE2D56" w:rsidRPr="001300EE">
        <w:rPr>
          <w:rFonts w:hAnsi="Times New Roman" w:ascii="Times New Roman"/>
          <w:szCs w:val="24"/>
        </w:rPr>
        <w:t xml:space="preserve">obzirom da se radi o </w:t>
      </w:r>
      <w:r w:rsidR="001300EE">
        <w:rPr>
          <w:rFonts w:hAnsi="Times New Roman" w:ascii="Times New Roman"/>
          <w:szCs w:val="24"/>
        </w:rPr>
        <w:t xml:space="preserve">tražbini </w:t>
      </w:r>
      <w:r w:rsidR="001300EE" w:rsidRPr="001300EE">
        <w:rPr>
          <w:rFonts w:hAnsi="Times New Roman" w:ascii="Times New Roman"/>
          <w:szCs w:val="24"/>
        </w:rPr>
        <w:t>po</w:t>
      </w:r>
      <w:r w:rsidR="001300EE">
        <w:rPr>
          <w:rFonts w:hAnsi="Times New Roman" w:ascii="Times New Roman"/>
          <w:szCs w:val="24"/>
        </w:rPr>
        <w:t xml:space="preserve"> osnovi plaćene sudske pristojb</w:t>
      </w:r>
      <w:r w:rsidR="0080208E">
        <w:rPr>
          <w:rFonts w:hAnsi="Times New Roman" w:ascii="Times New Roman"/>
          <w:szCs w:val="24"/>
        </w:rPr>
        <w:t>e</w:t>
      </w:r>
      <w:r w:rsidR="00AE2D56" w:rsidRPr="001300EE">
        <w:rPr>
          <w:rFonts w:hAnsi="Times New Roman" w:ascii="Times New Roman"/>
          <w:szCs w:val="24"/>
        </w:rPr>
        <w:t xml:space="preserve">, pa je predložio da sud donese rješenje o odbacivanju tražbine u iznosu od </w:t>
      </w:r>
      <w:r w:rsidR="001300EE">
        <w:rPr>
          <w:rFonts w:hAnsi="Times New Roman" w:ascii="Times New Roman"/>
          <w:szCs w:val="24"/>
        </w:rPr>
        <w:t>248,63 kn,</w:t>
      </w:r>
      <w:r w:rsidR="00AE32D0" w:rsidRPr="001300EE">
        <w:rPr>
          <w:rFonts w:hAnsi="Times New Roman" w:ascii="Times New Roman"/>
          <w:szCs w:val="24"/>
        </w:rPr>
        <w:t xml:space="preserve"> a obzirom da rješenjem o otvaranju stečajnog postupka vjerovnici nižih isplatnih redova nisu pozvani podnijeti prijave svojih tražbina. </w:t>
      </w:r>
    </w:p>
    <w:p w:rsidRDefault="00B82E8A" w:rsidP="00B82E8A" w:rsidR="00B82E8A" w:rsidRPr="001300EE">
      <w:pPr>
        <w:jc w:val="both"/>
        <w:rPr>
          <w:rFonts w:hAnsi="Times New Roman" w:ascii="Times New Roman"/>
          <w:szCs w:val="24"/>
        </w:rPr>
      </w:pPr>
    </w:p>
    <w:p w:rsidRDefault="00846000" w:rsidP="000F0435" w:rsidR="00D97875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="00CC54F7" w:rsidRPr="001300EE">
        <w:rPr>
          <w:rFonts w:hAnsi="Times New Roman" w:ascii="Times New Roman"/>
          <w:szCs w:val="24"/>
        </w:rPr>
        <w:t>Odredbom čl. 257</w:t>
      </w:r>
      <w:r w:rsidRPr="001300EE">
        <w:rPr>
          <w:rFonts w:hAnsi="Times New Roman" w:ascii="Times New Roman"/>
          <w:szCs w:val="24"/>
        </w:rPr>
        <w:t xml:space="preserve">. st. </w:t>
      </w:r>
      <w:r w:rsidR="00CC54F7" w:rsidRPr="001300EE">
        <w:rPr>
          <w:rFonts w:hAnsi="Times New Roman" w:ascii="Times New Roman"/>
          <w:szCs w:val="24"/>
        </w:rPr>
        <w:t>5</w:t>
      </w:r>
      <w:r w:rsidRPr="001300EE">
        <w:rPr>
          <w:rFonts w:hAnsi="Times New Roman" w:ascii="Times New Roman"/>
          <w:szCs w:val="24"/>
        </w:rPr>
        <w:t xml:space="preserve">. </w:t>
      </w:r>
      <w:r w:rsidR="008165F1" w:rsidRPr="001300EE">
        <w:rPr>
          <w:rFonts w:hAnsi="Times New Roman" w:ascii="Times New Roman"/>
          <w:szCs w:val="24"/>
        </w:rPr>
        <w:t>Stečajnog zakona</w:t>
      </w:r>
      <w:r w:rsidRPr="001300EE">
        <w:rPr>
          <w:rFonts w:hAnsi="Times New Roman" w:ascii="Times New Roman"/>
          <w:szCs w:val="24"/>
        </w:rPr>
        <w:t xml:space="preserve"> </w:t>
      </w:r>
      <w:r w:rsidR="00D4007C" w:rsidRPr="001300EE">
        <w:rPr>
          <w:rFonts w:hAnsi="Times New Roman" w:ascii="Times New Roman"/>
          <w:szCs w:val="24"/>
        </w:rPr>
        <w:t>(</w:t>
      </w:r>
      <w:r w:rsidR="00CC54F7" w:rsidRPr="001300EE">
        <w:rPr>
          <w:rFonts w:hAnsi="Times New Roman" w:ascii="Times New Roman"/>
          <w:szCs w:val="24"/>
        </w:rPr>
        <w:t xml:space="preserve">Narodne </w:t>
      </w:r>
      <w:r w:rsidR="0080208E">
        <w:rPr>
          <w:rFonts w:hAnsi="Times New Roman" w:ascii="Times New Roman"/>
          <w:szCs w:val="24"/>
        </w:rPr>
        <w:t>n</w:t>
      </w:r>
      <w:r w:rsidR="00CC54F7" w:rsidRPr="001300EE">
        <w:rPr>
          <w:rFonts w:hAnsi="Times New Roman" w:ascii="Times New Roman"/>
          <w:szCs w:val="24"/>
        </w:rPr>
        <w:t>ovine</w:t>
      </w:r>
      <w:r w:rsidR="008165F1" w:rsidRPr="001300EE">
        <w:rPr>
          <w:rFonts w:hAnsi="Times New Roman" w:ascii="Times New Roman"/>
          <w:szCs w:val="24"/>
        </w:rPr>
        <w:t xml:space="preserve"> broj</w:t>
      </w:r>
      <w:r w:rsidR="00D4007C" w:rsidRPr="001300EE">
        <w:rPr>
          <w:rFonts w:hAnsi="Times New Roman" w:ascii="Times New Roman"/>
          <w:szCs w:val="24"/>
        </w:rPr>
        <w:t xml:space="preserve"> </w:t>
      </w:r>
      <w:r w:rsidR="00CC54F7" w:rsidRPr="001300EE">
        <w:rPr>
          <w:rFonts w:hAnsi="Times New Roman" w:ascii="Times New Roman"/>
          <w:szCs w:val="24"/>
        </w:rPr>
        <w:t>71/15,</w:t>
      </w:r>
      <w:r w:rsidR="00A52A60" w:rsidRPr="001300EE">
        <w:rPr>
          <w:rFonts w:hAnsi="Times New Roman" w:ascii="Times New Roman"/>
          <w:szCs w:val="24"/>
        </w:rPr>
        <w:t xml:space="preserve"> </w:t>
      </w:r>
      <w:r w:rsidR="001300EE">
        <w:rPr>
          <w:rFonts w:hAnsi="Times New Roman" w:ascii="Times New Roman"/>
          <w:szCs w:val="24"/>
        </w:rPr>
        <w:t xml:space="preserve">104/17, </w:t>
      </w:r>
      <w:r w:rsidR="008165F1" w:rsidRPr="001300EE">
        <w:rPr>
          <w:rFonts w:hAnsi="Times New Roman" w:ascii="Times New Roman"/>
          <w:szCs w:val="24"/>
        </w:rPr>
        <w:t>dalje u tekstu: SZ</w:t>
      </w:r>
      <w:r w:rsidR="00A52A60" w:rsidRPr="001300EE">
        <w:rPr>
          <w:rFonts w:hAnsi="Times New Roman" w:ascii="Times New Roman"/>
          <w:szCs w:val="24"/>
        </w:rPr>
        <w:t>-a</w:t>
      </w:r>
      <w:r w:rsidR="00D4007C" w:rsidRPr="001300EE">
        <w:rPr>
          <w:rFonts w:hAnsi="Times New Roman" w:ascii="Times New Roman"/>
          <w:szCs w:val="24"/>
        </w:rPr>
        <w:t xml:space="preserve">) </w:t>
      </w:r>
      <w:r w:rsidRPr="001300EE">
        <w:rPr>
          <w:rFonts w:hAnsi="Times New Roman" w:ascii="Times New Roman"/>
          <w:szCs w:val="24"/>
        </w:rPr>
        <w:t>određeno je da se tražbine</w:t>
      </w:r>
      <w:r w:rsidR="00D97875" w:rsidRPr="001300EE">
        <w:rPr>
          <w:rFonts w:hAnsi="Times New Roman" w:ascii="Times New Roman"/>
          <w:szCs w:val="24"/>
        </w:rPr>
        <w:t xml:space="preserve"> vjerovnika nižih isplatnih redova prijavljuju samo </w:t>
      </w:r>
      <w:r w:rsidR="00CC54F7" w:rsidRPr="001300EE">
        <w:rPr>
          <w:rFonts w:hAnsi="Times New Roman" w:ascii="Times New Roman"/>
          <w:szCs w:val="24"/>
        </w:rPr>
        <w:t>na poseban poziv suda</w:t>
      </w:r>
      <w:r w:rsidR="00D97875" w:rsidRPr="001300EE">
        <w:rPr>
          <w:rFonts w:hAnsi="Times New Roman" w:ascii="Times New Roman"/>
          <w:szCs w:val="24"/>
        </w:rPr>
        <w:t>. U prijavi takvih tražbina treba naznačiti da se radi o tražbini nižega isplatnoga reda</w:t>
      </w:r>
      <w:r w:rsidR="00A52A60" w:rsidRPr="001300EE">
        <w:rPr>
          <w:rFonts w:hAnsi="Times New Roman" w:ascii="Times New Roman"/>
          <w:szCs w:val="24"/>
        </w:rPr>
        <w:t>,</w:t>
      </w:r>
      <w:r w:rsidR="00D97875" w:rsidRPr="001300EE">
        <w:rPr>
          <w:rFonts w:hAnsi="Times New Roman" w:ascii="Times New Roman"/>
          <w:szCs w:val="24"/>
        </w:rPr>
        <w:t xml:space="preserve"> te označiti redno mjesto na koje vjerovnik ima pravo. </w:t>
      </w:r>
    </w:p>
    <w:p w:rsidRDefault="00D97875" w:rsidP="000F0435" w:rsidR="00D97875" w:rsidRPr="001300EE">
      <w:pPr>
        <w:pStyle w:val="Tijeloteksta"/>
        <w:rPr>
          <w:rFonts w:hAnsi="Times New Roman" w:ascii="Times New Roman"/>
          <w:szCs w:val="24"/>
        </w:rPr>
      </w:pPr>
    </w:p>
    <w:p w:rsidRDefault="00D97875" w:rsidP="000F0435" w:rsidR="00D97875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 xml:space="preserve">Sukladno članku </w:t>
      </w:r>
      <w:r w:rsidR="00CC54F7" w:rsidRPr="001300EE">
        <w:rPr>
          <w:rFonts w:hAnsi="Times New Roman" w:ascii="Times New Roman"/>
          <w:szCs w:val="24"/>
        </w:rPr>
        <w:t>139</w:t>
      </w:r>
      <w:r w:rsidRPr="001300EE">
        <w:rPr>
          <w:rFonts w:hAnsi="Times New Roman" w:ascii="Times New Roman"/>
          <w:szCs w:val="24"/>
        </w:rPr>
        <w:t xml:space="preserve">. st. 1. toč. 2. SZ-a </w:t>
      </w:r>
      <w:r w:rsidR="004059B9" w:rsidRPr="001300EE">
        <w:rPr>
          <w:rFonts w:hAnsi="Times New Roman" w:ascii="Times New Roman"/>
          <w:szCs w:val="24"/>
        </w:rPr>
        <w:t>tražbinu nižih isplatnih redova, između ostalog, čine troškovi koji za pojedine vjerovnike nastanu njihovim sudjelovanjem u postupku.</w:t>
      </w:r>
    </w:p>
    <w:p w:rsidRDefault="004059B9" w:rsidP="000F0435" w:rsidR="004059B9" w:rsidRPr="001300EE">
      <w:pPr>
        <w:pStyle w:val="Tijeloteksta"/>
        <w:rPr>
          <w:rFonts w:hAnsi="Times New Roman" w:ascii="Times New Roman"/>
          <w:szCs w:val="24"/>
        </w:rPr>
      </w:pPr>
    </w:p>
    <w:p w:rsidRDefault="00115902" w:rsidP="000F0435" w:rsidR="004059B9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>Slijedom navedenog, budući da</w:t>
      </w:r>
      <w:r w:rsidR="004059B9" w:rsidRPr="001300EE">
        <w:rPr>
          <w:rFonts w:hAnsi="Times New Roman" w:ascii="Times New Roman"/>
          <w:szCs w:val="24"/>
        </w:rPr>
        <w:t xml:space="preserve"> stečajni sudac u ovom stečajnom postupku nije pozvao vjerovnike nižih isplatnih redova da prijave svoje tražbine, valjalo je riješiti </w:t>
      </w:r>
      <w:r w:rsidRPr="001300EE">
        <w:rPr>
          <w:rFonts w:hAnsi="Times New Roman" w:ascii="Times New Roman"/>
          <w:szCs w:val="24"/>
        </w:rPr>
        <w:t>kao u izreci ovog rješenja.</w:t>
      </w:r>
    </w:p>
    <w:p w:rsidRDefault="0080208E" w:rsidP="00D31DA8" w:rsidR="0080208E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D56BE" w:rsidP="00D31DA8" w:rsidR="009F7D47" w:rsidRPr="001300EE">
      <w:pPr>
        <w:pStyle w:val="Tijeloteksta"/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U </w:t>
      </w:r>
      <w:r w:rsidR="00737A4B" w:rsidRPr="001300EE">
        <w:rPr>
          <w:rFonts w:hAnsi="Times New Roman" w:ascii="Times New Roman"/>
          <w:szCs w:val="24"/>
        </w:rPr>
        <w:t>Karlovcu</w:t>
      </w:r>
      <w:r w:rsidR="00F24815" w:rsidRPr="001300EE">
        <w:rPr>
          <w:rFonts w:hAnsi="Times New Roman" w:ascii="Times New Roman"/>
          <w:szCs w:val="24"/>
        </w:rPr>
        <w:t xml:space="preserve"> </w:t>
      </w:r>
      <w:r w:rsidR="0080208E">
        <w:rPr>
          <w:rFonts w:hAnsi="Times New Roman" w:ascii="Times New Roman"/>
          <w:szCs w:val="24"/>
        </w:rPr>
        <w:t>10. siječnja 2018</w:t>
      </w:r>
      <w:r w:rsidR="00737A4B" w:rsidRPr="001300EE">
        <w:rPr>
          <w:rFonts w:hAnsi="Times New Roman" w:ascii="Times New Roman"/>
          <w:szCs w:val="24"/>
        </w:rPr>
        <w:t>. godine</w:t>
      </w:r>
    </w:p>
    <w:p w:rsidRDefault="00737A4B" w:rsidP="00B314E8" w:rsidR="00737A4B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="0002468E" w:rsidRPr="001300EE">
        <w:rPr>
          <w:rFonts w:hAnsi="Times New Roman" w:ascii="Times New Roman"/>
          <w:szCs w:val="24"/>
        </w:rPr>
        <w:t xml:space="preserve">         </w:t>
      </w:r>
      <w:r w:rsidR="005F3CB6" w:rsidRPr="001300EE">
        <w:rPr>
          <w:rFonts w:hAnsi="Times New Roman" w:ascii="Times New Roman"/>
          <w:szCs w:val="24"/>
        </w:rPr>
        <w:t xml:space="preserve">     </w:t>
      </w:r>
      <w:r w:rsidR="0002468E" w:rsidRPr="001300EE">
        <w:rPr>
          <w:rFonts w:hAnsi="Times New Roman" w:ascii="Times New Roman"/>
          <w:szCs w:val="24"/>
        </w:rPr>
        <w:t xml:space="preserve"> </w:t>
      </w:r>
      <w:r w:rsidRPr="001300EE">
        <w:rPr>
          <w:rFonts w:hAnsi="Times New Roman" w:ascii="Times New Roman"/>
          <w:szCs w:val="24"/>
        </w:rPr>
        <w:tab/>
      </w:r>
      <w:r w:rsidR="00A52A60" w:rsidRPr="001300EE">
        <w:rPr>
          <w:rFonts w:hAnsi="Times New Roman" w:ascii="Times New Roman"/>
          <w:szCs w:val="24"/>
        </w:rPr>
        <w:t xml:space="preserve">    </w:t>
      </w:r>
      <w:r w:rsidR="007A4FA5" w:rsidRPr="001300EE">
        <w:rPr>
          <w:rFonts w:hAnsi="Times New Roman" w:ascii="Times New Roman"/>
          <w:szCs w:val="24"/>
        </w:rPr>
        <w:t xml:space="preserve">  </w:t>
      </w:r>
      <w:r w:rsidRPr="001300EE">
        <w:rPr>
          <w:rFonts w:hAnsi="Times New Roman" w:ascii="Times New Roman"/>
          <w:szCs w:val="24"/>
        </w:rPr>
        <w:t>Sudac:</w:t>
      </w:r>
    </w:p>
    <w:p w:rsidRDefault="00737A4B" w:rsidP="005F3CB6" w:rsidR="009C5CFC" w:rsidRPr="001300EE">
      <w:pPr>
        <w:pStyle w:val="Tijeloteksta"/>
        <w:jc w:val="right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="0002468E" w:rsidRPr="001300EE">
        <w:rPr>
          <w:rFonts w:hAnsi="Times New Roman" w:ascii="Times New Roman"/>
          <w:szCs w:val="24"/>
        </w:rPr>
        <w:t xml:space="preserve">           </w:t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  <w:t>Goranka Boljkovac</w:t>
      </w:r>
      <w:r w:rsidR="009C5CFC" w:rsidRPr="001300EE">
        <w:rPr>
          <w:rFonts w:hAnsi="Times New Roman" w:ascii="Times New Roman"/>
          <w:szCs w:val="24"/>
        </w:rPr>
        <w:t>, v.r.</w:t>
      </w:r>
    </w:p>
    <w:p w:rsidRDefault="00115902" w:rsidP="005F3CB6" w:rsidR="00115902" w:rsidRPr="001300EE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80208E">
      <w:pPr>
        <w:tabs>
          <w:tab w:pos="6900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Uputa o pravnom lijeku:</w:t>
      </w:r>
      <w:r w:rsidRPr="0080208E">
        <w:rPr>
          <w:rFonts w:hAnsi="Times New Roman" w:ascii="Times New Roman"/>
          <w:szCs w:val="24"/>
        </w:rPr>
        <w:tab/>
        <w:t>Za točnost otpravka-</w:t>
      </w:r>
    </w:p>
    <w:p w:rsidRDefault="00115902" w:rsidP="00115902" w:rsidR="00115902" w:rsidRPr="0080208E">
      <w:pPr>
        <w:tabs>
          <w:tab w:pos="6900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 xml:space="preserve">Protiv ovog rješenja dopuštena je žalba </w:t>
      </w:r>
      <w:r w:rsidRPr="0080208E">
        <w:rPr>
          <w:rFonts w:hAnsi="Times New Roman" w:ascii="Times New Roman"/>
          <w:szCs w:val="24"/>
        </w:rPr>
        <w:tab/>
        <w:t>ovlašteni službenik:</w:t>
      </w:r>
    </w:p>
    <w:p w:rsidRDefault="00115902" w:rsidP="00115902" w:rsidR="00115902" w:rsidRPr="0080208E">
      <w:pPr>
        <w:tabs>
          <w:tab w:pos="6900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u roku od 8 dana, koja se podnosi u tri primjerka,</w:t>
      </w:r>
      <w:r w:rsidRPr="0080208E">
        <w:rPr>
          <w:rFonts w:hAnsi="Times New Roman" w:ascii="Times New Roman"/>
          <w:szCs w:val="24"/>
        </w:rPr>
        <w:tab/>
        <w:t>Renata Klokočki</w:t>
      </w:r>
    </w:p>
    <w:p w:rsidRDefault="00115902" w:rsidP="00115902" w:rsidR="00115902" w:rsidRPr="0080208E">
      <w:pPr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Visokom trgovačkom sudu Republike Hrvatske,</w:t>
      </w:r>
    </w:p>
    <w:p w:rsidRDefault="00115902" w:rsidR="005F3CB6" w:rsidRPr="0080208E">
      <w:pPr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putem ovog suda.</w:t>
      </w:r>
    </w:p>
    <w:sectPr w:rsidSect="0080208E" w:rsidR="005F3CB6" w:rsidRPr="0080208E">
      <w:headerReference w:type="even" r:id="rId10"/>
      <w:headerReference w:type="default" r:id="rId11"/>
      <w:pgSz w:h="16838" w:w="11906"/>
      <w:pgMar w:gutter="0" w:footer="720" w:header="720" w:left="1418" w:bottom="1276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E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80208E">
      <w:rPr>
        <w:rFonts w:hAnsi="Times New Roman" w:ascii="Times New Roman"/>
      </w:rPr>
      <w:t>3276</w:t>
    </w:r>
    <w:r w:rsidR="00CC54F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15902"/>
    <w:rsid w:val="001300EE"/>
    <w:rsid w:val="00133FFD"/>
    <w:rsid w:val="00180B14"/>
    <w:rsid w:val="001D2E95"/>
    <w:rsid w:val="00245E30"/>
    <w:rsid w:val="00265B94"/>
    <w:rsid w:val="00274B54"/>
    <w:rsid w:val="00301349"/>
    <w:rsid w:val="00305352"/>
    <w:rsid w:val="00393171"/>
    <w:rsid w:val="003B02A7"/>
    <w:rsid w:val="003B7EB5"/>
    <w:rsid w:val="003C1078"/>
    <w:rsid w:val="004059B9"/>
    <w:rsid w:val="00566675"/>
    <w:rsid w:val="00577F43"/>
    <w:rsid w:val="00594221"/>
    <w:rsid w:val="005A0E12"/>
    <w:rsid w:val="005A2E6E"/>
    <w:rsid w:val="005B1D9D"/>
    <w:rsid w:val="005F3CB6"/>
    <w:rsid w:val="006209D4"/>
    <w:rsid w:val="006246C6"/>
    <w:rsid w:val="006521A5"/>
    <w:rsid w:val="00660402"/>
    <w:rsid w:val="0072155C"/>
    <w:rsid w:val="00727927"/>
    <w:rsid w:val="00733A21"/>
    <w:rsid w:val="00737A4B"/>
    <w:rsid w:val="007807F3"/>
    <w:rsid w:val="007A4FA5"/>
    <w:rsid w:val="007C72DF"/>
    <w:rsid w:val="0080208E"/>
    <w:rsid w:val="008041DB"/>
    <w:rsid w:val="008165F1"/>
    <w:rsid w:val="00846000"/>
    <w:rsid w:val="00855310"/>
    <w:rsid w:val="008933F6"/>
    <w:rsid w:val="008A1EAD"/>
    <w:rsid w:val="008C3D37"/>
    <w:rsid w:val="008F12BE"/>
    <w:rsid w:val="009432E4"/>
    <w:rsid w:val="00943CC1"/>
    <w:rsid w:val="0097172B"/>
    <w:rsid w:val="00992055"/>
    <w:rsid w:val="009A0FD8"/>
    <w:rsid w:val="009A4E8F"/>
    <w:rsid w:val="009C5CFC"/>
    <w:rsid w:val="009D7379"/>
    <w:rsid w:val="009E4927"/>
    <w:rsid w:val="009F7D47"/>
    <w:rsid w:val="00A3141D"/>
    <w:rsid w:val="00A37528"/>
    <w:rsid w:val="00A52A60"/>
    <w:rsid w:val="00A72AAE"/>
    <w:rsid w:val="00AC14E9"/>
    <w:rsid w:val="00AD105D"/>
    <w:rsid w:val="00AE2D56"/>
    <w:rsid w:val="00AE32D0"/>
    <w:rsid w:val="00B11884"/>
    <w:rsid w:val="00B256A7"/>
    <w:rsid w:val="00B314E8"/>
    <w:rsid w:val="00B66981"/>
    <w:rsid w:val="00B82E8A"/>
    <w:rsid w:val="00B96F4E"/>
    <w:rsid w:val="00BC2176"/>
    <w:rsid w:val="00CC54F7"/>
    <w:rsid w:val="00CD3621"/>
    <w:rsid w:val="00CE0A00"/>
    <w:rsid w:val="00CF4808"/>
    <w:rsid w:val="00CF4C16"/>
    <w:rsid w:val="00D31DA8"/>
    <w:rsid w:val="00D4007C"/>
    <w:rsid w:val="00D94077"/>
    <w:rsid w:val="00D94A11"/>
    <w:rsid w:val="00D97875"/>
    <w:rsid w:val="00DB1F37"/>
    <w:rsid w:val="00DD56BE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A2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E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A2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E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 unutarnja i vanjska trgovina, zastupanje i posredovanje u prometu roba i usluga, d.o.o. zastupanog po punomoćniku Dino Ahmetović</izvorni_sadrzaj>
    <derivirana_varijabla naziv="DomainObject.Predmet.ProtustrankaFormated_1">  AMB NATUR unutarnja i vanjska trgovina, zastupanje i posredovanje u prometu roba i usluga, d.o.o. zastupanog po punomoćniku Dino Ahmetović</derivirana_varijabla>
  </DomainObject.Predmet.ProtustrankaFormated>
  <DomainObject.Predmet.ProtustrankaFormatedOIB>
    <izvorni_sadrzaj>  AMB NATUR unutarnja i vanjska trgovina, zastupanje i posredovanje u prometu roba i usluga, d.o.o., OIB 63417703952 zastupanog po punomoćniku Dino Ahmetović</izvorni_sadrzaj>
    <derivirana_varijabla naziv="DomainObject.Predmet.ProtustrankaFormatedOIB_1">  AMB NATUR unutarnja i vanjska trgovina, zastupanje i posredovanje u prometu roba i usluga, d.o.o., OIB 63417703952 zastupanog po punomoćniku Dino Ahmetović</derivirana_varijabla>
  </DomainObject.Predmet.ProtustrankaFormatedOIB>
  <DomainObject.Predmet.ProtustrankaFormatedWithAdress>
    <izvorni_sadrzaj> AMB NATUR unutarnja i vanjska trgovina, zastupanje i posredovanje u prometu roba i usluga, d.o.o., Perašćanski put 35, 10000 Zagreb zastupanog po punomoćniku Dino Ahmetović</izvorni_sadrzaj>
    <derivirana_varijabla naziv="DomainObject.Predmet.ProtustrankaFormatedWithAdress_1"> AMB NATUR unutarnja i vanjska trgovina, zastupanje i posredovanje u prometu roba i usluga, d.o.o., Perašćanski put 35, 10000 Zagreb zastupanog po punomoćniku Dino Ahmetović</derivirana_varijabla>
  </DomainObject.Predmet.ProtustrankaFormatedWithAdress>
  <DomainObject.Predmet.ProtustrankaFormatedWithAdressOIB>
    <izvorni_sadrzaj> AMB NATUR unutarnja i vanjska trgovina, zastupanje i posredovanje u prometu roba i usluga, d.o.o., OIB 63417703952, Perašćanski put 35, 10000 Zagreb zastupanog po punomoćniku Dino Ahmetović</izvorni_sadrzaj>
    <derivirana_varijabla naziv="DomainObject.Predmet.ProtustrankaFormatedWithAdressOIB_1"> AMB NATUR unutarnja i vanjska trgovina, zastupanje i posredovanje u prometu roba i usluga, d.o.o., OIB 63417703952, Perašćanski put 35, 10000 Zagreb zastupanog po punomoćniku Dino Ahmetović</derivirana_varijabla>
  </DomainObject.Predmet.ProtustrankaFormatedWithAdressOIB>
  <DomainObject.Predmet.ProtustrankaWithAdress>
    <izvorni_sadrzaj>AMB NATUR unutarnja i vanjska trgovina, zastupanje i posredovanje u prometu roba i usluga, d.o.o. Perašćanski put 35, 10000 Zagreb</izvorni_sadrzaj>
    <derivirana_varijabla naziv="DomainObject.Predmet.ProtustrankaWithAdress_1">AMB NATUR unutarnja i vanjska trgovina, zastupanje i posredovanje u prometu roba i usluga, d.o.o. Perašćanski put 35, 10000 Zagreb</derivirana_varijabla>
  </DomainObject.Predmet.ProtustrankaWithAdress>
  <DomainObject.Predmet.ProtustrankaWithAdressOIB>
    <izvorni_sadrzaj>AMB NATUR unutarnja i vanjska trgovina, zastupanje i posredovanje u prometu roba i usluga, d.o.o., OIB 63417703952, Perašćanski put 35, 10000 Zagreb</izvorni_sadrzaj>
    <derivirana_varijabla naziv="DomainObject.Predmet.ProtustrankaWithAdressOIB_1">AMB NATUR unutarnja i vanjska trgovina, zastupanje i posredovanje u prometu roba i usluga, d.o.o., OIB 63417703952, Perašćanski put 35, 10000 Zagreb</derivirana_varijabla>
  </DomainObject.Predmet.ProtustrankaWithAdressOIB>
  <DomainObject.Predmet.ProtustrankaNazivFormated>
    <izvorni_sadrzaj>AMB NATUR unutarnja i vanjska trgovina, zastupanje i posredovanje u prometu roba i usluga, d.o.o.</izvorni_sadrzaj>
    <derivirana_varijabla naziv="DomainObject.Predmet.ProtustrankaNazivFormated_1">AMB NATUR unutarnja i vanjska trgovina, zastupanje i posredovanje u prometu roba i usluga, d.o.o.</derivirana_varijabla>
  </DomainObject.Predmet.ProtustrankaNazivFormated>
  <DomainObject.Predmet.ProtustrankaNazivFormatedOIB>
    <izvorni_sadrzaj>AMB NATUR unutarnja i vanjska trgovina, zastupanje i posredovanje u prometu roba i usluga, d.o.o., OIB 63417703952</izvorni_sadrzaj>
    <derivirana_varijabla naziv="DomainObject.Predmet.ProtustrankaNazivFormatedOIB_1">AMB NATUR unutarnja i vanjska trgovina, zastupanje i posredovanje u prometu roba i usluga,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 unutarnja i vanjska trgovina, zastupanje i posredovanje u prometu roba i usluga, d.o.o. zastupanog po punomoćniku Dino Ahmetović</item>
    </izvorni_sadrzaj>
    <derivirana_varijabla naziv="DomainObject.Predmet.ProtuStrankaListFormated_1">
      <item>AMB NATUR unutarnja i vanjska trgovina, zastupanje i posredovanje u prometu roba i usluga, d.o.o. zastupanog po punomoćniku Dino Ahmetović</item>
    </derivirana_varijabla>
  </DomainObject.Predmet.ProtuStrankaListFormated>
  <DomainObject.Predmet.ProtuStrankaListFormatedOIB>
    <izvorni_sadrzaj>
      <item>AMB NATUR unutarnja i vanjska trgovina, zastupanje i posredovanje u prometu roba i usluga, d.o.o., OIB 63417703952 zastupanog po punomoćniku Dino Ahmetović</item>
    </izvorni_sadrzaj>
    <derivirana_varijabla naziv="DomainObject.Predmet.ProtuStrankaListFormatedOIB_1">
      <item>AMB NATUR unutarnja i vanjska trgovina, zastupanje i posredovanje u prometu roba i usluga, d.o.o., OIB 63417703952 zastupanog po punomoćniku Dino Ahmetović</item>
    </derivirana_varijabla>
  </DomainObject.Predmet.ProtuStrankaListFormatedOIB>
  <DomainObject.Predmet.ProtuStrankaListFormatedWithAdress>
    <izvorni_sadrzaj>
      <item>AMB NATUR unutarnja i vanjska trgovina, zastupanje i posredovanje u prometu roba i usluga, d.o.o., Perašćanski put 35, 10000 Zagreb zastupanog po punomoćniku Dino Ahmetović</item>
    </izvorni_sadrzaj>
    <derivirana_varijabla naziv="DomainObject.Predmet.ProtuStrankaListFormatedWithAdress_1">
      <item>AMB NATUR unutarnja i vanjska trgovina, zastupanje i posredovanje u prometu roba i usluga,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 unutarnja i vanjska trgovina, zastupanje i posredovanje u prometu roba i usluga, d.o.o., OIB 63417703952, Perašćanski put 35, 10000 Zagreb zastupanog po punomoćniku Dino Ahmetović</item>
    </izvorni_sadrzaj>
    <derivirana_varijabla naziv="DomainObject.Predmet.ProtuStrankaListFormatedWithAdressOIB_1">
      <item>AMB NATUR unutarnja i vanjska trgovina, zastupanje i posredovanje u prometu roba i usluga,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 unutarnja i vanjska trgovina, zastupanje i posredovanje u prometu roba i usluga, d.o.o.</item>
    </izvorni_sadrzaj>
    <derivirana_varijabla naziv="DomainObject.Predmet.ProtuStrankaListNazivFormated_1">
      <item>AMB NATUR unutarnja i vanjska trgovina, zastupanje i posredovanje u prometu roba i usluga, d.o.o.</item>
    </derivirana_varijabla>
  </DomainObject.Predmet.ProtuStrankaListNazivFormated>
  <DomainObject.Predmet.ProtuStrankaListNazivFormatedOIB>
    <izvorni_sadrzaj>
      <item>AMB NATUR unutarnja i vanjska trgovina, zastupanje i posredovanje u prometu roba i usluga, d.o.o., OIB 63417703952</item>
    </izvorni_sadrzaj>
    <derivirana_varijabla naziv="DomainObject.Predmet.ProtuStrankaListNazivFormatedOIB_1">
      <item>AMB NATUR unutarnja i vanjska trgovina, zastupanje i posredovanje u prometu roba i usluga, d.o.o., OIB 63417703952</item>
    </derivirana_varijabla>
  </DomainObject.Predmet.ProtuStrankaListNazivFormatedOIB>
  <DomainObject.Predmet.OstaliListFormated>
    <izvorni_sadrzaj>
      <item>Dino Ahmetović punomoćnik sudionika u postupku AMB NATUR unutarnja i vanjska trgovina, zastupanje i posredovanje u prometu roba i usluga, d.o.o.</item>
    </izvorni_sadrzaj>
    <derivirana_varijabla naziv="DomainObject.Predmet.OstaliListFormated_1">
      <item>Dino Ahmetović punomoćnik sudionika u postupku AMB NATUR unutarnja i vanjska trgovina, zastupanje i posredovanje u prometu roba i usluga, d.o.o.</item>
    </derivirana_varijabla>
  </DomainObject.Predmet.OstaliListFormated>
  <DomainObject.Predmet.OstaliListFormatedOIB>
    <izvorni_sadrzaj>
      <item>Dino Ahmetović, OIB 07704513689 punomoćnik sudionika u postupku AMB NATUR unutarnja i vanjska trgovina, zastupanje i posredovanje u prometu roba i usluga, d.o.o.</item>
    </izvorni_sadrzaj>
    <derivirana_varijabla naziv="DomainObject.Predmet.OstaliListFormatedOIB_1">
      <item>Dino Ahmetović, OIB 07704513689 punomoćnik sudionika u postupku AMB NATUR unutarnja i vanjska trgovina, zastupanje i posredovanje u prometu roba i usluga, d.o.o.</item>
    </derivirana_varijabla>
  </DomainObject.Predmet.OstaliListFormatedOIB>
  <DomainObject.Predmet.OstaliListFormatedWithAdress>
    <izvorni_sadrzaj>
      <item>Dino Ahmetović,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_1">
      <item>Dino Ahmetović, Perašćanski Put 35, 10000 Zagreb punomoćnik sudionika u postupku AMB NATUR unutarnja i vanjska trgovina, zastupanje i posredovanje u prometu roba i usluga,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OIB_1">
      <item>Dino Ahmetović, OIB 07704513689, Perašćanski Put 35, 10000 Zagreb punomoćnik sudionika u postupku AMB NATUR unutarnja i vanjska trgovina, zastupanje i posredovanje u prometu roba i usluga,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 unutarnja i vanjska trgovina, zastupanje i posredovanje u prometu roba i usluga, d.o.o.</izvorni_sadrzaj>
    <derivirana_varijabla naziv="DomainObject.Predmet.ProtustrankaIDrugi_1">AMB NATUR unutarnja i vanjska trgovina, zastupanje i posredovanje u prometu roba i usluga,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 unutarnja i vanjska trgovina, zastupanje i posredovanje u prometu roba i usluga, d.o.o., OIB 63417703952, Perašćanski put 35, 10000 Zagreb</izvorni_sadrzaj>
    <derivirana_varijabla naziv="DomainObject.Predmet.ProtustrankaIDrugiAdressOIB_1">AMB NATUR unutarnja i vanjska trgovina, zastupanje i posredovanje u prometu roba i usluga,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 unutarnja i vanjska trgovina, zastupanje i posredovanje u prometu roba i usluga, d.o.o.</item>
      <item>Dino Ahmetović</item>
    </izvorni_sadrzaj>
    <derivirana_varijabla naziv="DomainObject.Predmet.SudioniciListNaziv_1">
      <item>FINA Regionalni centar Zagreb</item>
      <item>AMB NATUR unutarnja i vanjska trgovina, zastupanje i posredovanje u prometu roba i usluga,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350</properties:Words>
  <properties:Characters>1899</properties:Characters>
  <properties:Lines>52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2018-01-10T08:30:00Z</dcterms:created>
  <dc:creator>x</dc:creator>
  <cp:lastModifiedBy>Renata Klokočki</cp:lastModifiedBy>
  <cp:lastPrinted>2018-01-10T11:30:00Z</cp:lastPrinted>
  <dcterms:modified xmlns:xsi="http://www.w3.org/2001/XMLSchema-instance" xsi:type="dcterms:W3CDTF">2018-01-10T11:31:00Z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