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5e69" w14:paraId="4855e69" w:rsidRDefault="00AB4602" w:rsidP="00E24DD1" w:rsidR="00E24DD1" w:rsidRPr="00E24DD1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4DD1" w:rsidRPr="00E24DD1">
        <w:rPr>
          <w:rFonts w:cs="Times New Roman"/>
        </w:rPr>
        <w:tab/>
      </w:r>
      <w:r w:rsidR="00E24DD1" w:rsidRPr="00E24DD1">
        <w:rPr>
          <w:rFonts w:cs="Times New Roman"/>
        </w:rPr>
        <w:tab/>
      </w:r>
      <w:r w:rsidR="00E24DD1" w:rsidRPr="00E24DD1">
        <w:rPr>
          <w:rFonts w:cs="Times New Roman"/>
        </w:rPr>
        <w:tab/>
      </w:r>
      <w:r w:rsidR="00E24DD1" w:rsidRPr="00E24DD1">
        <w:rPr>
          <w:rFonts w:cs="Times New Roman"/>
        </w:rPr>
        <w:tab/>
      </w:r>
      <w:r w:rsidR="00E24DD1" w:rsidRPr="00E24DD1">
        <w:rPr>
          <w:rFonts w:cs="Times New Roman"/>
        </w:rPr>
        <w:tab/>
      </w:r>
      <w:r w:rsidR="00E24DD1" w:rsidRPr="00E24DD1">
        <w:rPr>
          <w:rFonts w:cs="Times New Roman"/>
        </w:rPr>
        <w:tab/>
      </w:r>
      <w:r w:rsidR="00E24DD1" w:rsidRPr="00E24DD1">
        <w:rPr>
          <w:rFonts w:cs="Times New Roman"/>
        </w:rPr>
        <w:tab/>
      </w:r>
      <w:r w:rsidR="00E24DD1" w:rsidRPr="00E24DD1">
        <w:rPr>
          <w:rFonts w:cs="Times New Roman"/>
        </w:rPr>
        <w:tab/>
      </w:r>
      <w:r w:rsidR="00E24DD1" w:rsidRPr="00E24DD1">
        <w:rPr>
          <w:rFonts w:cs="Times New Roman"/>
        </w:rPr>
        <w:tab/>
      </w:r>
      <w:r w:rsidR="00E24DD1" w:rsidRPr="00E24DD1">
        <w:rPr>
          <w:rFonts w:cs="Times New Roman"/>
        </w:rPr>
        <w:tab/>
        <w:t>1 St-5340/16</w:t>
      </w:r>
    </w:p>
    <w:p w:rsidRDefault="00E24DD1" w:rsidP="00E24DD1" w:rsidR="00E24DD1" w:rsidRPr="00E24DD1">
      <w:pPr>
        <w:spacing w:after="0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spacing w:after="0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b/>
          <w:lang w:eastAsia="hr-HR"/>
        </w:rPr>
        <w:t xml:space="preserve">      </w:t>
      </w:r>
      <w:r w:rsidRPr="00E24DD1">
        <w:rPr>
          <w:rFonts w:cs="Times New Roman" w:eastAsia="Times New Roman"/>
          <w:lang w:eastAsia="hr-HR"/>
        </w:rPr>
        <w:t xml:space="preserve">REPUBLIKA HRVATSKA </w:t>
      </w:r>
    </w:p>
    <w:p w:rsidRDefault="00E24DD1" w:rsidP="00E24DD1" w:rsidR="00E24DD1" w:rsidRPr="00E24DD1">
      <w:pPr>
        <w:spacing w:after="0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 xml:space="preserve"> TRGOVAČKI SUD U ZAGREBU</w:t>
      </w:r>
    </w:p>
    <w:p w:rsidRDefault="00E24DD1" w:rsidP="00E24DD1" w:rsidR="00E24DD1" w:rsidRPr="00E24DD1">
      <w:pPr>
        <w:spacing w:after="0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 xml:space="preserve">         Stalna služba u Karlovcu</w:t>
      </w:r>
    </w:p>
    <w:p w:rsidRDefault="00E24DD1" w:rsidP="00E24DD1" w:rsidR="00E24DD1" w:rsidRPr="00E24DD1">
      <w:pPr>
        <w:spacing w:after="0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E24DD1" w:rsidP="00E24DD1" w:rsidR="00E24DD1" w:rsidRPr="00E24DD1">
      <w:pPr>
        <w:spacing w:after="0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spacing w:after="0"/>
        <w:jc w:val="center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>R E P U B L I K A   H R V A T S K A</w:t>
      </w:r>
    </w:p>
    <w:p w:rsidRDefault="00E24DD1" w:rsidP="00E24DD1" w:rsidR="00E24DD1" w:rsidRPr="00E24DD1">
      <w:pPr>
        <w:spacing w:after="0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ab/>
        <w:t>R J E Š E N J E</w:t>
      </w:r>
    </w:p>
    <w:p w:rsidRDefault="00E24DD1" w:rsidP="00E24DD1" w:rsidR="00E24DD1" w:rsidRPr="00E24DD1">
      <w:pPr>
        <w:spacing w:after="0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spacing w:after="0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spacing w:after="0"/>
        <w:jc w:val="both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ab/>
        <w:t>TRGOVAČKI SUD U ZAGREBU, Stalna služba u Karlovcu</w:t>
      </w:r>
      <w:r w:rsidRPr="00E24DD1">
        <w:rPr>
          <w:rFonts w:cs="Times New Roman" w:eastAsia="Times New Roman"/>
          <w:b/>
          <w:lang w:eastAsia="hr-HR"/>
        </w:rPr>
        <w:t>,</w:t>
      </w:r>
      <w:r w:rsidRPr="00E24DD1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NEKRETNINE IVANIĆ d.o.o. u stečaju, Ivanec, Zavojna ulica 3, OIB: 45273379526, 17. prosinca 2018.</w:t>
      </w:r>
    </w:p>
    <w:p w:rsidRDefault="00E24DD1" w:rsidP="00E24DD1" w:rsidR="00E24DD1" w:rsidRPr="00E24DD1">
      <w:pPr>
        <w:spacing w:after="0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spacing w:after="0"/>
        <w:jc w:val="center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>r i j e š i o   j e</w:t>
      </w:r>
    </w:p>
    <w:p w:rsidRDefault="00E24DD1" w:rsidP="00E24DD1" w:rsidR="00E24DD1" w:rsidRPr="00E24DD1">
      <w:pPr>
        <w:spacing w:after="0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spacing w:after="0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 xml:space="preserve">Saziva se Skupština vjerovnika za </w:t>
      </w:r>
      <w:r w:rsidRPr="00E24DD1">
        <w:rPr>
          <w:rFonts w:cs="Times New Roman" w:eastAsia="Times New Roman"/>
          <w:b/>
          <w:lang w:eastAsia="hr-HR"/>
        </w:rPr>
        <w:t>15. siječnja 2019. u 13,00 sati u zgradi ovog suda u Karlovcu, Trg hrvatskih branitelja 1/II, soba broj 207</w:t>
      </w:r>
      <w:r w:rsidRPr="00E24DD1">
        <w:rPr>
          <w:rFonts w:cs="Times New Roman" w:eastAsia="Times New Roman"/>
          <w:lang w:eastAsia="hr-HR"/>
        </w:rPr>
        <w:t>, sa slijedećim dnevnim redom:</w:t>
      </w:r>
    </w:p>
    <w:p w:rsidRDefault="00E24DD1" w:rsidP="00E24DD1" w:rsidR="00E24DD1" w:rsidRPr="00E24DD1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>Odluka o daljnjem tijeku postupka.</w:t>
      </w:r>
    </w:p>
    <w:p w:rsidRDefault="00E24DD1" w:rsidP="00E24DD1" w:rsidR="00E24DD1" w:rsidRPr="00E24DD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>Razno.</w:t>
      </w:r>
    </w:p>
    <w:p w:rsidRDefault="00E24DD1" w:rsidP="00E24DD1" w:rsidR="00E24DD1" w:rsidRPr="00E24DD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spacing w:after="0"/>
        <w:ind w:left="360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>Obrazloženje</w:t>
      </w:r>
    </w:p>
    <w:p w:rsidRDefault="00E24DD1" w:rsidP="00E24DD1" w:rsidR="00E24DD1" w:rsidRPr="00E24DD1">
      <w:pPr>
        <w:spacing w:after="0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spacing w:after="0"/>
        <w:jc w:val="both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ab/>
        <w:t>Stečajni upravitelj je podneskom od 12. prosinca 2018. predložio sazivanje skupštine vjerovnika s naprijed navedenim dnevnim redom.</w:t>
      </w:r>
    </w:p>
    <w:p w:rsidRDefault="00E24DD1" w:rsidP="00E24DD1" w:rsidR="00E24DD1" w:rsidRPr="00E24D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spacing w:after="0"/>
        <w:jc w:val="both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ab/>
        <w:t xml:space="preserve">Temeljem čl. 104. st. 1. </w:t>
      </w:r>
      <w:proofErr w:type="spellStart"/>
      <w:r w:rsidRPr="00E24DD1">
        <w:rPr>
          <w:rFonts w:cs="Times New Roman" w:eastAsia="Times New Roman"/>
          <w:lang w:eastAsia="hr-HR"/>
        </w:rPr>
        <w:t>toč</w:t>
      </w:r>
      <w:proofErr w:type="spellEnd"/>
      <w:r w:rsidRPr="00E24DD1">
        <w:rPr>
          <w:rFonts w:cs="Times New Roman" w:eastAsia="Times New Roman"/>
          <w:lang w:eastAsia="hr-HR"/>
        </w:rPr>
        <w:t>. 1.  Stečajnog zakona (NN 71/15) riješeno je kao u izreci, a na prijedlog stečajnog upravitelja.</w:t>
      </w:r>
    </w:p>
    <w:p w:rsidRDefault="00E24DD1" w:rsidP="00E24DD1" w:rsidR="00E24DD1" w:rsidRPr="00E24D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spacing w:after="0"/>
        <w:jc w:val="both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 xml:space="preserve">          </w:t>
      </w:r>
      <w:r w:rsidRPr="00E24DD1">
        <w:rPr>
          <w:rFonts w:cs="Times New Roman" w:eastAsia="Times New Roman"/>
          <w:lang w:eastAsia="hr-HR"/>
        </w:rPr>
        <w:tab/>
      </w:r>
      <w:r w:rsidRPr="00E24DD1">
        <w:rPr>
          <w:rFonts w:cs="Times New Roman" w:eastAsia="Times New Roman"/>
          <w:lang w:eastAsia="hr-HR"/>
        </w:rPr>
        <w:tab/>
      </w:r>
    </w:p>
    <w:p w:rsidRDefault="00E24DD1" w:rsidP="00E24DD1" w:rsidR="00E24DD1" w:rsidRPr="00E24DD1">
      <w:pPr>
        <w:spacing w:after="0"/>
        <w:jc w:val="center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>U Karlovcu, 17. prosinca 2018.</w:t>
      </w:r>
    </w:p>
    <w:p w:rsidRDefault="00E24DD1" w:rsidP="00E24DD1" w:rsidR="00E24DD1" w:rsidRPr="00E24D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E24DD1" w:rsidP="00E24DD1" w:rsidR="00E24DD1">
      <w:pPr>
        <w:spacing w:after="0"/>
        <w:jc w:val="center"/>
        <w:rPr>
          <w:rFonts w:cs="Times New Roman" w:eastAsia="Times New Roman"/>
          <w:lang w:eastAsia="hr-HR"/>
        </w:rPr>
      </w:pPr>
      <w:r w:rsidRPr="00E24DD1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E24DD1" w:rsidP="00E24DD1" w:rsidR="00E24D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24DD1" w:rsidP="00E24DD1" w:rsidR="00E24DD1" w:rsidRPr="00E24DD1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Draženka Prpić</w:t>
      </w:r>
    </w:p>
    <w:p w:rsidRDefault="00E24DD1" w:rsidP="00E24DD1" w:rsidR="00E24DD1" w:rsidRPr="00E24DD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24DD1" w:rsidP="00E24DD1" w:rsidR="00E24DD1" w:rsidRPr="00E24DD1">
      <w:pPr>
        <w:spacing w:after="0"/>
        <w:jc w:val="both"/>
        <w:rPr>
          <w:rFonts w:cs="Times New Roman" w:eastAsia="Times New Roman"/>
          <w:b/>
          <w:lang w:eastAsia="hr-HR"/>
        </w:rPr>
      </w:pPr>
    </w:p>
    <w:sectPr w:rsidSect="0032366B" w:rsidR="00E24DD1" w:rsidRPr="00E24DD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DD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70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St-5340/2016-51</izvorni_sadrzaj>
    <derivirana_varijabla naziv="DomainObject.Oznaka_1">St-5340/2016-51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5340</izvorni_sadrzaj>
    <derivirana_varijabla naziv="DomainObject.Predmet.Broj_1">5340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St-5340/2016</izvorni_sadrzaj>
    <derivirana_varijabla naziv="DomainObject.Predmet.OznakaBroj_1">St-5340/2016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NEKRETNINE IVANIĆ GRAD d.o.o.u stečaju</izvorni_sadrzaj>
    <derivirana_varijabla naziv="DomainObject.Predmet.ProtustrankaFormated_1">  Stečajna masa iza NEKRETNINE IVANIĆ GRAD d.o.o.u stečaju</derivirana_varijabla>
  </DomainObject.Predmet.ProtustrankaFormated>
  <DomainObject.Predmet.ProtustrankaFormatedOIB>
    <izvorni_sadrzaj>  Stečajna masa iza NEKRETNINE IVANIĆ GRAD d.o.o.u stečaju, OIB 45273379526</izvorni_sadrzaj>
    <derivirana_varijabla naziv="DomainObject.Predmet.ProtustrankaFormatedOIB_1">  Stečajna masa iza NEKRETNINE IVANIĆ GRAD d.o.o.u stečaju, OIB 45273379526</derivirana_varijabla>
  </DomainObject.Predmet.ProtustrankaFormatedOIB>
  <DomainObject.Predmet.ProtustrankaFormatedWithAdress>
    <izvorni_sadrzaj> Stečajna masa iza NEKRETNINE IVANIĆ GRAD d.o.o.u stečaju, Zavojna ulica 3, 42240 Ivanec</izvorni_sadrzaj>
    <derivirana_varijabla naziv="DomainObject.Predmet.ProtustrankaFormatedWithAdress_1"> Stečajna masa iza NEKRETNINE IVANIĆ GRAD d.o.o.u stečaju, Zavojna ulica 3, 42240 Ivanec</derivirana_varijabla>
  </DomainObject.Predmet.ProtustrankaFormatedWithAdress>
  <DomainObject.Predmet.ProtustrankaFormatedWithAdressOIB>
    <izvorni_sadrzaj> Stečajna masa iza NEKRETNINE IVANIĆ GRAD d.o.o.u stečaju, OIB 45273379526, Zavojna ulica 3, 42240 Ivanec</izvorni_sadrzaj>
    <derivirana_varijabla naziv="DomainObject.Predmet.ProtustrankaFormatedWithAdressOIB_1"> Stečajna masa iza NEKRETNINE IVANIĆ GRAD d.o.o.u stečaju, OIB 45273379526, Zavojna ulica 3, 42240 Ivanec</derivirana_varijabla>
  </DomainObject.Predmet.ProtustrankaFormatedWithAdressOIB>
  <DomainObject.Predmet.ProtustrankaWithAdress>
    <izvorni_sadrzaj>Stečajna masa iza NEKRETNINE IVANIĆ GRAD d.o.o.u stečaju Zavojna ulica 3, 42240 Ivanec</izvorni_sadrzaj>
    <derivirana_varijabla naziv="DomainObject.Predmet.ProtustrankaWithAdress_1">Stečajna masa iza NEKRETNINE IVANIĆ GRAD d.o.o.u stečaju Zavojna ulica 3, 42240 Ivanec</derivirana_varijabla>
  </DomainObject.Predmet.ProtustrankaWithAdress>
  <DomainObject.Predmet.ProtustrankaWithAdressOIB>
    <izvorni_sadrzaj>Stečajna masa iza NEKRETNINE IVANIĆ GRAD d.o.o.u stečaju, OIB 45273379526, Zavojna ulica 3, 42240 Ivanec</izvorni_sadrzaj>
    <derivirana_varijabla naziv="DomainObject.Predmet.ProtustrankaWithAdressOIB_1">Stečajna masa iza NEKRETNINE IVANIĆ GRAD d.o.o.u stečaju, OIB 45273379526, Zavojna ulica 3, 42240 Ivanec</derivirana_varijabla>
  </DomainObject.Predmet.ProtustrankaWithAdressOIB>
  <DomainObject.Predmet.ProtustrankaNazivFormated>
    <izvorni_sadrzaj>Stečajna masa iza NEKRETNINE IVANIĆ GRAD d.o.o.u stečaju</izvorni_sadrzaj>
    <derivirana_varijabla naziv="DomainObject.Predmet.ProtustrankaNazivFormated_1">Stečajna masa iza NEKRETNINE IVANIĆ GRAD d.o.o.u stečaju</derivirana_varijabla>
  </DomainObject.Predmet.ProtustrankaNazivFormated>
  <DomainObject.Predmet.ProtustrankaNazivFormatedOIB>
    <izvorni_sadrzaj>Stečajna masa iza NEKRETNINE IVANIĆ GRAD d.o.o.u stečaju, OIB 45273379526</izvorni_sadrzaj>
    <derivirana_varijabla naziv="DomainObject.Predmet.ProtustrankaNazivFormatedOIB_1">Stečajna masa iza NEKRETNINE IVANIĆ GRAD d.o.o.u stečaju, OIB 45273379526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Mato Nikić zastupanog po punomoćniku Zoran Puljiz</izvorni_sadrzaj>
    <derivirana_varijabla naziv="DomainObject.Predmet.StrankaFormated_1">  FINA Regionalni centar Zagreb; Mato Nikić zastupanog po punomoćniku Zoran Puljiz</derivirana_varijabla>
  </DomainObject.Predmet.StrankaFormated>
  <DomainObject.Predmet.StrankaFormatedOIB>
    <izvorni_sadrzaj>  FINA Regionalni centar Zagreb, OIB 85821130368; Mato Nikić, OIB 50149064964 zastupanog po punomoćniku Zoran Puljiz</izvorni_sadrzaj>
    <derivirana_varijabla naziv="DomainObject.Predmet.StrankaFormatedOIB_1">  FINA Regionalni centar Zagreb, OIB 85821130368; Mato Nikić, OIB 50149064964 zastupanog po punomoćniku Zoran Puljiz</derivirana_varijabla>
  </DomainObject.Predmet.StrankaFormatedOIB>
  <DomainObject.Predmet.StrankaFormatedWithAdress>
    <izvorni_sadrzaj> FINA Regionalni centar Zagreb, Trg svibanjskih žrtava 1995.br 1, 10000 Zagreb; Mato Nikić, Odvojak Slavka Kovačića 4, 10360 Sesvete zastupanog po punomoćniku Zoran Puljiz</izvorni_sadrzaj>
    <derivirana_varijabla naziv="DomainObject.Predmet.StrankaFormatedWithAdress_1"> FINA Regionalni centar Zagreb, Trg svibanjskih žrtava 1995.br 1, 10000 Zagreb; Mato Nikić, Odvojak Slavka Kovačića 4, 10360 Sesvete zastupanog po punomoćniku Zoran Puljiz</derivirana_varijabla>
  </DomainObject.Predmet.StrankaFormatedWithAdress>
  <DomainObject.Predmet.StrankaFormatedWithAdressOIB>
    <izvorni_sadrzaj> FINA Regionalni centar Zagreb, OIB 85821130368, Trg svibanjskih žrtava 1995.br 1, 10000 Zagreb; Mato Nikić, OIB 50149064964, Odvojak Slavka Kovačića 4, 10360 Sesvete zastupanog po punomoćniku Zoran Puljiz</izvorni_sadrzaj>
    <derivirana_varijabla naziv="DomainObject.Predmet.StrankaFormatedWithAdressOIB_1"> FINA Regionalni centar Zagreb, OIB 85821130368, Trg svibanjskih žrtava 1995.br 1, 10000 Zagreb; Mato Nikić, OIB 50149064964, Odvojak Slavka Kovačića 4, 10360 Sesvete zastupanog po punomoćniku Zoran Puljiz</derivirana_varijabla>
  </DomainObject.Predmet.StrankaFormatedWithAdressOIB>
  <DomainObject.Predmet.StrankaWithAdress>
    <izvorni_sadrzaj>FINA Regionalni centar Zagreb Trg svibanjskih žrtava 1995.br 1,10000 Zagreb,Mato Nikić Odvojak Slavka Kovačića 4,10360 Sesvete</izvorni_sadrzaj>
    <derivirana_varijabla naziv="DomainObject.Predmet.StrankaWithAdress_1">FINA Regionalni centar Zagreb Trg svibanjskih žrtava 1995.br 1,10000 Zagreb,Mato Nikić Odvojak Slavka Kovačića 4,10360 Sesvete</derivirana_varijabla>
  </DomainObject.Predmet.StrankaWithAdress>
  <DomainObject.Predmet.StrankaWithAdressOIB>
    <izvorni_sadrzaj>FINA Regionalni centar Zagreb, OIB 85821130368, Trg svibanjskih žrtava 1995.br 1,10000 Zagreb,Mato Nikić, OIB 50149064964, Odvojak Slavka Kovačića 4,10360 Sesvete</izvorni_sadrzaj>
    <derivirana_varijabla naziv="DomainObject.Predmet.StrankaWithAdressOIB_1">FINA Regionalni centar Zagreb, OIB 85821130368, Trg svibanjskih žrtava 1995.br 1,10000 Zagreb,Mato Nikić, OIB 50149064964, Odvojak Slavka Kovačića 4,10360 Sesvete</derivirana_varijabla>
  </DomainObject.Predmet.StrankaWithAdressOIB>
  <DomainObject.Predmet.StrankaNazivFormated>
    <izvorni_sadrzaj>FINA Regionalni centar Zagreb,Mato Nikić</izvorni_sadrzaj>
    <derivirana_varijabla naziv="DomainObject.Predmet.StrankaNazivFormated_1">FINA Regionalni centar Zagreb,Mato Nikić</derivirana_varijabla>
  </DomainObject.Predmet.StrankaNazivFormated>
  <DomainObject.Predmet.StrankaNazivFormatedOIB>
    <izvorni_sadrzaj>FINA Regionalni centar Zagreb, OIB 85821130368,Mato Nikić, OIB 50149064964</izvorni_sadrzaj>
    <derivirana_varijabla naziv="DomainObject.Predmet.StrankaNazivFormatedOIB_1">FINA Regionalni centar Zagreb, OIB 85821130368,Mato Nikić, OIB 50149064964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Mato Nikić zastupanog po punomoćniku Zoran Puljiz</item>
    </izvorni_sadrzaj>
    <derivirana_varijabla naziv="DomainObject.Predmet.StrankaListFormated_1">
      <item>FINA Regionalni centar Zagreb</item>
      <item>Mato Nikić zastupanog po punomoćniku Zoran Puljiz</item>
    </derivirana_varijabla>
  </DomainObject.Predmet.StrankaListFormated>
  <DomainObject.Predmet.StrankaListFormatedOIB>
    <izvorni_sadrzaj>
      <item>FINA Regionalni centar Zagreb, OIB 85821130368</item>
      <item>Mato Nikić, OIB 50149064964 zastupanog po punomoćniku Zoran Puljiz</item>
    </izvorni_sadrzaj>
    <derivirana_varijabla naziv="DomainObject.Predmet.StrankaListFormatedOIB_1">
      <item>FINA Regionalni centar Zagreb, OIB 85821130368</item>
      <item>Mato Nikić, OIB 50149064964 zastupanog po punomoćniku Zoran Puljiz</item>
    </derivirana_varijabla>
  </DomainObject.Predmet.StrankaListFormatedOIB>
  <DomainObject.Predmet.StrankaListFormatedWithAdress>
    <izvorni_sadrzaj>
      <item>FINA Regionalni centar Zagreb, Trg svibanjskih žrtava 1995.br 1, 10000 Zagreb</item>
      <item>Mato Nikić, Odvojak Slavka Kovačića 4, 10360 Sesvete zastupanog po punomoćniku Zoran Puljiz</item>
    </izvorni_sadrzaj>
    <derivirana_varijabla naziv="DomainObject.Predmet.StrankaListFormatedWithAdress_1">
      <item>FINA Regionalni centar Zagreb, Trg svibanjskih žrtava 1995.br 1, 10000 Zagreb</item>
      <item>Mato Nikić, Odvojak Slavka Kovačića 4, 10360 Sesvete zastupanog po punomoćniku Zoran Puljiz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Mato Nikić, OIB 50149064964, Odvojak Slavka Kovačića 4, 10360 Sesvete zastupanog po punomoćniku Zoran Puljiz</item>
    </izvorni_sadrzaj>
    <derivirana_varijabla naziv="DomainObject.Predmet.StrankaListFormatedWithAdressOIB_1">
      <item>FINA Regionalni centar Zagreb, OIB 85821130368, Trg svibanjskih žrtava 1995.br 1, 10000 Zagreb</item>
      <item>Mato Nikić, OIB 50149064964, Odvojak Slavka Kovačića 4, 10360 Sesvete zastupanog po punomoćniku Zoran Puljiz</item>
    </derivirana_varijabla>
  </DomainObject.Predmet.StrankaListFormatedWithAdressOIB>
  <DomainObject.Predmet.StrankaListNazivFormated>
    <izvorni_sadrzaj>
      <item>FINA Regionalni centar Zagreb</item>
      <item>Mato Nikić</item>
    </izvorni_sadrzaj>
    <derivirana_varijabla naziv="DomainObject.Predmet.StrankaListNazivFormated_1">
      <item>FINA Regionalni centar Zagreb</item>
      <item>Mato Nikić</item>
    </derivirana_varijabla>
  </DomainObject.Predmet.StrankaListNazivFormated>
  <DomainObject.Predmet.StrankaListNazivFormatedOIB>
    <izvorni_sadrzaj>
      <item>FINA Regionalni centar Zagreb, OIB 85821130368</item>
      <item>Mato Nikić, OIB 50149064964</item>
    </izvorni_sadrzaj>
    <derivirana_varijabla naziv="DomainObject.Predmet.StrankaListNazivFormatedOIB_1">
      <item>FINA Regionalni centar Zagreb, OIB 85821130368</item>
      <item>Mato Nikić, OIB 50149064964</item>
    </derivirana_varijabla>
  </DomainObject.Predmet.StrankaListNazivFormatedOIB>
  <DomainObject.Predmet.ProtuStrankaListFormated>
    <izvorni_sadrzaj>
      <item>Stečajna masa iza NEKRETNINE IVANIĆ GRAD d.o.o.u stečaju</item>
    </izvorni_sadrzaj>
    <derivirana_varijabla naziv="DomainObject.Predmet.ProtuStrankaListFormated_1">
      <item>Stečajna masa iza NEKRETNINE IVANIĆ GRAD d.o.o.u stečaju</item>
    </derivirana_varijabla>
  </DomainObject.Predmet.ProtuStrankaListFormated>
  <DomainObject.Predmet.ProtuStrankaListFormatedOIB>
    <izvorni_sadrzaj>
      <item>Stečajna masa iza NEKRETNINE IVANIĆ GRAD d.o.o.u stečaju, OIB 45273379526</item>
    </izvorni_sadrzaj>
    <derivirana_varijabla naziv="DomainObject.Predmet.ProtuStrankaListFormatedOIB_1">
      <item>Stečajna masa iza NEKRETNINE IVANIĆ GRAD d.o.o.u stečaju, OIB 45273379526</item>
    </derivirana_varijabla>
  </DomainObject.Predmet.ProtuStrankaListFormatedOIB>
  <DomainObject.Predmet.ProtuStrankaListFormatedWithAdress>
    <izvorni_sadrzaj>
      <item>Stečajna masa iza NEKRETNINE IVANIĆ GRAD d.o.o.u stečaju, Zavojna ulica 3, 42240 Ivanec</item>
    </izvorni_sadrzaj>
    <derivirana_varijabla naziv="DomainObject.Predmet.ProtuStrankaListFormatedWithAdress_1">
      <item>Stečajna masa iza NEKRETNINE IVANIĆ GRAD d.o.o.u stečaju, Zavojna ulica 3, 42240 Ivanec</item>
    </derivirana_varijabla>
  </DomainObject.Predmet.ProtuStrankaListFormatedWithAdress>
  <DomainObject.Predmet.ProtuStrankaListFormatedWithAdressOIB>
    <izvorni_sadrzaj>
      <item>Stečajna masa iza NEKRETNINE IVANIĆ GRAD d.o.o.u stečaju, OIB 45273379526, Zavojna ulica 3, 42240 Ivanec</item>
    </izvorni_sadrzaj>
    <derivirana_varijabla naziv="DomainObject.Predmet.ProtuStrankaListFormatedWithAdressOIB_1">
      <item>Stečajna masa iza NEKRETNINE IVANIĆ GRAD d.o.o.u stečaju, OIB 45273379526, Zavojna ulica 3, 42240 Ivanec</item>
    </derivirana_varijabla>
  </DomainObject.Predmet.ProtuStrankaListFormatedWithAdressOIB>
  <DomainObject.Predmet.ProtuStrankaListNazivFormated>
    <izvorni_sadrzaj>
      <item>Stečajna masa iza NEKRETNINE IVANIĆ GRAD d.o.o.u stečaju</item>
    </izvorni_sadrzaj>
    <derivirana_varijabla naziv="DomainObject.Predmet.ProtuStrankaListNazivFormated_1">
      <item>Stečajna masa iza NEKRETNINE IVANIĆ GRAD d.o.o.u stečaju</item>
    </derivirana_varijabla>
  </DomainObject.Predmet.ProtuStrankaListNazivFormated>
  <DomainObject.Predmet.ProtuStrankaListNazivFormatedOIB>
    <izvorni_sadrzaj>
      <item>Stečajna masa iza NEKRETNINE IVANIĆ GRAD d.o.o.u stečaju, OIB 45273379526</item>
    </izvorni_sadrzaj>
    <derivirana_varijabla naziv="DomainObject.Predmet.ProtuStrankaListNazivFormatedOIB_1">
      <item>Stečajna masa iza NEKRETNINE IVANIĆ GRAD d.o.o.u stečaju, OIB 45273379526</item>
    </derivirana_varijabla>
  </DomainObject.Predmet.ProtuStrankaListNazivFormatedOIB>
  <DomainObject.Predmet.OstaliListFormated>
    <izvorni_sadrzaj>
      <item>Mato Nikić</item>
      <item>Zoran Puljiz punomoćnik sudionika u postupku Mato Nikić</item>
    </izvorni_sadrzaj>
    <derivirana_varijabla naziv="DomainObject.Predmet.OstaliListFormated_1">
      <item>Mato Nikić</item>
      <item>Zoran Puljiz punomoćnik sudionika u postupku Mato Nikić</item>
    </derivirana_varijabla>
  </DomainObject.Predmet.OstaliListFormated>
  <DomainObject.Predmet.OstaliListFormatedOIB>
    <izvorni_sadrzaj>
      <item>Mato Nikić, OIB 50149064964</item>
      <item>Zoran Puljiz, OIB 58345109800 punomoćnik sudionika u postupku Mato Nikić</item>
    </izvorni_sadrzaj>
    <derivirana_varijabla naziv="DomainObject.Predmet.OstaliListFormatedOIB_1">
      <item>Mato Nikić, OIB 50149064964</item>
      <item>Zoran Puljiz, OIB 58345109800 punomoćnik sudionika u postupku Mato Nikić</item>
    </derivirana_varijabla>
  </DomainObject.Predmet.OstaliListFormatedOIB>
  <DomainObject.Predmet.OstaliListFormatedWithAdress>
    <izvorni_sadrzaj>
      <item>Mato Nikić, Odvojak Slavka Kovačića 4, 10360 Sesvete</item>
      <item>Zoran Puljiz, Grahorova 24, 10000 Zagreb punomoćnik sudionika u postupku Mato Nikić</item>
    </izvorni_sadrzaj>
    <derivirana_varijabla naziv="DomainObject.Predmet.OstaliListFormatedWithAdress_1">
      <item>Mato Nikić, Odvojak Slavka Kovačića 4, 10360 Sesvete</item>
      <item>Zoran Puljiz, Grahorova 24, 10000 Zagreb punomoćnik sudionika u postupku Mato Nikić</item>
    </derivirana_varijabla>
  </DomainObject.Predmet.OstaliListFormatedWithAdress>
  <DomainObject.Predmet.OstaliListFormatedWithAdressOIB>
    <izvorni_sadrzaj>
      <item>Mato Nikić, OIB 50149064964, Odvojak Slavka Kovačića 4, 10360 Sesvete</item>
      <item>Zoran Puljiz, OIB 58345109800, Grahorova 24, 10000 Zagreb punomoćnik sudionika u postupku Mato Nikić</item>
    </izvorni_sadrzaj>
    <derivirana_varijabla naziv="DomainObject.Predmet.OstaliListFormatedWithAdressOIB_1">
      <item>Mato Nikić, OIB 50149064964, Odvojak Slavka Kovačića 4, 10360 Sesvete</item>
      <item>Zoran Puljiz, OIB 58345109800, Grahorova 24, 10000 Zagreb punomoćnik sudionika u postupku Mato Nikić</item>
    </derivirana_varijabla>
  </DomainObject.Predmet.OstaliListFormatedWithAdressOIB>
  <DomainObject.Predmet.OstaliListNazivFormated>
    <izvorni_sadrzaj>
      <item>Mato Nikić</item>
      <item>Zoran Puljiz</item>
    </izvorni_sadrzaj>
    <derivirana_varijabla naziv="DomainObject.Predmet.OstaliListNazivFormated_1">
      <item>Mato Nikić</item>
      <item>Zoran Puljiz</item>
    </derivirana_varijabla>
  </DomainObject.Predmet.OstaliListNazivFormated>
  <DomainObject.Predmet.OstaliListNazivFormatedOIB>
    <izvorni_sadrzaj>
      <item>Mato Nikić, OIB 50149064964</item>
      <item>Zoran Puljiz, OIB 58345109800</item>
    </izvorni_sadrzaj>
    <derivirana_varijabla naziv="DomainObject.Predmet.OstaliListNazivFormatedOIB_1">
      <item>Mato Nikić, OIB 50149064964</item>
      <item>Zoran Puljiz, OIB 58345109800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St-5340/2016-51</izvorni_sadrzaj>
    <derivirana_varijabla naziv="DomainObject.PoslovniBrojDokumenta_1">St-5340/2016-51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NEKRETNINE IVANIĆ GRAD d.o.o.u stečaju</izvorni_sadrzaj>
    <derivirana_varijabla naziv="DomainObject.Predmet.ProtustrankaIDrugi_1">Stečajna masa iza NEKRETNINE IVANIĆ GRAD d.o.o.u stečaju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Stečajna masa iza NEKRETNINE IVANIĆ GRAD d.o.o.u stečaju, OIB 45273379526, Zavojna ulica 3, 42240 Ivanec</izvorni_sadrzaj>
    <derivirana_varijabla naziv="DomainObject.Predmet.ProtustrankaIDrugiAdressOIB_1">Stečajna masa iza NEKRETNINE IVANIĆ GRAD d.o.o.u stečaju, OIB 45273379526,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Nikić</item>
      <item>Mato Nikić</item>
      <item>Zoran Puljiz</item>
      <item>Stečajna masa iza NEKRETNINE IVANIĆ GRAD d.o.o.u stečaju</item>
    </izvorni_sadrzaj>
    <derivirana_varijabla naziv="DomainObject.Predmet.SudioniciListNaziv_1">
      <item>FINA Regionalni centar Zagreb</item>
      <item>Mato Nikić</item>
      <item>Mato Nikić</item>
      <item>Zoran Puljiz</item>
      <item>Stečajna masa iza NEKRETNINE IVANIĆ GRAD d.o.o.u stečaju</item>
    </derivirana_varijabla>
  </DomainObject.Predmet.SudioniciListNaziv>
  <DomainObject.Predmet.SudioniciListAdressOIB>
    <izvorni_sadrzaj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izvorni_sadrzaj>
    <derivirana_varijabla naziv="DomainObject.Predmet.SudioniciListAdressOIB_1"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E6996-9975-4C8D-8C0B-E634631B0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884</properties:Characters>
  <properties:Lines>45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2018-12-17T12:54:00Z</cp:lastPrinted>
  <dcterms:modified xmlns:xsi="http://www.w3.org/2001/XMLSchema-instance" xsi:type="dcterms:W3CDTF">2018-12-17T12:54:00Z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St-5340/2016-51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