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077f" w14:paraId="b77077f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BA2998">
        <w:t>280</w:t>
      </w:r>
      <w:r w:rsidR="00AA5237">
        <w:t>/1</w:t>
      </w:r>
      <w:r w:rsidR="001322CF">
        <w:t>5</w:t>
      </w:r>
      <w:r w:rsidR="00AA5237">
        <w:t>-</w:t>
      </w:r>
      <w:r w:rsidR="00D47B7E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D47B7E">
        <w:t>2</w:t>
      </w:r>
      <w:r>
        <w:t xml:space="preserve">. </w:t>
      </w:r>
      <w:r w:rsidR="00D47B7E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BA2998">
        <w:t>TWEN</w:t>
      </w:r>
      <w:r w:rsidR="00742C32">
        <w:t xml:space="preserve"> d.o.o.</w:t>
      </w:r>
      <w:r w:rsidR="00311993">
        <w:t xml:space="preserve"> </w:t>
      </w:r>
      <w:r w:rsidR="00D47B7E">
        <w:t xml:space="preserve">sa sjedištem </w:t>
      </w:r>
      <w:r w:rsidR="006C2973">
        <w:t xml:space="preserve">u </w:t>
      </w:r>
      <w:r w:rsidR="00BA2998">
        <w:t>Gračacu</w:t>
      </w:r>
      <w:r w:rsidR="001322CF">
        <w:t xml:space="preserve"> </w:t>
      </w:r>
      <w:r w:rsidR="001E74F1">
        <w:t>(</w:t>
      </w:r>
      <w:r w:rsidR="006C2973">
        <w:t xml:space="preserve">Općina </w:t>
      </w:r>
      <w:r w:rsidR="00BA2998">
        <w:t>Gračac</w:t>
      </w:r>
      <w:r w:rsidR="001E74F1">
        <w:t>)</w:t>
      </w:r>
      <w:r w:rsidR="00912002">
        <w:t xml:space="preserve">, </w:t>
      </w:r>
      <w:r w:rsidR="00BA2998">
        <w:t>Dr. Mile Budaka bb</w:t>
      </w:r>
      <w:r w:rsidR="00912002">
        <w:t>,</w:t>
      </w:r>
      <w:r w:rsidR="00A01095">
        <w:t xml:space="preserve"> OIB: </w:t>
      </w:r>
      <w:r w:rsidR="00BA2998">
        <w:t>73735128821</w:t>
      </w:r>
      <w:r>
        <w:t xml:space="preserve">, </w:t>
      </w:r>
      <w:r w:rsidR="00297611">
        <w:t>2</w:t>
      </w:r>
      <w:r w:rsidR="00651CA8">
        <w:t>4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BA2998">
        <w:t>TWEN d.o.o. sa sjedištem u Gračacu (Općina Gračac), Dr. Mile Budaka bb, OIB: 73735128821</w:t>
      </w:r>
      <w:r w:rsidR="00D47B7E">
        <w:t xml:space="preserve"> </w:t>
      </w:r>
      <w:r>
        <w:t xml:space="preserve">s danom </w:t>
      </w:r>
      <w:r w:rsidR="00297611">
        <w:t>2</w:t>
      </w:r>
      <w:r w:rsidR="00651CA8">
        <w:t>4</w:t>
      </w:r>
      <w:r>
        <w:t xml:space="preserve">. ožujka 2016. u </w:t>
      </w:r>
      <w:r w:rsidR="002B5C07">
        <w:t>10</w:t>
      </w:r>
      <w:r>
        <w:t>,</w:t>
      </w:r>
      <w:r w:rsidR="002B5C07">
        <w:t>35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2B5C07" w:rsidR="00E41244">
      <w:pPr>
        <w:ind w:firstLine="705"/>
        <w:jc w:val="both"/>
      </w:pPr>
      <w:r w:rsidRPr="002B5C07">
        <w:t>II</w:t>
      </w:r>
      <w:r w:rsidR="00386298" w:rsidRPr="002B5C07">
        <w:t xml:space="preserve">. </w:t>
      </w:r>
      <w:r w:rsidR="00193657" w:rsidRPr="002B5C07">
        <w:t>Stečajnim upraviteljem</w:t>
      </w:r>
      <w:r w:rsidRPr="002B5C07">
        <w:t xml:space="preserve"> dužnika </w:t>
      </w:r>
      <w:r w:rsidR="00193657" w:rsidRPr="002B5C07">
        <w:t xml:space="preserve">imenuje se </w:t>
      </w:r>
      <w:r w:rsidR="002B5C07" w:rsidRPr="002B5C07">
        <w:t>Hrvoje Kraljičković</w:t>
      </w:r>
      <w:r w:rsidR="00E41244" w:rsidRPr="002B5C07">
        <w:t xml:space="preserve"> </w:t>
      </w:r>
      <w:r w:rsidR="002B5C07" w:rsidRPr="002B5C07">
        <w:t>iz Zagreba,</w:t>
      </w:r>
      <w:r w:rsidR="002B5C07" w:rsidRPr="00C911AF">
        <w:t xml:space="preserve"> Trg hrvatskih velikana 4, OIB: 63875916042</w:t>
      </w:r>
      <w:r w:rsidR="002B5C07">
        <w:t>.</w:t>
      </w:r>
    </w:p>
    <w:p w:rsidRDefault="002B5C07" w:rsidP="002B5C07" w:rsidR="002B5C07" w:rsidRPr="001E74F1">
      <w:pPr>
        <w:ind w:left="705"/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BA2998">
        <w:t>TWEN d.o.o. sa sjedištem u Gračacu (Općina Gračac), Dr. Mile Budaka bb, OIB: 73735128821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D47B7E">
        <w:t>2</w:t>
      </w:r>
      <w:r w:rsidR="001322CF">
        <w:t xml:space="preserve">. </w:t>
      </w:r>
      <w:r w:rsidR="00D47B7E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BA2998">
        <w:t>5697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BA2998">
        <w:t>132.242,89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BA2998">
        <w:t>ne</w:t>
      </w:r>
      <w:r w:rsidR="007E65A6">
        <w:t>ma</w:t>
      </w:r>
      <w:r w:rsidR="001E74F1" w:rsidRPr="00CF7AC9">
        <w:t xml:space="preserve"> otvoren račun</w:t>
      </w:r>
      <w:r w:rsidR="00F53399">
        <w:t>,</w:t>
      </w:r>
      <w:r w:rsidR="001E74F1" w:rsidRPr="00CF7AC9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D47B7E">
        <w:t>18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297611">
        <w:t>2</w:t>
      </w:r>
      <w:r w:rsidR="00651CA8">
        <w:t>4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5A46B9" w:rsidP="005A46B9" w:rsidR="005A46B9">
      <w:pPr>
        <w:ind w:firstLine="360"/>
        <w:jc w:val="both"/>
      </w:pPr>
      <w:r>
        <w:t>DNA:</w:t>
      </w:r>
    </w:p>
    <w:p w:rsidRDefault="005A46B9" w:rsidP="005A46B9" w:rsidR="005A46B9">
      <w:pPr>
        <w:numPr>
          <w:ilvl w:val="0"/>
          <w:numId w:val="4"/>
        </w:numPr>
      </w:pPr>
      <w:r>
        <w:t>Stečajnoj upraviteljici uz potvrdu o imenovanju</w:t>
      </w:r>
    </w:p>
    <w:p w:rsidRDefault="005A46B9" w:rsidP="005A46B9" w:rsidR="005A46B9">
      <w:pPr>
        <w:numPr>
          <w:ilvl w:val="0"/>
          <w:numId w:val="4"/>
        </w:numPr>
      </w:pPr>
      <w:r>
        <w:t xml:space="preserve">Stečajnom dužniku </w:t>
      </w:r>
    </w:p>
    <w:p w:rsidRDefault="005A46B9" w:rsidP="005A46B9" w:rsidR="005A46B9">
      <w:pPr>
        <w:numPr>
          <w:ilvl w:val="0"/>
          <w:numId w:val="4"/>
        </w:numPr>
      </w:pPr>
      <w:r>
        <w:t>FINA, Regionalni centar Split, Podružnica Zadar</w:t>
      </w:r>
    </w:p>
    <w:p w:rsidRDefault="005A46B9" w:rsidP="005A46B9" w:rsidR="005A46B9">
      <w:pPr>
        <w:numPr>
          <w:ilvl w:val="0"/>
          <w:numId w:val="4"/>
        </w:numPr>
      </w:pPr>
      <w:r>
        <w:t xml:space="preserve">ŽDO u Zadru, Građansko-upravnom odjelu </w:t>
      </w:r>
    </w:p>
    <w:p w:rsidRDefault="005A46B9" w:rsidP="005A46B9" w:rsidR="005A46B9">
      <w:pPr>
        <w:numPr>
          <w:ilvl w:val="0"/>
          <w:numId w:val="4"/>
        </w:numPr>
      </w:pPr>
      <w:r>
        <w:t>RH, Ministarstvo financija, Porezna uprava Zadar</w:t>
      </w:r>
    </w:p>
    <w:p w:rsidRDefault="005A46B9" w:rsidP="005A46B9" w:rsidR="005A46B9">
      <w:pPr>
        <w:numPr>
          <w:ilvl w:val="0"/>
          <w:numId w:val="4"/>
        </w:numPr>
      </w:pPr>
      <w:r>
        <w:t>Općinskom sudu u Zadru</w:t>
      </w:r>
    </w:p>
    <w:p w:rsidRDefault="005A46B9" w:rsidP="005A46B9" w:rsidR="005A46B9">
      <w:pPr>
        <w:numPr>
          <w:ilvl w:val="0"/>
          <w:numId w:val="4"/>
        </w:numPr>
      </w:pPr>
      <w:r>
        <w:t>Općinskom sudu u Zadru, zemljišnoknjižnom odjelu</w:t>
      </w:r>
    </w:p>
    <w:p w:rsidRDefault="005A46B9" w:rsidP="005A46B9" w:rsidR="005A46B9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5A46B9" w:rsidP="005A46B9" w:rsidR="005A46B9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5A46B9" w:rsidP="005A46B9" w:rsidR="005A46B9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5A46B9" w:rsidP="005A46B9" w:rsidR="005A46B9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5A46B9" w:rsidP="005A46B9" w:rsidR="005A46B9">
      <w:pPr>
        <w:numPr>
          <w:ilvl w:val="0"/>
          <w:numId w:val="4"/>
        </w:numPr>
      </w:pPr>
      <w:r>
        <w:t>e-Oglasna ploča suda</w:t>
      </w:r>
    </w:p>
    <w:p w:rsidRDefault="005A46B9" w:rsidP="005A46B9" w:rsidR="005A46B9">
      <w:pPr>
        <w:numPr>
          <w:ilvl w:val="0"/>
          <w:numId w:val="4"/>
        </w:numPr>
      </w:pPr>
      <w:r>
        <w:t>Pisarnici ovog suda</w:t>
      </w:r>
    </w:p>
    <w:p w:rsidRDefault="005A46B9" w:rsidP="005A46B9" w:rsidR="005A46B9">
      <w:pPr>
        <w:numPr>
          <w:ilvl w:val="0"/>
          <w:numId w:val="4"/>
        </w:numPr>
      </w:pPr>
      <w:r>
        <w:t xml:space="preserve">U spis </w:t>
      </w:r>
    </w:p>
    <w:p w:rsidRDefault="005A46B9" w:rsidP="005A46B9" w:rsidR="005A46B9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457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BA2998">
      <w:t>280</w:t>
    </w:r>
    <w:r w:rsidR="00D47B7E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97611"/>
    <w:rsid w:val="002A1020"/>
    <w:rsid w:val="002A659C"/>
    <w:rsid w:val="002B5C07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A46B9"/>
    <w:rsid w:val="005D1971"/>
    <w:rsid w:val="005E68BB"/>
    <w:rsid w:val="005F46A2"/>
    <w:rsid w:val="00614882"/>
    <w:rsid w:val="00624EE7"/>
    <w:rsid w:val="00635E90"/>
    <w:rsid w:val="00651CA8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2973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4572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A2998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635D7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47B7E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5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5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5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5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5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5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5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5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St-280/2015</izvorni_sadrzaj>
    <derivirana_varijabla naziv="DomainObject.Predmet.OznakaBroj_1">St-280/2015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TWEN d. o. o. za ugostiteljstvo i trgovinu</izvorni_sadrzaj>
    <derivirana_varijabla naziv="DomainObject.Predmet.ProtustrankaFormated_1">  TWEN d. o. o. za ugostiteljstvo i trgovinu</derivirana_varijabla>
  </DomainObject.Predmet.ProtustrankaFormated>
  <DomainObject.Predmet.ProtustrankaFormatedOIB>
    <izvorni_sadrzaj>  TWEN d. o. o. za ugostiteljstvo i trgovinu, OIB 73735128821</izvorni_sadrzaj>
    <derivirana_varijabla naziv="DomainObject.Predmet.ProtustrankaFormatedOIB_1">  TWEN d. o. o. za ugostiteljstvo i trgovinu, OIB 73735128821</derivirana_varijabla>
  </DomainObject.Predmet.ProtustrankaFormatedOIB>
  <DomainObject.Predmet.ProtustrankaFormatedWithAdress>
    <izvorni_sadrzaj> TWEN d. o. o. za ugostiteljstvo i trgovinu, Dr. Mile Budaka/bb, 23440 Gračac</izvorni_sadrzaj>
    <derivirana_varijabla naziv="DomainObject.Predmet.ProtustrankaFormatedWithAdress_1"> TWEN d. o. o. za ugostiteljstvo i trgovinu, Dr. Mile Budaka/bb, 23440 Gračac</derivirana_varijabla>
  </DomainObject.Predmet.ProtustrankaFormatedWithAdress>
  <DomainObject.Predmet.ProtustrankaFormatedWithAdressOIB>
    <izvorni_sadrzaj> TWEN d. o. o. za ugostiteljstvo i trgovinu, OIB 73735128821, Dr. Mile Budaka/bb, 23440 Gračac</izvorni_sadrzaj>
    <derivirana_varijabla naziv="DomainObject.Predmet.ProtustrankaFormatedWithAdressOIB_1"> TWEN d. o. o. za ugostiteljstvo i trgovinu, OIB 73735128821, Dr. Mile Budaka/bb, 23440 Gračac</derivirana_varijabla>
  </DomainObject.Predmet.ProtustrankaFormatedWithAdressOIB>
  <DomainObject.Predmet.ProtustrankaWithAdress>
    <izvorni_sadrzaj>TWEN d. o. o. za ugostiteljstvo i trgovinu Dr. Mile Budaka/bb, 23440 Gračac</izvorni_sadrzaj>
    <derivirana_varijabla naziv="DomainObject.Predmet.ProtustrankaWithAdress_1">TWEN d. o. o. za ugostiteljstvo i trgovinu Dr. Mile Budaka/bb, 23440 Gračac</derivirana_varijabla>
  </DomainObject.Predmet.ProtustrankaWithAdress>
  <DomainObject.Predmet.ProtustrankaWithAdressOIB>
    <izvorni_sadrzaj>TWEN d. o. o. za ugostiteljstvo i trgovinu, OIB 73735128821, Dr. Mile Budaka/bb, 23440 Gračac</izvorni_sadrzaj>
    <derivirana_varijabla naziv="DomainObject.Predmet.ProtustrankaWithAdressOIB_1">TWEN d. o. o. za ugostiteljstvo i trgovinu, OIB 73735128821, Dr. Mile Budaka/bb, 23440 Gračac</derivirana_varijabla>
  </DomainObject.Predmet.ProtustrankaWithAdressOIB>
  <DomainObject.Predmet.ProtustrankaNazivFormated>
    <izvorni_sadrzaj>TWEN d. o. o. za ugostiteljstvo i trgovinu</izvorni_sadrzaj>
    <derivirana_varijabla naziv="DomainObject.Predmet.ProtustrankaNazivFormated_1">TWEN d. o. o. za ugostiteljstvo i trgovinu</derivirana_varijabla>
  </DomainObject.Predmet.ProtustrankaNazivFormated>
  <DomainObject.Predmet.ProtustrankaNazivFormatedOIB>
    <izvorni_sadrzaj>TWEN d. o. o. za ugostiteljstvo i trgovinu, OIB 73735128821</izvorni_sadrzaj>
    <derivirana_varijabla naziv="DomainObject.Predmet.ProtustrankaNazivFormatedOIB_1">TWEN d. o. o. za ugostiteljstvo i trgovinu, OIB 73735128821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132242.89</izvorni_sadrzaj>
    <derivirana_varijabla naziv="DomainObject.Predmet.TrenutnaVrijednost_1">132242.89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TWEN d. o. o. za ugostiteljstvo i trgovinu</item>
    </izvorni_sadrzaj>
    <derivirana_varijabla naziv="DomainObject.Predmet.ProtuStrankaListFormated_1">
      <item>TWEN d. o. o. za ugostiteljstvo i trgovinu</item>
    </derivirana_varijabla>
  </DomainObject.Predmet.ProtuStrankaListFormated>
  <DomainObject.Predmet.ProtuStrankaListFormatedOIB>
    <izvorni_sadrzaj>
      <item>TWEN d. o. o. za ugostiteljstvo i trgovinu, OIB 73735128821</item>
    </izvorni_sadrzaj>
    <derivirana_varijabla naziv="DomainObject.Predmet.ProtuStrankaListFormatedOIB_1">
      <item>TWEN d. o. o. za ugostiteljstvo i trgovinu, OIB 73735128821</item>
    </derivirana_varijabla>
  </DomainObject.Predmet.ProtuStrankaListFormatedOIB>
  <DomainObject.Predmet.ProtuStrankaListFormatedWithAdress>
    <izvorni_sadrzaj>
      <item>TWEN d. o. o. za ugostiteljstvo i trgovinu, Dr. Mile Budaka/bb, 23440 Gračac</item>
    </izvorni_sadrzaj>
    <derivirana_varijabla naziv="DomainObject.Predmet.ProtuStrankaListFormatedWithAdress_1">
      <item>TWEN d. o. o. za ugostiteljstvo i trgovinu, Dr. Mile Budaka/bb, 23440 Gračac</item>
    </derivirana_varijabla>
  </DomainObject.Predmet.ProtuStrankaListFormatedWithAdress>
  <DomainObject.Predmet.ProtuStrankaListFormatedWithAdressOIB>
    <izvorni_sadrzaj>
      <item>TWEN d. o. o. za ugostiteljstvo i trgovinu, OIB 73735128821, Dr. Mile Budaka/bb, 23440 Gračac</item>
    </izvorni_sadrzaj>
    <derivirana_varijabla naziv="DomainObject.Predmet.ProtuStrankaListFormatedWithAdressOIB_1">
      <item>TWEN d. o. o. za ugostiteljstvo i trgovinu, OIB 73735128821, Dr. Mile Budaka/bb, 23440 Gračac</item>
    </derivirana_varijabla>
  </DomainObject.Predmet.ProtuStrankaListFormatedWithAdressOIB>
  <DomainObject.Predmet.ProtuStrankaListNazivFormated>
    <izvorni_sadrzaj>
      <item>TWEN d. o. o. za ugostiteljstvo i trgovinu</item>
    </izvorni_sadrzaj>
    <derivirana_varijabla naziv="DomainObject.Predmet.ProtuStrankaListNazivFormated_1">
      <item>TWEN d. o. o. za ugostiteljstvo i trgovinu</item>
    </derivirana_varijabla>
  </DomainObject.Predmet.ProtuStrankaListNazivFormated>
  <DomainObject.Predmet.ProtuStrankaListNazivFormatedOIB>
    <izvorni_sadrzaj>
      <item>TWEN d. o. o. za ugostiteljstvo i trgovinu, OIB 73735128821</item>
    </izvorni_sadrzaj>
    <derivirana_varijabla naziv="DomainObject.Predmet.ProtuStrankaListNazivFormatedOIB_1">
      <item>TWEN d. o. o. za ugostiteljstvo i trgovinu, OIB 73735128821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TWEN d. o. o. za ugostiteljstvo i trgovinu</izvorni_sadrzaj>
    <derivirana_varijabla naziv="DomainObject.Predmet.ProtustrankaIDrugi_1">TWEN d. o. 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TWEN d. o. o. za ugostiteljstvo i trgovinu, OIB 73735128821, Dr. Mile Budaka/bb, 23440 Gračac</izvorni_sadrzaj>
    <derivirana_varijabla naziv="DomainObject.Predmet.ProtustrankaIDrugiAdressOIB_1">TWEN d. o. o. za ugostiteljstvo i trgovinu, OIB 73735128821, Dr. Mile Budaka/bb,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TWEN d. o. o. za ugostiteljstvo i trgovinu</item>
    </izvorni_sadrzaj>
    <derivirana_varijabla naziv="DomainObject.Predmet.SudioniciListNaziv_1">
      <item>FINA</item>
      <item>TWEN d. o. o. za ugostiteljstvo i trgovinu</item>
    </derivirana_varijabla>
  </DomainObject.Predmet.SudioniciListNaziv>
  <DomainObject.Predmet.SudioniciListAdressOIB>
    <izvorni_sadrzaj>
      <item>FINA, OIB 85821130368</item>
      <item>TWEN d. o. o. za ugostiteljstvo i trgovinu, OIB 73735128821, Dr. Mile Budaka/bb,23440 Gračac</item>
    </izvorni_sadrzaj>
    <derivirana_varijabla naziv="DomainObject.Predmet.SudioniciListAdressOIB_1">
      <item>FINA, OIB 85821130368</item>
      <item>TWEN d. o. o. za ugostiteljstvo i trgovinu, OIB 73735128821, Dr. Mile Budaka/bb,23440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73735128821</item>
    </izvorni_sadrzaj>
    <derivirana_varijabla naziv="DomainObject.Predmet.SudioniciListNazivOIB_1">
      <item>, OIB 85821130368</item>
      <item>, OIB 73735128821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878</properties:Words>
  <properties:Characters>4772</properties:Characters>
  <properties:Lines>122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2016-03-15T14:20:00Z</dcterms:created>
  <dc:creator>Administrator</dc:creator>
  <cp:lastModifiedBy>Josipa Dorkin</cp:lastModifiedBy>
  <cp:lastPrinted>2016-03-07T10:14:00Z</cp:lastPrinted>
  <dcterms:modified xmlns:xsi="http://www.w3.org/2001/XMLSchema-instance" xsi:type="dcterms:W3CDTF">2016-03-24T09:32:00Z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