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r w:rsidRPr="00A67ED0">
              <w:t>Republika Hrvatska</w:t>
            </w:r>
          </w:p>
          <w:p w:rsidRPr="00A67ED0" w:rsidR="003453DA" w:rsidP="001E5492" w:rsidRDefault="003453DA">
            <w:pPr>
              <w:jc w:val="center"/>
            </w:pPr>
            <w:r w:rsidRPr="00A67ED0">
              <w:t>Trgovački sud u Splitu</w:t>
            </w:r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Pr="00A67ED0" w:rsidR="003453DA" w:rsidP="003453DA" w:rsidRDefault="003453DA" w14:paraId="8922d11" w14:textId="8922d11">
      <w:pPr>
        <w:pStyle w:val="Zaglavlje"/>
        <w:jc w:val="right"/>
        <w15:collapsed w:val="false"/>
      </w:pPr>
      <w:r w:rsidRPr="00A67ED0">
        <w:t>Poslovni broj: 4.St-</w:t>
      </w:r>
      <w:r w:rsidR="007A26DB">
        <w:t>361</w:t>
      </w:r>
      <w:r w:rsidR="00850204">
        <w:t>/2019-4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7A26DB" w:rsidR="007A26DB">
        <w:t>A.D.R.I. 1507 j.d.o.o.</w:t>
      </w:r>
      <w:r w:rsidR="002F0F97">
        <w:rPr>
          <w:lang w:val="hr-HR"/>
        </w:rPr>
        <w:t>,</w:t>
      </w:r>
      <w:r w:rsidR="007A26DB">
        <w:rPr>
          <w:lang w:val="hr-HR"/>
        </w:rPr>
        <w:t xml:space="preserve"> </w:t>
      </w:r>
      <w:r w:rsidRPr="007A26DB" w:rsidR="007A26DB">
        <w:rPr>
          <w:lang w:val="hr-HR"/>
        </w:rPr>
        <w:t>Sv. Lovre 31</w:t>
      </w:r>
      <w:r w:rsidR="007A26DB">
        <w:rPr>
          <w:lang w:val="hr-HR"/>
        </w:rPr>
        <w:t xml:space="preserve">, Stobreč, OIB: </w:t>
      </w:r>
      <w:r w:rsidRPr="007A26DB" w:rsidR="007A26DB">
        <w:rPr>
          <w:lang w:val="hr-HR"/>
        </w:rPr>
        <w:t>94196523329</w:t>
      </w:r>
      <w:r w:rsidR="007A26DB">
        <w:rPr>
          <w:lang w:val="hr-HR"/>
        </w:rPr>
        <w:t>,</w:t>
      </w:r>
      <w:r w:rsidR="00934DD9">
        <w:rPr>
          <w:lang w:val="hr-HR"/>
        </w:rPr>
        <w:t xml:space="preserve"> </w:t>
      </w:r>
      <w:r w:rsidR="002F0F97">
        <w:rPr>
          <w:lang w:val="hr-HR"/>
        </w:rPr>
        <w:t>26</w:t>
      </w:r>
      <w:r w:rsidR="004A490C">
        <w:rPr>
          <w:lang w:val="hr-HR"/>
        </w:rPr>
        <w:t xml:space="preserve">. </w:t>
      </w:r>
      <w:r w:rsidR="002F0F97">
        <w:rPr>
          <w:lang w:val="hr-HR"/>
        </w:rPr>
        <w:t>kolovoza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7A26DB" w:rsidR="007A26DB">
        <w:t>A.D.R.I. 1507 j.d.o.o.</w:t>
      </w:r>
      <w:r w:rsidR="007A26DB">
        <w:rPr>
          <w:lang w:val="hr-HR"/>
        </w:rPr>
        <w:t xml:space="preserve">, </w:t>
      </w:r>
      <w:r w:rsidRPr="007A26DB" w:rsidR="007A26DB">
        <w:rPr>
          <w:lang w:val="hr-HR"/>
        </w:rPr>
        <w:t>Sv. Lovre 31</w:t>
      </w:r>
      <w:r w:rsidR="007A26DB">
        <w:rPr>
          <w:lang w:val="hr-HR"/>
        </w:rPr>
        <w:t xml:space="preserve">, Stobreč, OIB: </w:t>
      </w:r>
      <w:r w:rsidRPr="007A26DB" w:rsidR="007A26DB">
        <w:rPr>
          <w:lang w:val="hr-HR"/>
        </w:rPr>
        <w:t>94196523329</w:t>
      </w:r>
      <w:r w:rsidR="007A26DB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7A26DB">
        <w:rPr>
          <w:lang w:val="hr-HR"/>
        </w:rPr>
        <w:t>15. kolovoza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A26DB">
        <w:rPr>
          <w:lang w:val="hr-HR"/>
        </w:rPr>
        <w:t>36.345,00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r w:rsidRPr="003453DA">
        <w:t>U Splitu</w:t>
      </w:r>
      <w:r w:rsidR="00BD66AD">
        <w:t xml:space="preserve"> </w:t>
      </w:r>
      <w:r w:rsidR="002F0F97">
        <w:t>26. kolovoza</w:t>
      </w:r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A60E98">
    <w:pPr>
      <w:pStyle w:val="Zaglavlje"/>
      <w:jc w:val="center"/>
    </w:pPr>
  </w:p>
  <w:p w:rsidR="003734BE" w:rsidRDefault="00A60E9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2F0F97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A26DB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60E98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A60E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0E9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0E98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0E9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0E9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60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E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E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E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E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St-361/2019</izvorni_sadrzaj>
    <derivirana_varijabla naziv="DomainObject.Predmet.OznakaBroj_1">St-361/2019</derivirana_varijabla>
  </DomainObject.Predmet.OznakaBroj>
  <DomainObject.Predmet.OznakaBrojOptuznogAkta>
    <izvorni_sadrzaj>04-06-19-3570</izvorni_sadrzaj>
    <derivirana_varijabla naziv="DomainObject.Predmet.OznakaBrojOptuznogAkta_1">04-06-19-3570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A.D.R.I. 1507 j.d.o.o. za trgovinu</izvorni_sadrzaj>
    <derivirana_varijabla naziv="DomainObject.Predmet.ProtustrankaFormated_1">  A.D.R.I. 1507 j.d.o.o. za trgovinu</derivirana_varijabla>
  </DomainObject.Predmet.ProtustrankaFormated>
  <DomainObject.Predmet.ProtustrankaFormatedOIB>
    <izvorni_sadrzaj>  A.D.R.I. 1507 j.d.o.o. za trgovinu, OIB 94196523329</izvorni_sadrzaj>
    <derivirana_varijabla naziv="DomainObject.Predmet.ProtustrankaFormatedOIB_1">  A.D.R.I. 1507 j.d.o.o. za trgovinu, OIB 94196523329</derivirana_varijabla>
  </DomainObject.Predmet.ProtustrankaFormatedOIB>
  <DomainObject.Predmet.ProtustrankaFormatedWithAdress>
    <izvorni_sadrzaj> A.D.R.I. 1507 j.d.o.o. za trgovinu, Sv. Lovre 31, 21311 Stobreč</izvorni_sadrzaj>
    <derivirana_varijabla naziv="DomainObject.Predmet.ProtustrankaFormatedWithAdress_1"> A.D.R.I. 1507 j.d.o.o. za trgovinu, Sv. Lovre 31, 21311 Stobreč</derivirana_varijabla>
  </DomainObject.Predmet.ProtustrankaFormatedWithAdress>
  <DomainObject.Predmet.ProtustrankaFormatedWithAdressOIB>
    <izvorni_sadrzaj> A.D.R.I. 1507 j.d.o.o. za trgovinu, OIB 94196523329, Sv. Lovre 31, 21311 Stobreč</izvorni_sadrzaj>
    <derivirana_varijabla naziv="DomainObject.Predmet.ProtustrankaFormatedWithAdressOIB_1"> A.D.R.I. 1507 j.d.o.o. za trgovinu, OIB 94196523329, Sv. Lovre 31, 21311 Stobreč</derivirana_varijabla>
  </DomainObject.Predmet.ProtustrankaFormatedWithAdressOIB>
  <DomainObject.Predmet.ProtustrankaWithAdress>
    <izvorni_sadrzaj>A.D.R.I. 1507 j.d.o.o. za trgovinu Sv. Lovre 31, 21311 Stobreč</izvorni_sadrzaj>
    <derivirana_varijabla naziv="DomainObject.Predmet.ProtustrankaWithAdress_1">A.D.R.I. 1507 j.d.o.o. za trgovinu Sv. Lovre 31, 21311 Stobreč</derivirana_varijabla>
  </DomainObject.Predmet.ProtustrankaWithAdress>
  <DomainObject.Predmet.ProtustrankaWithAdressOIB>
    <izvorni_sadrzaj>A.D.R.I. 1507 j.d.o.o. za trgovinu, OIB 94196523329, Sv. Lovre 31, 21311 Stobreč</izvorni_sadrzaj>
    <derivirana_varijabla naziv="DomainObject.Predmet.ProtustrankaWithAdressOIB_1">A.D.R.I. 1507 j.d.o.o. za trgovinu, OIB 94196523329, Sv. Lovre 31, 21311 Stobreč</derivirana_varijabla>
  </DomainObject.Predmet.ProtustrankaWithAdressOIB>
  <DomainObject.Predmet.ProtustrankaNazivFormated>
    <izvorni_sadrzaj>A.D.R.I. 1507 j.d.o.o. za trgovinu</izvorni_sadrzaj>
    <derivirana_varijabla naziv="DomainObject.Predmet.ProtustrankaNazivFormated_1">A.D.R.I. 1507 j.d.o.o. za trgovinu</derivirana_varijabla>
  </DomainObject.Predmet.ProtustrankaNazivFormated>
  <DomainObject.Predmet.ProtustrankaNazivFormatedOIB>
    <izvorni_sadrzaj>A.D.R.I. 1507 j.d.o.o. za trgovinu, OIB 94196523329</izvorni_sadrzaj>
    <derivirana_varijabla naziv="DomainObject.Predmet.ProtustrankaNazivFormatedOIB_1">A.D.R.I. 1507 j.d.o.o. za trgovinu, OIB 94196523329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36345</izvorni_sadrzaj>
    <derivirana_varijabla naziv="DomainObject.Predmet.TrenutnaVrijednost_1">36345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A.D.R.I. 1507 j.d.o.o. za trgovinu</item>
    </izvorni_sadrzaj>
    <derivirana_varijabla naziv="DomainObject.Predmet.ProtuStrankaListFormated_1">
      <item>A.D.R.I. 1507 j.d.o.o. za trgovinu</item>
    </derivirana_varijabla>
  </DomainObject.Predmet.ProtuStrankaListFormated>
  <DomainObject.Predmet.ProtuStrankaListFormatedOIB>
    <izvorni_sadrzaj>
      <item>A.D.R.I. 1507 j.d.o.o. za trgovinu, OIB 94196523329</item>
    </izvorni_sadrzaj>
    <derivirana_varijabla naziv="DomainObject.Predmet.ProtuStrankaListFormatedOIB_1">
      <item>A.D.R.I. 1507 j.d.o.o. za trgovinu, OIB 94196523329</item>
    </derivirana_varijabla>
  </DomainObject.Predmet.ProtuStrankaListFormatedOIB>
  <DomainObject.Predmet.ProtuStrankaListFormatedWithAdress>
    <izvorni_sadrzaj>
      <item>A.D.R.I. 1507 j.d.o.o. za trgovinu, Sv. Lovre 31, 21311 Stobreč</item>
    </izvorni_sadrzaj>
    <derivirana_varijabla naziv="DomainObject.Predmet.ProtuStrankaListFormatedWithAdress_1">
      <item>A.D.R.I. 1507 j.d.o.o. za trgovinu, Sv. Lovre 31, 21311 Stobreč</item>
    </derivirana_varijabla>
  </DomainObject.Predmet.ProtuStrankaListFormatedWithAdress>
  <DomainObject.Predmet.ProtuStrankaListFormatedWithAdressOIB>
    <izvorni_sadrzaj>
      <item>A.D.R.I. 1507 j.d.o.o. za trgovinu, OIB 94196523329, Sv. Lovre 31, 21311 Stobreč</item>
    </izvorni_sadrzaj>
    <derivirana_varijabla naziv="DomainObject.Predmet.ProtuStrankaListFormatedWithAdressOIB_1">
      <item>A.D.R.I. 1507 j.d.o.o. za trgovinu, OIB 94196523329, Sv. Lovre 31, 21311 Stobreč</item>
    </derivirana_varijabla>
  </DomainObject.Predmet.ProtuStrankaListFormatedWithAdressOIB>
  <DomainObject.Predmet.ProtuStrankaListNazivFormated>
    <izvorni_sadrzaj>
      <item>A.D.R.I. 1507 j.d.o.o. za trgovinu</item>
    </izvorni_sadrzaj>
    <derivirana_varijabla naziv="DomainObject.Predmet.ProtuStrankaListNazivFormated_1">
      <item>A.D.R.I. 1507 j.d.o.o. za trgovinu</item>
    </derivirana_varijabla>
  </DomainObject.Predmet.ProtuStrankaListNazivFormated>
  <DomainObject.Predmet.ProtuStrankaListNazivFormatedOIB>
    <izvorni_sadrzaj>
      <item>A.D.R.I. 1507 j.d.o.o. za trgovinu, OIB 94196523329</item>
    </izvorni_sadrzaj>
    <derivirana_varijabla naziv="DomainObject.Predmet.ProtuStrankaListNazivFormatedOIB_1">
      <item>A.D.R.I. 1507 j.d.o.o. za trgovinu, OIB 94196523329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A.D.R.I. 1507 j.d.o.o. za trgovinu</izvorni_sadrzaj>
    <derivirana_varijabla naziv="DomainObject.Predmet.ProtustrankaIDrugi_1">A.D.R.I. 1507 j.d.o.o. za trgovinu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A.D.R.I. 1507 j.d.o.o. za trgovinu, OIB 94196523329, Sv. Lovre 31, 21311 Stobreč</izvorni_sadrzaj>
    <derivirana_varijabla naziv="DomainObject.Predmet.ProtustrankaIDrugiAdressOIB_1">A.D.R.I. 1507 j.d.o.o. za trgovinu, OIB 94196523329, Sv. Lovre 31,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A.D.R.I. 1507 j.d.o.o. za trgovinu</item>
      <item>Financijska agencija</item>
    </izvorni_sadrzaj>
    <derivirana_varijabla naziv="DomainObject.Predmet.SudioniciListNaziv_1">
      <item>A.D.R.I. 1507 j.d.o.o. za trgovinu</item>
      <item>Financijska agencija</item>
    </derivirana_varijabla>
  </DomainObject.Predmet.SudioniciListNaziv>
  <DomainObject.Predmet.SudioniciListAdressOIB>
    <izvorni_sadrzaj>
      <item>A.D.R.I. 1507 j.d.o.o. za trgovinu, OIB 94196523329, Sv. Lovre 31,21311 Stobreč</item>
      <item>Financijska agencija, OIB 85821130368, MAŽURANIĆEVO ŠETALIŠTE 24b,21000 Split</item>
    </izvorni_sadrzaj>
    <derivirana_varijabla naziv="DomainObject.Predmet.SudioniciListAdressOIB_1">
      <item>A.D.R.I. 1507 j.d.o.o. za trgovinu, OIB 94196523329, Sv. Lovre 31,21311 Stobreč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94196523329</item>
      <item>, OIB 85821130368</item>
    </izvorni_sadrzaj>
    <derivirana_varijabla naziv="DomainObject.Predmet.SudioniciListNazivOIB_1">
      <item>, OIB 94196523329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316</properties:Words>
  <properties:Characters>1754</properties:Characters>
  <properties:Lines>48</properties:Lines>
  <properties:Paragraphs>16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2019-08-26T05:18:00Z</cp:lastPrinted>
  <dcterms:modified xmlns:xsi="http://www.w3.org/2001/XMLSchema-instance" xsi:type="dcterms:W3CDTF">2019-08-26T05:19:00Z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